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C1E3C" w14:textId="77777777" w:rsidR="005B3907" w:rsidRPr="00215566" w:rsidRDefault="005B3907" w:rsidP="005B3907">
      <w:pPr>
        <w:pStyle w:val="Default"/>
        <w:spacing w:after="120" w:line="360" w:lineRule="auto"/>
        <w:jc w:val="center"/>
        <w:rPr>
          <w:b/>
          <w:sz w:val="22"/>
          <w:szCs w:val="22"/>
        </w:rPr>
      </w:pPr>
      <w:r w:rsidRPr="00215566">
        <w:rPr>
          <w:b/>
          <w:sz w:val="22"/>
          <w:szCs w:val="22"/>
        </w:rPr>
        <w:t>PROJETO PEDAGÓGICO</w:t>
      </w:r>
    </w:p>
    <w:p w14:paraId="4DA0DAB5" w14:textId="77777777" w:rsidR="005B3907" w:rsidRPr="00215566" w:rsidRDefault="005B3907" w:rsidP="005B3907">
      <w:pPr>
        <w:pStyle w:val="Default"/>
        <w:spacing w:after="120" w:line="360" w:lineRule="auto"/>
        <w:jc w:val="center"/>
        <w:rPr>
          <w:b/>
          <w:bCs/>
          <w:sz w:val="22"/>
          <w:szCs w:val="22"/>
        </w:rPr>
      </w:pPr>
    </w:p>
    <w:p w14:paraId="2EF335C9" w14:textId="2D3F14AD" w:rsidR="005B3907" w:rsidRPr="00276F8E" w:rsidRDefault="005B3907" w:rsidP="005B3907">
      <w:pPr>
        <w:pStyle w:val="Default"/>
        <w:spacing w:after="120" w:line="360" w:lineRule="auto"/>
        <w:jc w:val="center"/>
        <w:rPr>
          <w:b/>
          <w:bCs/>
          <w:color w:val="000000" w:themeColor="text1"/>
          <w:sz w:val="22"/>
          <w:szCs w:val="22"/>
        </w:rPr>
      </w:pPr>
      <w:r w:rsidRPr="00276F8E">
        <w:rPr>
          <w:b/>
          <w:bCs/>
          <w:color w:val="000000" w:themeColor="text1"/>
          <w:sz w:val="22"/>
          <w:szCs w:val="22"/>
        </w:rPr>
        <w:t xml:space="preserve">CURSO </w:t>
      </w:r>
      <w:r w:rsidR="00276F8E" w:rsidRPr="00276F8E">
        <w:rPr>
          <w:b/>
          <w:bCs/>
          <w:color w:val="000000" w:themeColor="text1"/>
          <w:sz w:val="22"/>
          <w:szCs w:val="22"/>
        </w:rPr>
        <w:t>DE JORNALISMO</w:t>
      </w:r>
    </w:p>
    <w:p w14:paraId="4363264D" w14:textId="77777777" w:rsidR="005B3907" w:rsidRPr="00215566" w:rsidRDefault="005B3907" w:rsidP="005B3907">
      <w:pPr>
        <w:pStyle w:val="Default"/>
        <w:spacing w:after="120" w:line="360" w:lineRule="auto"/>
        <w:jc w:val="center"/>
        <w:rPr>
          <w:b/>
          <w:bCs/>
          <w:sz w:val="22"/>
          <w:szCs w:val="22"/>
        </w:rPr>
      </w:pPr>
      <w:r w:rsidRPr="00215566">
        <w:rPr>
          <w:b/>
          <w:bCs/>
          <w:sz w:val="22"/>
          <w:szCs w:val="22"/>
        </w:rPr>
        <w:t>MODALIDADE PRESENCIAL</w:t>
      </w:r>
    </w:p>
    <w:p w14:paraId="4DC14059" w14:textId="77777777" w:rsidR="005B3907" w:rsidRPr="00215566" w:rsidRDefault="005B3907" w:rsidP="005B3907">
      <w:pPr>
        <w:pStyle w:val="Default"/>
        <w:spacing w:after="120" w:line="360" w:lineRule="auto"/>
        <w:jc w:val="center"/>
        <w:rPr>
          <w:b/>
          <w:bCs/>
          <w:sz w:val="22"/>
          <w:szCs w:val="22"/>
        </w:rPr>
      </w:pPr>
      <w:r w:rsidRPr="00215566">
        <w:rPr>
          <w:b/>
          <w:bCs/>
          <w:sz w:val="22"/>
          <w:szCs w:val="22"/>
        </w:rPr>
        <w:t>BIÊNIO 2020-2021</w:t>
      </w:r>
    </w:p>
    <w:p w14:paraId="09CE7126" w14:textId="77777777" w:rsidR="005B3907" w:rsidRPr="00215566" w:rsidRDefault="005B3907" w:rsidP="005B3907">
      <w:pPr>
        <w:pStyle w:val="Default"/>
        <w:spacing w:after="120" w:line="360" w:lineRule="auto"/>
        <w:jc w:val="both"/>
        <w:rPr>
          <w:b/>
          <w:bCs/>
          <w:sz w:val="22"/>
          <w:szCs w:val="22"/>
        </w:rPr>
      </w:pPr>
    </w:p>
    <w:p w14:paraId="4FD777F9" w14:textId="77777777" w:rsidR="005B3907" w:rsidRPr="00215566" w:rsidRDefault="005B3907" w:rsidP="005B3907">
      <w:pPr>
        <w:pStyle w:val="Default"/>
        <w:spacing w:after="120" w:line="360" w:lineRule="auto"/>
        <w:jc w:val="both"/>
        <w:rPr>
          <w:b/>
          <w:bCs/>
          <w:sz w:val="22"/>
          <w:szCs w:val="22"/>
        </w:rPr>
      </w:pPr>
    </w:p>
    <w:p w14:paraId="18227C01" w14:textId="77777777" w:rsidR="005B3907" w:rsidRPr="00215566" w:rsidRDefault="005B3907" w:rsidP="005B3907">
      <w:pPr>
        <w:pStyle w:val="Default"/>
        <w:spacing w:after="120" w:line="360" w:lineRule="auto"/>
        <w:jc w:val="both"/>
        <w:rPr>
          <w:b/>
          <w:bCs/>
          <w:sz w:val="22"/>
          <w:szCs w:val="22"/>
        </w:rPr>
      </w:pPr>
      <w:r w:rsidRPr="00215566">
        <w:rPr>
          <w:b/>
          <w:bCs/>
          <w:sz w:val="22"/>
          <w:szCs w:val="22"/>
        </w:rPr>
        <w:t xml:space="preserve">A – ORGANIZAÇÃO DIDÁTICO-PEDAGÓGICA </w:t>
      </w:r>
    </w:p>
    <w:p w14:paraId="7DFBDF18" w14:textId="77777777" w:rsidR="005B3907" w:rsidRPr="00215566" w:rsidRDefault="005B3907" w:rsidP="005B3907">
      <w:pPr>
        <w:pStyle w:val="Default"/>
        <w:spacing w:after="120" w:line="360" w:lineRule="auto"/>
        <w:jc w:val="both"/>
        <w:rPr>
          <w:b/>
          <w:bCs/>
          <w:sz w:val="22"/>
          <w:szCs w:val="22"/>
        </w:rPr>
      </w:pPr>
    </w:p>
    <w:p w14:paraId="42AA866B" w14:textId="77777777" w:rsidR="005B3907" w:rsidRPr="00215566" w:rsidRDefault="005B3907" w:rsidP="005B3907">
      <w:pPr>
        <w:spacing w:after="120" w:line="360" w:lineRule="auto"/>
        <w:jc w:val="both"/>
        <w:rPr>
          <w:rFonts w:ascii="Arial" w:hAnsi="Arial" w:cs="Arial"/>
          <w:b/>
          <w:color w:val="000000" w:themeColor="text1"/>
        </w:rPr>
      </w:pPr>
      <w:r w:rsidRPr="00215566">
        <w:rPr>
          <w:rFonts w:ascii="Arial" w:hAnsi="Arial" w:cs="Arial"/>
          <w:b/>
          <w:bCs/>
        </w:rPr>
        <w:t xml:space="preserve">1. </w:t>
      </w:r>
      <w:r w:rsidRPr="00215566">
        <w:rPr>
          <w:rFonts w:ascii="Arial" w:hAnsi="Arial" w:cs="Arial"/>
          <w:b/>
          <w:color w:val="000000" w:themeColor="text1"/>
        </w:rPr>
        <w:t xml:space="preserve">PERFIL DO CURSO </w:t>
      </w:r>
    </w:p>
    <w:p w14:paraId="635F5520" w14:textId="77A9F4E4" w:rsidR="00DA2847" w:rsidRPr="00BE3F0E" w:rsidRDefault="00DA2847" w:rsidP="00DA2847">
      <w:pPr>
        <w:spacing w:line="360" w:lineRule="auto"/>
        <w:jc w:val="both"/>
        <w:rPr>
          <w:rFonts w:ascii="Arial" w:hAnsi="Arial" w:cs="Arial"/>
        </w:rPr>
      </w:pPr>
      <w:r w:rsidRPr="00BE3F0E">
        <w:rPr>
          <w:rFonts w:ascii="Arial" w:hAnsi="Arial" w:cs="Arial"/>
        </w:rPr>
        <w:t xml:space="preserve">De acordo com o IBGE (2019), </w:t>
      </w:r>
      <w:r w:rsidR="008E2E39">
        <w:rPr>
          <w:rFonts w:ascii="Arial" w:hAnsi="Arial" w:cs="Arial"/>
        </w:rPr>
        <w:t xml:space="preserve">a cidade de </w:t>
      </w:r>
      <w:r w:rsidRPr="00BE3F0E">
        <w:rPr>
          <w:rFonts w:ascii="Arial" w:hAnsi="Arial" w:cs="Arial"/>
        </w:rPr>
        <w:t>Itajaí possui 219.536 habitantes. A taxa de escolarização de crianças entre 6 e 14 anos de idade é de 97,9%. A cidade possui 24 escolas com ensino médio e 69 escolas com ensino fundamental. O IDEB de anos iniciais do ensino fundamental da rede pública é 6,3.</w:t>
      </w:r>
    </w:p>
    <w:p w14:paraId="44B4A076" w14:textId="7FB794D1" w:rsidR="00A706FF" w:rsidRPr="00DA2847" w:rsidRDefault="00DA2847" w:rsidP="003E2743">
      <w:pPr>
        <w:spacing w:line="360" w:lineRule="auto"/>
        <w:jc w:val="both"/>
        <w:rPr>
          <w:rFonts w:ascii="Arial" w:hAnsi="Arial" w:cs="Arial"/>
        </w:rPr>
      </w:pPr>
      <w:r w:rsidRPr="00BE3F0E">
        <w:rPr>
          <w:rFonts w:ascii="Arial" w:hAnsi="Arial" w:cs="Arial"/>
        </w:rPr>
        <w:t xml:space="preserve">É nesse contexto que está inserido o Curso de Jornalismo da </w:t>
      </w:r>
      <w:proofErr w:type="spellStart"/>
      <w:r w:rsidRPr="00BE3F0E">
        <w:rPr>
          <w:rFonts w:ascii="Arial" w:hAnsi="Arial" w:cs="Arial"/>
        </w:rPr>
        <w:t>Univali</w:t>
      </w:r>
      <w:proofErr w:type="spellEnd"/>
      <w:r w:rsidRPr="00BE3F0E">
        <w:rPr>
          <w:rFonts w:ascii="Arial" w:hAnsi="Arial" w:cs="Arial"/>
        </w:rPr>
        <w:t xml:space="preserve">, responsável por formar profissionais capacitados para atuar nos mais diversos veículos de comunicação que têm, entre sua principal missão, levar a informação ao seu público leitor/ouvinte/telespectador. </w:t>
      </w:r>
      <w:r w:rsidR="00A706FF" w:rsidRPr="009519CC">
        <w:rPr>
          <w:rFonts w:ascii="Arial" w:hAnsi="Arial" w:cs="Arial"/>
          <w:color w:val="000000" w:themeColor="text1"/>
        </w:rPr>
        <w:t xml:space="preserve">Criado em 2012 e implantado a partir de 2013, como Bacharelado em Jornalismo, o curso de Jornalismo da </w:t>
      </w:r>
      <w:proofErr w:type="spellStart"/>
      <w:r w:rsidR="00A706FF" w:rsidRPr="009519CC">
        <w:rPr>
          <w:rFonts w:ascii="Arial" w:hAnsi="Arial" w:cs="Arial"/>
          <w:color w:val="000000" w:themeColor="text1"/>
        </w:rPr>
        <w:t>Univali</w:t>
      </w:r>
      <w:proofErr w:type="spellEnd"/>
      <w:r w:rsidR="00A706FF" w:rsidRPr="009519CC">
        <w:rPr>
          <w:rFonts w:ascii="Arial" w:hAnsi="Arial" w:cs="Arial"/>
          <w:color w:val="000000" w:themeColor="text1"/>
        </w:rPr>
        <w:t xml:space="preserve"> possui uma trajetória de 31 anos, desde quando era o Bacharelado em Comunicação Social com habilitação em Jornalismo, impla</w:t>
      </w:r>
      <w:r w:rsidR="009519CC">
        <w:rPr>
          <w:rFonts w:ascii="Arial" w:hAnsi="Arial" w:cs="Arial"/>
          <w:color w:val="000000" w:themeColor="text1"/>
        </w:rPr>
        <w:t>n</w:t>
      </w:r>
      <w:r w:rsidR="00A706FF" w:rsidRPr="009519CC">
        <w:rPr>
          <w:rFonts w:ascii="Arial" w:hAnsi="Arial" w:cs="Arial"/>
          <w:color w:val="000000" w:themeColor="text1"/>
        </w:rPr>
        <w:t xml:space="preserve">tado pela Universidade do Vale do Itajaí em 1991. Para se ter uma ideia, a </w:t>
      </w:r>
      <w:proofErr w:type="spellStart"/>
      <w:r w:rsidR="00A706FF" w:rsidRPr="009519CC">
        <w:rPr>
          <w:rFonts w:ascii="Arial" w:hAnsi="Arial" w:cs="Arial"/>
          <w:color w:val="000000" w:themeColor="text1"/>
        </w:rPr>
        <w:t>Univali</w:t>
      </w:r>
      <w:proofErr w:type="spellEnd"/>
      <w:r w:rsidR="00A706FF" w:rsidRPr="009519CC">
        <w:rPr>
          <w:rFonts w:ascii="Arial" w:hAnsi="Arial" w:cs="Arial"/>
          <w:color w:val="000000" w:themeColor="text1"/>
        </w:rPr>
        <w:t xml:space="preserve"> já formou cerca de 1.200 jornalistas em mais de 50 turmas desde 1995, ano da primeira formatura. São 31 anos de existência, centenas de </w:t>
      </w:r>
      <w:proofErr w:type="spellStart"/>
      <w:r w:rsidR="00A706FF" w:rsidRPr="009519CC">
        <w:rPr>
          <w:rFonts w:ascii="Arial" w:hAnsi="Arial" w:cs="Arial"/>
          <w:color w:val="000000" w:themeColor="text1"/>
        </w:rPr>
        <w:t>alumnis</w:t>
      </w:r>
      <w:proofErr w:type="spellEnd"/>
      <w:r w:rsidR="00A706FF" w:rsidRPr="009519CC">
        <w:rPr>
          <w:rFonts w:ascii="Arial" w:hAnsi="Arial" w:cs="Arial"/>
          <w:color w:val="000000" w:themeColor="text1"/>
        </w:rPr>
        <w:t xml:space="preserve"> espalhados por todo o país e até mesmo no exterior. </w:t>
      </w:r>
    </w:p>
    <w:p w14:paraId="228448CC" w14:textId="77777777" w:rsidR="005F7CD8" w:rsidRPr="00BE3F0E" w:rsidRDefault="005F7CD8" w:rsidP="005F7CD8">
      <w:pPr>
        <w:spacing w:line="360" w:lineRule="auto"/>
        <w:jc w:val="both"/>
        <w:rPr>
          <w:rFonts w:ascii="Arial" w:hAnsi="Arial" w:cs="Arial"/>
        </w:rPr>
      </w:pPr>
      <w:r w:rsidRPr="00BE3F0E">
        <w:rPr>
          <w:rFonts w:ascii="Arial" w:hAnsi="Arial" w:cs="Arial"/>
        </w:rPr>
        <w:t>Conforme informações do Governo do Estado de Santa Catarina divulgadas em novembro de 2021, o Estado alcançou um Produto Interno Bruto (PIB) de R$ 323,26 bilhões em 2019, o sexto maior do país</w:t>
      </w:r>
      <w:r w:rsidRPr="00BE3F0E">
        <w:rPr>
          <w:rStyle w:val="Refdenotaderodap"/>
          <w:rFonts w:ascii="Arial" w:hAnsi="Arial" w:cs="Arial"/>
          <w:color w:val="000000" w:themeColor="text1"/>
        </w:rPr>
        <w:footnoteReference w:id="1"/>
      </w:r>
      <w:r w:rsidRPr="00BE3F0E">
        <w:rPr>
          <w:rFonts w:ascii="Arial" w:hAnsi="Arial" w:cs="Arial"/>
        </w:rPr>
        <w:t xml:space="preserve">. O crescimento de 3,8% foi o terceiro maior entre todos os estados brasileiros. Em relação ao PIB per capita, Santa Catarina se mantém em quarto lugar, atrás apenas do Distrito Federal, São Paulo e Rio de Janeiro. </w:t>
      </w:r>
    </w:p>
    <w:p w14:paraId="47E980D7" w14:textId="77777777" w:rsidR="005F7CD8" w:rsidRPr="00BE3F0E" w:rsidRDefault="005F7CD8" w:rsidP="005F7CD8">
      <w:pPr>
        <w:spacing w:line="360" w:lineRule="auto"/>
        <w:jc w:val="both"/>
        <w:rPr>
          <w:rFonts w:ascii="Arial" w:hAnsi="Arial" w:cs="Arial"/>
        </w:rPr>
      </w:pPr>
      <w:r w:rsidRPr="00BE3F0E">
        <w:rPr>
          <w:rFonts w:ascii="Arial" w:hAnsi="Arial" w:cs="Arial"/>
        </w:rPr>
        <w:lastRenderedPageBreak/>
        <w:t>Dados divulgados em dezembro de 2021 pela Prefeitura de Itajaí indicam que a cidade ocupa a 34ª colocação nacional em relação ao Produto Interno Bruto. Itajaí gerou R$ 28,2 bilhões em riquezas no ano de 2019, o que mantém a cidade como o segundo maior PIB do Estado. Itajaí também é o segundo município com maior PIB per capita em Santa Catarina, com R$ 128.522,07 por habitante.</w:t>
      </w:r>
    </w:p>
    <w:p w14:paraId="6400A3ED" w14:textId="7769354C" w:rsidR="005F7CD8" w:rsidRPr="00BE3F0E" w:rsidRDefault="005F7CD8" w:rsidP="005F7CD8">
      <w:pPr>
        <w:spacing w:line="360" w:lineRule="auto"/>
        <w:jc w:val="both"/>
        <w:rPr>
          <w:rFonts w:ascii="Arial" w:hAnsi="Arial" w:cs="Arial"/>
        </w:rPr>
      </w:pPr>
      <w:r w:rsidRPr="00BE3F0E">
        <w:rPr>
          <w:rFonts w:ascii="Arial" w:hAnsi="Arial" w:cs="Arial"/>
        </w:rPr>
        <w:t>Com informações divulgadas pelo Porto de Itajaí em janeiro de 2022, a cidade de Itajaí possui o maior Porto Pesqueiro do país e</w:t>
      </w:r>
      <w:r w:rsidR="00860E8D" w:rsidRPr="00BE3F0E">
        <w:rPr>
          <w:rFonts w:ascii="Arial" w:hAnsi="Arial" w:cs="Arial"/>
        </w:rPr>
        <w:t xml:space="preserve">, </w:t>
      </w:r>
      <w:r w:rsidRPr="00BE3F0E">
        <w:rPr>
          <w:rFonts w:ascii="Arial" w:hAnsi="Arial" w:cs="Arial"/>
        </w:rPr>
        <w:t>também</w:t>
      </w:r>
      <w:r w:rsidR="00860E8D" w:rsidRPr="00BE3F0E">
        <w:rPr>
          <w:rFonts w:ascii="Arial" w:hAnsi="Arial" w:cs="Arial"/>
        </w:rPr>
        <w:t>,</w:t>
      </w:r>
      <w:r w:rsidRPr="00BE3F0E">
        <w:rPr>
          <w:rFonts w:ascii="Arial" w:hAnsi="Arial" w:cs="Arial"/>
        </w:rPr>
        <w:t xml:space="preserve"> o segundo maior terminal de contêineres do Brasil. O Complexo Portuário de Itajaí excedeu a marca de 1,6 milhão de contêineres movimentados em 2021</w:t>
      </w:r>
      <w:r w:rsidRPr="00BE3F0E">
        <w:rPr>
          <w:rStyle w:val="Refdenotaderodap"/>
          <w:rFonts w:ascii="Arial" w:hAnsi="Arial" w:cs="Arial"/>
          <w:color w:val="000000" w:themeColor="text1"/>
        </w:rPr>
        <w:footnoteReference w:id="2"/>
      </w:r>
      <w:r w:rsidRPr="00BE3F0E">
        <w:rPr>
          <w:rFonts w:ascii="Arial" w:hAnsi="Arial" w:cs="Arial"/>
        </w:rPr>
        <w:t xml:space="preserve">. O Porto e a Universidade do Vale do Itajaí – </w:t>
      </w:r>
      <w:proofErr w:type="spellStart"/>
      <w:r w:rsidRPr="00BE3F0E">
        <w:rPr>
          <w:rFonts w:ascii="Arial" w:hAnsi="Arial" w:cs="Arial"/>
        </w:rPr>
        <w:t>Univali</w:t>
      </w:r>
      <w:proofErr w:type="spellEnd"/>
      <w:r w:rsidRPr="00BE3F0E">
        <w:rPr>
          <w:rFonts w:ascii="Arial" w:hAnsi="Arial" w:cs="Arial"/>
        </w:rPr>
        <w:t xml:space="preserve">, o comércio e, mais recentemente, a indústria naval são grandes forças propulsoras da economia do município. Para se ter uma ideia da pujança econômica da cidade, um dos maiores construtores de iates de luxo do mundo, com sede na Itália, possui uma unidade em Itajaí. </w:t>
      </w:r>
    </w:p>
    <w:p w14:paraId="763655FD" w14:textId="77777777" w:rsidR="005F7CD8" w:rsidRPr="00BE3F0E" w:rsidRDefault="005F7CD8" w:rsidP="005F7CD8">
      <w:pPr>
        <w:spacing w:line="360" w:lineRule="auto"/>
        <w:jc w:val="both"/>
        <w:rPr>
          <w:rFonts w:ascii="Arial" w:hAnsi="Arial" w:cs="Arial"/>
        </w:rPr>
      </w:pPr>
      <w:r w:rsidRPr="00BE3F0E">
        <w:rPr>
          <w:rFonts w:ascii="Arial" w:hAnsi="Arial" w:cs="Arial"/>
        </w:rPr>
        <w:t>O Estado de Santa Catarina conta hoje com 190 jornais (103 impressos e 87 sites de notícias), de acordo com informações coletadas junto à Associação dos Jornais do Interior (</w:t>
      </w:r>
      <w:proofErr w:type="spellStart"/>
      <w:r w:rsidRPr="00BE3F0E">
        <w:rPr>
          <w:rFonts w:ascii="Arial" w:hAnsi="Arial" w:cs="Arial"/>
        </w:rPr>
        <w:t>Adjori</w:t>
      </w:r>
      <w:proofErr w:type="spellEnd"/>
      <w:r w:rsidRPr="00BE3F0E">
        <w:rPr>
          <w:rFonts w:ascii="Arial" w:hAnsi="Arial" w:cs="Arial"/>
        </w:rPr>
        <w:t xml:space="preserve">/SC), principal entidade representativa do setor. No Vale do Itajaí, circulam 33 publicações em 18 cidades-sede, correspondente a 22% do total de associados da </w:t>
      </w:r>
      <w:proofErr w:type="spellStart"/>
      <w:r w:rsidRPr="00BE3F0E">
        <w:rPr>
          <w:rFonts w:ascii="Arial" w:hAnsi="Arial" w:cs="Arial"/>
        </w:rPr>
        <w:t>Adjori</w:t>
      </w:r>
      <w:proofErr w:type="spellEnd"/>
      <w:r w:rsidRPr="00BE3F0E">
        <w:rPr>
          <w:rFonts w:ascii="Arial" w:hAnsi="Arial" w:cs="Arial"/>
        </w:rPr>
        <w:t xml:space="preserve">, entre as quais figuram Balneário Camboriú, Itajaí, Navegantes, Camboriú, Gaspar, Brusque e Blumenau. Esses jornais abrangem 1.028.501 habitantes com a distribuição de seus 91.500 exemplares. </w:t>
      </w:r>
    </w:p>
    <w:p w14:paraId="1D8DBBD4" w14:textId="77777777" w:rsidR="005F7CD8" w:rsidRPr="00BE3F0E" w:rsidRDefault="005F7CD8" w:rsidP="005F7CD8">
      <w:pPr>
        <w:spacing w:line="360" w:lineRule="auto"/>
        <w:jc w:val="both"/>
        <w:rPr>
          <w:rFonts w:ascii="Arial" w:hAnsi="Arial" w:cs="Arial"/>
        </w:rPr>
      </w:pPr>
      <w:r w:rsidRPr="00BE3F0E">
        <w:rPr>
          <w:rFonts w:ascii="Arial" w:hAnsi="Arial" w:cs="Arial"/>
        </w:rPr>
        <w:t xml:space="preserve">Já na mídia eletrônica, a microrregião da Foz do Rio Itajaí, onde está localizada Itajaí, possui três geradoras de televisão em sinal aberto: NDTV e TV Brasil Esperança, em Itajaí e TV Litoral Panorama, em Balneário Camboriú. A primeira é afiliada da Rede Record de Televisão. As duas últimas são concessões educativas. Itajaí também concentra uma sucursal da NSCTV, afiliada da Rede Globo, com estúdio montado em Itajaí e outro na vizinha Balneário Camboriú, este durante a temporada de verão. No canal fechado, destacam-se o canal universitário TV </w:t>
      </w:r>
      <w:proofErr w:type="spellStart"/>
      <w:r w:rsidRPr="00BE3F0E">
        <w:rPr>
          <w:rFonts w:ascii="Arial" w:hAnsi="Arial" w:cs="Arial"/>
        </w:rPr>
        <w:t>Univali</w:t>
      </w:r>
      <w:proofErr w:type="spellEnd"/>
      <w:r w:rsidRPr="00BE3F0E">
        <w:rPr>
          <w:rFonts w:ascii="Arial" w:hAnsi="Arial" w:cs="Arial"/>
        </w:rPr>
        <w:t xml:space="preserve">, na operadora de televisão a cabo NET Brasil; o canal comunitário MCA, também de Itajaí, junto à operadora NET Brasil; o canal comunitário TV Mocinha, de Balneário Camboriú, na operadora Camboriú </w:t>
      </w:r>
      <w:proofErr w:type="spellStart"/>
      <w:r w:rsidRPr="00BE3F0E">
        <w:rPr>
          <w:rFonts w:ascii="Arial" w:hAnsi="Arial" w:cs="Arial"/>
        </w:rPr>
        <w:t>Cable</w:t>
      </w:r>
      <w:proofErr w:type="spellEnd"/>
      <w:r w:rsidRPr="00BE3F0E">
        <w:rPr>
          <w:rFonts w:ascii="Arial" w:hAnsi="Arial" w:cs="Arial"/>
        </w:rPr>
        <w:t xml:space="preserve"> System (CCS). </w:t>
      </w:r>
    </w:p>
    <w:p w14:paraId="616B83AA" w14:textId="77777777" w:rsidR="005F7CD8" w:rsidRPr="00BE3F0E" w:rsidRDefault="005F7CD8" w:rsidP="005F7CD8">
      <w:pPr>
        <w:spacing w:line="360" w:lineRule="auto"/>
        <w:jc w:val="both"/>
        <w:rPr>
          <w:rFonts w:ascii="Arial" w:hAnsi="Arial" w:cs="Arial"/>
        </w:rPr>
      </w:pPr>
      <w:r w:rsidRPr="00BE3F0E">
        <w:rPr>
          <w:rFonts w:ascii="Arial" w:hAnsi="Arial" w:cs="Arial"/>
        </w:rPr>
        <w:t xml:space="preserve">Quase 40 emissoras de rádio operam atualmente na microrregião da Foz do Rio Itajaí, sem contar a região do Vale do Rio Tijucas, da região de Brusque e a grande </w:t>
      </w:r>
      <w:r w:rsidRPr="00BE3F0E">
        <w:rPr>
          <w:rFonts w:ascii="Arial" w:hAnsi="Arial" w:cs="Arial"/>
        </w:rPr>
        <w:lastRenderedPageBreak/>
        <w:t xml:space="preserve">Florianópolis, localidades que também compreendem a abrangência do Curso de Jornalismo, principalmente pela ótima localização geográfica do campus da </w:t>
      </w:r>
      <w:proofErr w:type="spellStart"/>
      <w:r w:rsidRPr="00BE3F0E">
        <w:rPr>
          <w:rFonts w:ascii="Arial" w:hAnsi="Arial" w:cs="Arial"/>
        </w:rPr>
        <w:t>Univali</w:t>
      </w:r>
      <w:proofErr w:type="spellEnd"/>
      <w:r w:rsidRPr="00BE3F0E">
        <w:rPr>
          <w:rFonts w:ascii="Arial" w:hAnsi="Arial" w:cs="Arial"/>
        </w:rPr>
        <w:t>. A proliferação das rádios comunitárias, ocasionada nos últimos 24 anos, fez surgir emissoras em quase todos os municípios da região. Outro fenômeno são as estações educativas presentes em quase todos os 11 municípios da região. Afiliadas comerciais de grandes redes como Mix FM, Jovem Pan FM, Transamérica FM e Transamérica Hits também estão no raio de abrangência do Curso de Jornalismo com emissoras em Bombinhas, Balneário Camboriú, Itajaí e Tijucas. Cidades até pouco tempo desprovidas de um canal de comunicação eletrônico como Navegantes, Ilhota, Penha e Balneário Piçarras, agora também mantém suas emissoras de rádio. Trata-se de uma pequena amostra do que também ocorre no cenário nacional, no qual o Brasil é o segundo país em número de estações de rádio, com mais de 7 mil estações, perdendo apenas para os Estados Unidos, que possui mais de 13 mil rádios.</w:t>
      </w:r>
    </w:p>
    <w:p w14:paraId="74A6EDD1" w14:textId="1FFA8EF2" w:rsidR="005F7CD8" w:rsidRPr="00BE3F0E" w:rsidRDefault="005F7CD8" w:rsidP="005F7CD8">
      <w:pPr>
        <w:spacing w:line="360" w:lineRule="auto"/>
        <w:jc w:val="both"/>
        <w:rPr>
          <w:rFonts w:ascii="Arial" w:hAnsi="Arial" w:cs="Arial"/>
        </w:rPr>
      </w:pPr>
      <w:r w:rsidRPr="00BE3F0E">
        <w:rPr>
          <w:rFonts w:ascii="Arial" w:hAnsi="Arial" w:cs="Arial"/>
        </w:rPr>
        <w:t xml:space="preserve"> Além da mídia tradicional, os nativos digitais observam crescimento acelerado no Brasil. As plataformas ou projetos de checagem de fatos já são oito, no Brasil, quatro deles em São Paulo e outros quatro no Rio de Janeiro, de acordo com levantamento do </w:t>
      </w:r>
      <w:r w:rsidRPr="00BE3F0E">
        <w:rPr>
          <w:rFonts w:ascii="Arial" w:hAnsi="Arial" w:cs="Arial"/>
          <w:i/>
          <w:iCs/>
        </w:rPr>
        <w:t xml:space="preserve">Duke </w:t>
      </w:r>
      <w:proofErr w:type="spellStart"/>
      <w:r w:rsidRPr="00BE3F0E">
        <w:rPr>
          <w:rFonts w:ascii="Arial" w:hAnsi="Arial" w:cs="Arial"/>
          <w:i/>
          <w:iCs/>
        </w:rPr>
        <w:t>Reporters</w:t>
      </w:r>
      <w:proofErr w:type="spellEnd"/>
      <w:r w:rsidRPr="00BE3F0E">
        <w:rPr>
          <w:rFonts w:ascii="Arial" w:hAnsi="Arial" w:cs="Arial"/>
          <w:i/>
          <w:iCs/>
        </w:rPr>
        <w:t xml:space="preserve"> </w:t>
      </w:r>
      <w:proofErr w:type="spellStart"/>
      <w:r w:rsidRPr="00BE3F0E">
        <w:rPr>
          <w:rFonts w:ascii="Arial" w:hAnsi="Arial" w:cs="Arial"/>
          <w:i/>
          <w:iCs/>
        </w:rPr>
        <w:t>Lab</w:t>
      </w:r>
      <w:proofErr w:type="spellEnd"/>
      <w:r w:rsidRPr="00BE3F0E">
        <w:rPr>
          <w:rStyle w:val="Refdenotaderodap"/>
          <w:rFonts w:ascii="Arial" w:hAnsi="Arial" w:cs="Arial"/>
          <w:color w:val="000000" w:themeColor="text1"/>
        </w:rPr>
        <w:footnoteReference w:id="3"/>
      </w:r>
      <w:r w:rsidRPr="00BE3F0E">
        <w:rPr>
          <w:rFonts w:ascii="Arial" w:hAnsi="Arial" w:cs="Arial"/>
        </w:rPr>
        <w:t xml:space="preserve"> que contabiliza 353 em atividade em todo o mundo. Ou seja, trata-se de um fenômeno em expansão e que, certamente, tende a existir também em formatos estaduais ou regionais </w:t>
      </w:r>
      <w:proofErr w:type="gramStart"/>
      <w:r w:rsidRPr="00BE3F0E">
        <w:rPr>
          <w:rFonts w:ascii="Arial" w:hAnsi="Arial" w:cs="Arial"/>
        </w:rPr>
        <w:t>em um futuro próximo</w:t>
      </w:r>
      <w:proofErr w:type="gramEnd"/>
      <w:r w:rsidRPr="00BE3F0E">
        <w:rPr>
          <w:rFonts w:ascii="Arial" w:hAnsi="Arial" w:cs="Arial"/>
        </w:rPr>
        <w:t xml:space="preserve">. São novos campos de trabalho para o jornalista profissional. </w:t>
      </w:r>
    </w:p>
    <w:p w14:paraId="42FE5BB1" w14:textId="77777777" w:rsidR="005F7CD8" w:rsidRPr="00BE3F0E" w:rsidRDefault="005F7CD8" w:rsidP="005F7CD8">
      <w:pPr>
        <w:spacing w:line="360" w:lineRule="auto"/>
        <w:jc w:val="both"/>
        <w:rPr>
          <w:rFonts w:ascii="Arial" w:hAnsi="Arial" w:cs="Arial"/>
        </w:rPr>
      </w:pPr>
      <w:r w:rsidRPr="00BE3F0E">
        <w:rPr>
          <w:rFonts w:ascii="Arial" w:hAnsi="Arial" w:cs="Arial"/>
        </w:rPr>
        <w:t>Na mídia tradicional, novos canais nacionais como Jovem Pan News TV e CNN Brasil empregam profissionais em todas as regiões, entre contratados e freelancers. Exemplo disso é a egressa do Curso de Jornalismo, Gabrielle Ravasco, responsável por levar as informações do Estado para todo o Brasil, pela emissora sediada em São Paulo.</w:t>
      </w:r>
    </w:p>
    <w:p w14:paraId="33107D61" w14:textId="6A4A8E23" w:rsidR="005F7CD8" w:rsidRPr="00BE3F0E" w:rsidRDefault="005F7CD8" w:rsidP="005F7CD8">
      <w:pPr>
        <w:spacing w:line="360" w:lineRule="auto"/>
        <w:jc w:val="both"/>
        <w:rPr>
          <w:rFonts w:ascii="Arial" w:hAnsi="Arial" w:cs="Arial"/>
        </w:rPr>
      </w:pPr>
      <w:r w:rsidRPr="00BE3F0E">
        <w:rPr>
          <w:rFonts w:ascii="Arial" w:hAnsi="Arial" w:cs="Arial"/>
        </w:rPr>
        <w:t>Podcasts narrativos e informativos também são tendência mundial e observam grande número de ouvintes. A Pesquisa Brasileira de Podcast (</w:t>
      </w:r>
      <w:proofErr w:type="spellStart"/>
      <w:r w:rsidRPr="00BE3F0E">
        <w:rPr>
          <w:rFonts w:ascii="Arial" w:hAnsi="Arial" w:cs="Arial"/>
        </w:rPr>
        <w:t>PodPesquisa</w:t>
      </w:r>
      <w:proofErr w:type="spellEnd"/>
      <w:r w:rsidRPr="00BE3F0E">
        <w:rPr>
          <w:rFonts w:ascii="Arial" w:hAnsi="Arial" w:cs="Arial"/>
        </w:rPr>
        <w:t xml:space="preserve"> 2020) estima que cerca de 34,6 </w:t>
      </w:r>
      <w:proofErr w:type="spellStart"/>
      <w:r w:rsidRPr="00BE3F0E">
        <w:rPr>
          <w:rFonts w:ascii="Arial" w:hAnsi="Arial" w:cs="Arial"/>
        </w:rPr>
        <w:t>milhões</w:t>
      </w:r>
      <w:proofErr w:type="spellEnd"/>
      <w:r w:rsidRPr="00BE3F0E">
        <w:rPr>
          <w:rFonts w:ascii="Arial" w:hAnsi="Arial" w:cs="Arial"/>
        </w:rPr>
        <w:t xml:space="preserve"> de brasileiros consomem podcast. </w:t>
      </w:r>
      <w:proofErr w:type="spellStart"/>
      <w:r w:rsidRPr="00BE3F0E">
        <w:rPr>
          <w:rFonts w:ascii="Arial" w:hAnsi="Arial" w:cs="Arial"/>
        </w:rPr>
        <w:t>Além</w:t>
      </w:r>
      <w:proofErr w:type="spellEnd"/>
      <w:r w:rsidRPr="00BE3F0E">
        <w:rPr>
          <w:rFonts w:ascii="Arial" w:hAnsi="Arial" w:cs="Arial"/>
        </w:rPr>
        <w:t xml:space="preserve"> disso, a </w:t>
      </w:r>
      <w:proofErr w:type="spellStart"/>
      <w:r w:rsidRPr="00BE3F0E">
        <w:rPr>
          <w:rFonts w:ascii="Arial" w:hAnsi="Arial" w:cs="Arial"/>
        </w:rPr>
        <w:t>produção</w:t>
      </w:r>
      <w:proofErr w:type="spellEnd"/>
      <w:r w:rsidRPr="00BE3F0E">
        <w:rPr>
          <w:rFonts w:ascii="Arial" w:hAnsi="Arial" w:cs="Arial"/>
        </w:rPr>
        <w:t xml:space="preserve"> de programas de </w:t>
      </w:r>
      <w:proofErr w:type="spellStart"/>
      <w:r w:rsidRPr="00BE3F0E">
        <w:rPr>
          <w:rFonts w:ascii="Arial" w:hAnsi="Arial" w:cs="Arial"/>
        </w:rPr>
        <w:t>áudio</w:t>
      </w:r>
      <w:proofErr w:type="spellEnd"/>
      <w:r w:rsidRPr="00BE3F0E">
        <w:rPr>
          <w:rFonts w:ascii="Arial" w:hAnsi="Arial" w:cs="Arial"/>
        </w:rPr>
        <w:t xml:space="preserve"> no </w:t>
      </w:r>
      <w:proofErr w:type="spellStart"/>
      <w:r w:rsidRPr="00BE3F0E">
        <w:rPr>
          <w:rFonts w:ascii="Arial" w:hAnsi="Arial" w:cs="Arial"/>
        </w:rPr>
        <w:t>Spotify</w:t>
      </w:r>
      <w:proofErr w:type="spellEnd"/>
      <w:r w:rsidRPr="00BE3F0E">
        <w:rPr>
          <w:rFonts w:ascii="Arial" w:hAnsi="Arial" w:cs="Arial"/>
        </w:rPr>
        <w:t xml:space="preserve"> cresceu 240% entre outubro de 2019 e junho de 2020 (VEJA Rio, 2020). E, durante a pandemia do Covid19, o Brasil foi o quinto </w:t>
      </w:r>
      <w:proofErr w:type="spellStart"/>
      <w:r w:rsidRPr="00BE3F0E">
        <w:rPr>
          <w:rFonts w:ascii="Arial" w:hAnsi="Arial" w:cs="Arial"/>
        </w:rPr>
        <w:t>país</w:t>
      </w:r>
      <w:proofErr w:type="spellEnd"/>
      <w:r w:rsidRPr="00BE3F0E">
        <w:rPr>
          <w:rFonts w:ascii="Arial" w:hAnsi="Arial" w:cs="Arial"/>
        </w:rPr>
        <w:t xml:space="preserve"> no ranking mundial de crescimento de </w:t>
      </w:r>
      <w:proofErr w:type="spellStart"/>
      <w:r w:rsidRPr="00BE3F0E">
        <w:rPr>
          <w:rFonts w:ascii="Arial" w:hAnsi="Arial" w:cs="Arial"/>
        </w:rPr>
        <w:t>produção</w:t>
      </w:r>
      <w:proofErr w:type="spellEnd"/>
      <w:r w:rsidRPr="00BE3F0E">
        <w:rPr>
          <w:rFonts w:ascii="Arial" w:hAnsi="Arial" w:cs="Arial"/>
        </w:rPr>
        <w:t xml:space="preserve"> podcast, entre 2019 e 2020. Nesse </w:t>
      </w:r>
      <w:r w:rsidRPr="00BE3F0E">
        <w:rPr>
          <w:rFonts w:ascii="Arial" w:hAnsi="Arial" w:cs="Arial"/>
        </w:rPr>
        <w:lastRenderedPageBreak/>
        <w:t xml:space="preserve">período, mais de 7 </w:t>
      </w:r>
      <w:proofErr w:type="spellStart"/>
      <w:r w:rsidRPr="00BE3F0E">
        <w:rPr>
          <w:rFonts w:ascii="Arial" w:hAnsi="Arial" w:cs="Arial"/>
        </w:rPr>
        <w:t>milhões</w:t>
      </w:r>
      <w:proofErr w:type="spellEnd"/>
      <w:r w:rsidRPr="00BE3F0E">
        <w:rPr>
          <w:rFonts w:ascii="Arial" w:hAnsi="Arial" w:cs="Arial"/>
        </w:rPr>
        <w:t xml:space="preserve"> de brasileiros acima de 16 anos passaram a consumir essa </w:t>
      </w:r>
      <w:proofErr w:type="spellStart"/>
      <w:r w:rsidRPr="00BE3F0E">
        <w:rPr>
          <w:rFonts w:ascii="Arial" w:hAnsi="Arial" w:cs="Arial"/>
        </w:rPr>
        <w:t>mídia</w:t>
      </w:r>
      <w:proofErr w:type="spellEnd"/>
      <w:r w:rsidRPr="00BE3F0E">
        <w:rPr>
          <w:rFonts w:ascii="Arial" w:hAnsi="Arial" w:cs="Arial"/>
        </w:rPr>
        <w:t xml:space="preserve"> (IBOPE para Pesquisa Globo Podcast, 2020). </w:t>
      </w:r>
    </w:p>
    <w:p w14:paraId="4A8518BC" w14:textId="77777777" w:rsidR="00DA2847" w:rsidRDefault="00DA2847" w:rsidP="005B3907">
      <w:pPr>
        <w:pStyle w:val="Default"/>
        <w:spacing w:after="120" w:line="360" w:lineRule="auto"/>
        <w:jc w:val="both"/>
        <w:rPr>
          <w:b/>
          <w:bCs/>
          <w:sz w:val="22"/>
          <w:szCs w:val="22"/>
        </w:rPr>
      </w:pPr>
    </w:p>
    <w:p w14:paraId="4E48BD04" w14:textId="40D51B4C" w:rsidR="005B3907" w:rsidRPr="00215566" w:rsidRDefault="005B3907" w:rsidP="005B3907">
      <w:pPr>
        <w:pStyle w:val="Default"/>
        <w:spacing w:after="120" w:line="360" w:lineRule="auto"/>
        <w:jc w:val="both"/>
        <w:rPr>
          <w:sz w:val="22"/>
          <w:szCs w:val="22"/>
        </w:rPr>
      </w:pPr>
      <w:r w:rsidRPr="00215566">
        <w:rPr>
          <w:b/>
          <w:bCs/>
          <w:sz w:val="22"/>
          <w:szCs w:val="22"/>
        </w:rPr>
        <w:t>2. OBJETIVO DO CURSO</w:t>
      </w:r>
      <w:r w:rsidRPr="00215566">
        <w:rPr>
          <w:sz w:val="22"/>
          <w:szCs w:val="22"/>
        </w:rPr>
        <w:t xml:space="preserve">: </w:t>
      </w:r>
    </w:p>
    <w:p w14:paraId="4A1FDF34" w14:textId="77777777" w:rsidR="001A35DE" w:rsidRPr="001F4B1E" w:rsidRDefault="001A35DE" w:rsidP="00136C2E">
      <w:pPr>
        <w:spacing w:line="360" w:lineRule="auto"/>
        <w:jc w:val="both"/>
        <w:rPr>
          <w:rFonts w:ascii="Arial" w:hAnsi="Arial" w:cs="Arial"/>
          <w:color w:val="000000" w:themeColor="text1"/>
        </w:rPr>
      </w:pPr>
      <w:r w:rsidRPr="001F4B1E">
        <w:rPr>
          <w:rFonts w:ascii="Arial" w:hAnsi="Arial" w:cs="Arial"/>
          <w:iCs/>
          <w:color w:val="000000" w:themeColor="text1"/>
        </w:rPr>
        <w:t xml:space="preserve">Formar jornalistas capacitados a articular valores éticos e conhecimentos técnico-científicos da área para selecionar, apurar, registrar, analisar, interpretar e divulgar fatos e informações, nos mais variados suportes midiáticos, que contribuam para uma visão crítica da realidade por parte dos cidadãos. </w:t>
      </w:r>
    </w:p>
    <w:p w14:paraId="1B957C37" w14:textId="77777777" w:rsidR="005B3907" w:rsidRPr="00215566" w:rsidRDefault="005B3907" w:rsidP="005B3907">
      <w:pPr>
        <w:pStyle w:val="Default"/>
        <w:spacing w:after="120" w:line="360" w:lineRule="auto"/>
        <w:jc w:val="both"/>
        <w:rPr>
          <w:b/>
          <w:bCs/>
          <w:sz w:val="22"/>
          <w:szCs w:val="22"/>
        </w:rPr>
      </w:pPr>
    </w:p>
    <w:p w14:paraId="50CAFFDA" w14:textId="77777777" w:rsidR="005B3907" w:rsidRPr="00215566" w:rsidRDefault="005B3907" w:rsidP="005B3907">
      <w:pPr>
        <w:pStyle w:val="Default"/>
        <w:spacing w:after="120" w:line="360" w:lineRule="auto"/>
        <w:jc w:val="both"/>
        <w:rPr>
          <w:b/>
          <w:bCs/>
          <w:sz w:val="22"/>
          <w:szCs w:val="22"/>
        </w:rPr>
      </w:pPr>
      <w:r w:rsidRPr="00215566">
        <w:rPr>
          <w:b/>
          <w:bCs/>
          <w:sz w:val="22"/>
          <w:szCs w:val="22"/>
        </w:rPr>
        <w:t>3. PERFIL PROFISSIONAL DO EGRESSO</w:t>
      </w:r>
    </w:p>
    <w:p w14:paraId="3E05DCE9" w14:textId="77777777" w:rsidR="006052E0" w:rsidRPr="001F4B1E" w:rsidRDefault="006052E0" w:rsidP="004C7204">
      <w:pPr>
        <w:spacing w:line="360" w:lineRule="auto"/>
        <w:jc w:val="both"/>
        <w:rPr>
          <w:rFonts w:ascii="Arial" w:hAnsi="Arial" w:cs="Arial"/>
          <w:color w:val="000000" w:themeColor="text1"/>
        </w:rPr>
      </w:pPr>
      <w:r w:rsidRPr="001F4B1E">
        <w:rPr>
          <w:rFonts w:ascii="Arial" w:hAnsi="Arial" w:cs="Arial"/>
          <w:iCs/>
          <w:color w:val="000000" w:themeColor="text1"/>
        </w:rPr>
        <w:t>O egresso em Jornalismo deverá ser capaz de articular diferentes linguagens, conceitos e técnicas de comunicação na apuração, interpretação e análise crítica da realidade para a produção da informação jornalística de qualidade. É necessário, ainda, que o profissional domine as diferentes mídias – impressa, audiovisual e digital -, e busque continuamente os conhecimentos exigidos no cenário do jornalismo contemporâneo. É seu dever também posicionar-se de modo ético, adotando critérios de rigor e independência na seleção de fontes e no relacionamento profissional com elas, tendo consciência da responsabilidade social da profissão e das interfaces do jornalismo com o campo da Comunicação e das Humanidades. </w:t>
      </w:r>
    </w:p>
    <w:p w14:paraId="4E6D2B3D" w14:textId="77777777" w:rsidR="005B3907" w:rsidRPr="00215566" w:rsidRDefault="005B3907" w:rsidP="005B3907">
      <w:pPr>
        <w:spacing w:after="120" w:line="360" w:lineRule="auto"/>
        <w:jc w:val="both"/>
        <w:rPr>
          <w:rFonts w:ascii="Arial" w:hAnsi="Arial" w:cs="Arial"/>
          <w:b/>
          <w:color w:val="FF0000"/>
        </w:rPr>
      </w:pPr>
    </w:p>
    <w:p w14:paraId="4D209D60" w14:textId="77777777" w:rsidR="005B3907" w:rsidRPr="00215566" w:rsidRDefault="005B3907" w:rsidP="005B3907">
      <w:pPr>
        <w:pStyle w:val="Default"/>
        <w:spacing w:after="120" w:line="360" w:lineRule="auto"/>
        <w:jc w:val="both"/>
        <w:rPr>
          <w:b/>
          <w:bCs/>
          <w:sz w:val="22"/>
          <w:szCs w:val="22"/>
        </w:rPr>
      </w:pPr>
      <w:r>
        <w:rPr>
          <w:b/>
          <w:bCs/>
          <w:sz w:val="22"/>
          <w:szCs w:val="22"/>
        </w:rPr>
        <w:t xml:space="preserve">4. </w:t>
      </w:r>
      <w:r w:rsidRPr="00215566">
        <w:rPr>
          <w:b/>
          <w:bCs/>
          <w:sz w:val="22"/>
          <w:szCs w:val="22"/>
        </w:rPr>
        <w:t xml:space="preserve">ORGANIZAÇÃO CURRICULAR </w:t>
      </w:r>
    </w:p>
    <w:p w14:paraId="77423A06"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Ao assumir seu efetivo papel, a Univali, desde o seu nascimento como Universidade Comunitária, fundamenta seu compromisso com a produção do conhecimento e com a universalização do saber em todas as áreas do conhecimento. </w:t>
      </w:r>
    </w:p>
    <w:p w14:paraId="42B8E354" w14:textId="77777777" w:rsidR="005B3907" w:rsidRPr="00215566" w:rsidRDefault="005B3907" w:rsidP="005B3907">
      <w:pPr>
        <w:pStyle w:val="Default"/>
        <w:spacing w:after="120" w:line="360" w:lineRule="auto"/>
        <w:jc w:val="both"/>
        <w:rPr>
          <w:sz w:val="22"/>
          <w:szCs w:val="22"/>
        </w:rPr>
      </w:pPr>
      <w:r w:rsidRPr="00215566">
        <w:rPr>
          <w:sz w:val="22"/>
          <w:szCs w:val="22"/>
        </w:rPr>
        <w:t>Assim, atenta às demandas soc</w:t>
      </w:r>
      <w:r>
        <w:rPr>
          <w:sz w:val="22"/>
          <w:szCs w:val="22"/>
        </w:rPr>
        <w:t>ioculturais, políticas e éticas</w:t>
      </w:r>
      <w:r w:rsidRPr="00215566">
        <w:rPr>
          <w:sz w:val="22"/>
          <w:szCs w:val="22"/>
        </w:rPr>
        <w:t xml:space="preserve"> da sua comunidade de abrangência, se renova continuadamente para a oferta de oportunidades de aprendizagens apoiadas por ambientes diversos e mediadores, em construções coletivas do conhecimento, </w:t>
      </w:r>
      <w:r>
        <w:rPr>
          <w:sz w:val="22"/>
          <w:szCs w:val="22"/>
        </w:rPr>
        <w:t xml:space="preserve">via </w:t>
      </w:r>
      <w:r w:rsidRPr="00215566">
        <w:rPr>
          <w:sz w:val="22"/>
          <w:szCs w:val="22"/>
        </w:rPr>
        <w:t>interconectividades em rede, pensamento flexível e criativo, interação livre de restrições espaço-tempo, intercâmbios de culturas e usos compartilhados de recursos. Fundamentado</w:t>
      </w:r>
      <w:r>
        <w:rPr>
          <w:sz w:val="22"/>
          <w:szCs w:val="22"/>
        </w:rPr>
        <w:t>s</w:t>
      </w:r>
      <w:r w:rsidRPr="00215566">
        <w:rPr>
          <w:sz w:val="22"/>
          <w:szCs w:val="22"/>
        </w:rPr>
        <w:t xml:space="preserve"> nessas premissas </w:t>
      </w:r>
      <w:r>
        <w:rPr>
          <w:sz w:val="22"/>
          <w:szCs w:val="22"/>
        </w:rPr>
        <w:t>foram</w:t>
      </w:r>
      <w:r w:rsidRPr="00215566">
        <w:rPr>
          <w:sz w:val="22"/>
          <w:szCs w:val="22"/>
        </w:rPr>
        <w:t xml:space="preserve"> delinea</w:t>
      </w:r>
      <w:r>
        <w:rPr>
          <w:sz w:val="22"/>
          <w:szCs w:val="22"/>
        </w:rPr>
        <w:t xml:space="preserve">das as </w:t>
      </w:r>
      <w:r w:rsidRPr="00215566">
        <w:rPr>
          <w:sz w:val="22"/>
          <w:szCs w:val="22"/>
        </w:rPr>
        <w:t xml:space="preserve">Escolas do Conhecimento e o Currículo Conectado. </w:t>
      </w:r>
    </w:p>
    <w:p w14:paraId="49F5DDC3" w14:textId="77777777" w:rsidR="005B3907" w:rsidRPr="00215566" w:rsidRDefault="005B3907" w:rsidP="005B3907">
      <w:pPr>
        <w:pStyle w:val="Default"/>
        <w:spacing w:after="120" w:line="360" w:lineRule="auto"/>
        <w:jc w:val="both"/>
        <w:rPr>
          <w:sz w:val="22"/>
          <w:szCs w:val="22"/>
        </w:rPr>
      </w:pPr>
      <w:r w:rsidRPr="00215566">
        <w:rPr>
          <w:sz w:val="22"/>
          <w:szCs w:val="22"/>
        </w:rPr>
        <w:t>O Currículo Conectado com a pesquisa, a inovação, a internacionalização e a extensão é uma estrutura ambiciosa de aprendizado</w:t>
      </w:r>
      <w:r>
        <w:rPr>
          <w:sz w:val="22"/>
          <w:szCs w:val="22"/>
        </w:rPr>
        <w:t>,</w:t>
      </w:r>
      <w:r w:rsidRPr="00215566">
        <w:rPr>
          <w:sz w:val="22"/>
          <w:szCs w:val="22"/>
        </w:rPr>
        <w:t xml:space="preserve"> que </w:t>
      </w:r>
      <w:proofErr w:type="spellStart"/>
      <w:r w:rsidRPr="00215566">
        <w:rPr>
          <w:sz w:val="22"/>
          <w:szCs w:val="22"/>
        </w:rPr>
        <w:t>reconceitua</w:t>
      </w:r>
      <w:proofErr w:type="spellEnd"/>
      <w:r w:rsidRPr="00215566">
        <w:rPr>
          <w:sz w:val="22"/>
          <w:szCs w:val="22"/>
        </w:rPr>
        <w:t xml:space="preserve"> a educação na Univali. Ele ampara os </w:t>
      </w:r>
      <w:r w:rsidRPr="00215566">
        <w:rPr>
          <w:sz w:val="22"/>
          <w:szCs w:val="22"/>
        </w:rPr>
        <w:lastRenderedPageBreak/>
        <w:t>estudantes a aprender</w:t>
      </w:r>
      <w:r>
        <w:rPr>
          <w:sz w:val="22"/>
          <w:szCs w:val="22"/>
        </w:rPr>
        <w:t>em</w:t>
      </w:r>
      <w:r w:rsidRPr="00215566">
        <w:rPr>
          <w:sz w:val="22"/>
          <w:szCs w:val="22"/>
        </w:rPr>
        <w:t xml:space="preserve"> fazendo pesquisas, mediados pelas tecnologias, com foco na solução de problemas e na produção de ideias com um olhar para o mundo e para o outro. </w:t>
      </w:r>
    </w:p>
    <w:p w14:paraId="78497048"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Nesta nova proposta, ensino, pesquisa, extensão universitária, tecnologias, inovação e internacionalização estão alinhados </w:t>
      </w:r>
      <w:r>
        <w:rPr>
          <w:sz w:val="22"/>
          <w:szCs w:val="22"/>
        </w:rPr>
        <w:t>por</w:t>
      </w:r>
      <w:r w:rsidRPr="00215566">
        <w:rPr>
          <w:sz w:val="22"/>
          <w:szCs w:val="22"/>
        </w:rPr>
        <w:t xml:space="preserve"> ações conjuntas, em redes não lineares. Com isso, os currículos passam a ser integrados, com mais disciplinas práticas e núcleos integradores de disciplinas para vários cursos</w:t>
      </w:r>
      <w:r>
        <w:rPr>
          <w:sz w:val="22"/>
          <w:szCs w:val="22"/>
        </w:rPr>
        <w:t xml:space="preserve">. Como resultado, </w:t>
      </w:r>
      <w:r w:rsidRPr="00215566">
        <w:rPr>
          <w:sz w:val="22"/>
          <w:szCs w:val="22"/>
        </w:rPr>
        <w:t>o ensino ganha mais possibilidades de assumir modelos flexíveis, amigáveis, híbridos, invertidos e de vivências práticas. São novos formatos de cursos, com inserção efetiva nas comunidades de entorno, aprendizagem em ambientes colaborativos e salas de aula reconfiguradas, buscando a transversalidade de áreas e o engajamento, tanto emotivo quanto intelectual, d</w:t>
      </w:r>
      <w:r>
        <w:rPr>
          <w:sz w:val="22"/>
          <w:szCs w:val="22"/>
        </w:rPr>
        <w:t>e</w:t>
      </w:r>
      <w:r w:rsidRPr="00215566">
        <w:rPr>
          <w:sz w:val="22"/>
          <w:szCs w:val="22"/>
        </w:rPr>
        <w:t xml:space="preserve"> estudantes e docentes. </w:t>
      </w:r>
    </w:p>
    <w:p w14:paraId="34657052" w14:textId="77777777" w:rsidR="005B3907" w:rsidRPr="00215566" w:rsidRDefault="005B3907" w:rsidP="005B3907">
      <w:pPr>
        <w:pStyle w:val="Default"/>
        <w:spacing w:after="120" w:line="360" w:lineRule="auto"/>
        <w:jc w:val="both"/>
        <w:rPr>
          <w:sz w:val="22"/>
          <w:szCs w:val="22"/>
        </w:rPr>
      </w:pPr>
      <w:r w:rsidRPr="00215566">
        <w:rPr>
          <w:sz w:val="22"/>
          <w:szCs w:val="22"/>
        </w:rPr>
        <w:t>Desse modo, na configuração do currículo</w:t>
      </w:r>
      <w:r>
        <w:rPr>
          <w:sz w:val="22"/>
          <w:szCs w:val="22"/>
        </w:rPr>
        <w:t>, os</w:t>
      </w:r>
      <w:r w:rsidRPr="00215566">
        <w:rPr>
          <w:sz w:val="22"/>
          <w:szCs w:val="22"/>
        </w:rPr>
        <w:t xml:space="preserve"> cursos das Escolas do Conhecimento são estruturados englobando: </w:t>
      </w:r>
    </w:p>
    <w:p w14:paraId="3292BE80"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 </w:t>
      </w:r>
      <w:r w:rsidRPr="00215566">
        <w:rPr>
          <w:b/>
          <w:bCs/>
          <w:sz w:val="22"/>
          <w:szCs w:val="22"/>
        </w:rPr>
        <w:t>Núcleo Integrado de Disciplinas</w:t>
      </w:r>
      <w:r w:rsidRPr="00215566">
        <w:rPr>
          <w:sz w:val="22"/>
          <w:szCs w:val="22"/>
        </w:rPr>
        <w:t xml:space="preserve">: que contempla </w:t>
      </w:r>
      <w:r>
        <w:rPr>
          <w:sz w:val="22"/>
          <w:szCs w:val="22"/>
        </w:rPr>
        <w:t xml:space="preserve">a </w:t>
      </w:r>
      <w:r w:rsidRPr="00215566">
        <w:rPr>
          <w:sz w:val="22"/>
          <w:szCs w:val="22"/>
        </w:rPr>
        <w:t>oferta de disciplinas a serem compartilhadas por estudantes de vários cursos</w:t>
      </w:r>
      <w:r>
        <w:rPr>
          <w:sz w:val="22"/>
          <w:szCs w:val="22"/>
        </w:rPr>
        <w:t xml:space="preserve">, </w:t>
      </w:r>
      <w:r w:rsidRPr="00215566">
        <w:rPr>
          <w:sz w:val="22"/>
          <w:szCs w:val="22"/>
        </w:rPr>
        <w:t xml:space="preserve">estruturadas por trilhas de conhecimentos denominadas: humanidades, gestão e tecnologias; </w:t>
      </w:r>
    </w:p>
    <w:p w14:paraId="42A2FDA1"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 </w:t>
      </w:r>
      <w:r w:rsidRPr="00215566">
        <w:rPr>
          <w:b/>
          <w:bCs/>
          <w:sz w:val="22"/>
          <w:szCs w:val="22"/>
        </w:rPr>
        <w:t>Núcleo de Eletivas Interescolas</w:t>
      </w:r>
      <w:r w:rsidRPr="00215566">
        <w:rPr>
          <w:sz w:val="22"/>
          <w:szCs w:val="22"/>
        </w:rPr>
        <w:t xml:space="preserve">: conjunto de disciplinas de escolha do estudante; </w:t>
      </w:r>
    </w:p>
    <w:p w14:paraId="01E8EE1F"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 </w:t>
      </w:r>
      <w:r w:rsidRPr="00215566">
        <w:rPr>
          <w:b/>
          <w:bCs/>
          <w:sz w:val="22"/>
          <w:szCs w:val="22"/>
        </w:rPr>
        <w:t>Estágio</w:t>
      </w:r>
      <w:r w:rsidRPr="00215566">
        <w:rPr>
          <w:sz w:val="22"/>
          <w:szCs w:val="22"/>
        </w:rPr>
        <w:t xml:space="preserve">: disciplinas dedicadas à prática de mercado; </w:t>
      </w:r>
    </w:p>
    <w:p w14:paraId="6003CC90"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 </w:t>
      </w:r>
      <w:r w:rsidRPr="00215566">
        <w:rPr>
          <w:b/>
          <w:bCs/>
          <w:sz w:val="22"/>
          <w:szCs w:val="22"/>
        </w:rPr>
        <w:t>Trabalho de Conclusão de Curso</w:t>
      </w:r>
      <w:r w:rsidRPr="00215566">
        <w:rPr>
          <w:sz w:val="22"/>
          <w:szCs w:val="22"/>
        </w:rPr>
        <w:t xml:space="preserve">: disciplinas </w:t>
      </w:r>
      <w:r>
        <w:rPr>
          <w:sz w:val="22"/>
          <w:szCs w:val="22"/>
        </w:rPr>
        <w:t>voltadas</w:t>
      </w:r>
      <w:r w:rsidRPr="00215566">
        <w:rPr>
          <w:sz w:val="22"/>
          <w:szCs w:val="22"/>
        </w:rPr>
        <w:t xml:space="preserve"> à elaboração de projetos com características de inovação e pesquisa; </w:t>
      </w:r>
    </w:p>
    <w:p w14:paraId="0CCB9E17"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 </w:t>
      </w:r>
      <w:r w:rsidRPr="00215566">
        <w:rPr>
          <w:b/>
          <w:bCs/>
          <w:sz w:val="22"/>
          <w:szCs w:val="22"/>
        </w:rPr>
        <w:t>Projeto Comunitário de Extensão Universitária</w:t>
      </w:r>
      <w:r w:rsidRPr="00215566">
        <w:rPr>
          <w:sz w:val="22"/>
          <w:szCs w:val="22"/>
        </w:rPr>
        <w:t xml:space="preserve">: disciplinas, projetos e cursos </w:t>
      </w:r>
      <w:r>
        <w:rPr>
          <w:sz w:val="22"/>
          <w:szCs w:val="22"/>
        </w:rPr>
        <w:t>direcionados às</w:t>
      </w:r>
      <w:r w:rsidRPr="00215566">
        <w:rPr>
          <w:sz w:val="22"/>
          <w:szCs w:val="22"/>
        </w:rPr>
        <w:t xml:space="preserve"> práticas extensionistas na comunidade; </w:t>
      </w:r>
    </w:p>
    <w:p w14:paraId="7A7C8070"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 </w:t>
      </w:r>
      <w:proofErr w:type="spellStart"/>
      <w:r w:rsidRPr="00215566">
        <w:rPr>
          <w:b/>
          <w:bCs/>
          <w:i/>
          <w:sz w:val="22"/>
          <w:szCs w:val="22"/>
        </w:rPr>
        <w:t>International</w:t>
      </w:r>
      <w:proofErr w:type="spellEnd"/>
      <w:r w:rsidRPr="00215566">
        <w:rPr>
          <w:b/>
          <w:bCs/>
          <w:i/>
          <w:sz w:val="22"/>
          <w:szCs w:val="22"/>
        </w:rPr>
        <w:t xml:space="preserve"> </w:t>
      </w:r>
      <w:proofErr w:type="spellStart"/>
      <w:r w:rsidRPr="00215566">
        <w:rPr>
          <w:b/>
          <w:bCs/>
          <w:i/>
          <w:sz w:val="22"/>
          <w:szCs w:val="22"/>
        </w:rPr>
        <w:t>Program</w:t>
      </w:r>
      <w:proofErr w:type="spellEnd"/>
      <w:r w:rsidRPr="00215566">
        <w:rPr>
          <w:sz w:val="22"/>
          <w:szCs w:val="22"/>
        </w:rPr>
        <w:t xml:space="preserve">: oferta de disciplinas em língua estrangeira, validação de disciplinas cursadas no exterior e oferta de dupla titulação; </w:t>
      </w:r>
    </w:p>
    <w:p w14:paraId="15584FB6"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 </w:t>
      </w:r>
      <w:r w:rsidRPr="00215566">
        <w:rPr>
          <w:b/>
          <w:bCs/>
          <w:sz w:val="22"/>
          <w:szCs w:val="22"/>
        </w:rPr>
        <w:t>Atividades Complementares</w:t>
      </w:r>
      <w:r w:rsidRPr="00215566">
        <w:rPr>
          <w:sz w:val="22"/>
          <w:szCs w:val="22"/>
        </w:rPr>
        <w:t xml:space="preserve">: atividades personalizadas de acordo com os interesses do aluno. </w:t>
      </w:r>
    </w:p>
    <w:p w14:paraId="77F6B8E1" w14:textId="77777777" w:rsidR="005B3907" w:rsidRPr="00215566" w:rsidRDefault="005B3907" w:rsidP="005B3907">
      <w:pPr>
        <w:pStyle w:val="Default"/>
        <w:spacing w:after="120" w:line="360" w:lineRule="auto"/>
        <w:jc w:val="both"/>
        <w:rPr>
          <w:sz w:val="22"/>
          <w:szCs w:val="22"/>
        </w:rPr>
      </w:pPr>
      <w:r w:rsidRPr="00215566">
        <w:rPr>
          <w:b/>
          <w:bCs/>
          <w:sz w:val="22"/>
          <w:szCs w:val="22"/>
        </w:rPr>
        <w:t>- Intercâmbios</w:t>
      </w:r>
      <w:r w:rsidRPr="00215566">
        <w:rPr>
          <w:sz w:val="22"/>
          <w:szCs w:val="22"/>
        </w:rPr>
        <w:t>: compreendidos na Univali como oportunidades de vivenciar outras realidades e culturas que</w:t>
      </w:r>
      <w:r>
        <w:rPr>
          <w:sz w:val="22"/>
          <w:szCs w:val="22"/>
        </w:rPr>
        <w:t>,</w:t>
      </w:r>
      <w:r w:rsidRPr="00215566">
        <w:rPr>
          <w:sz w:val="22"/>
          <w:szCs w:val="22"/>
        </w:rPr>
        <w:t xml:space="preserve"> certamente</w:t>
      </w:r>
      <w:r>
        <w:rPr>
          <w:sz w:val="22"/>
          <w:szCs w:val="22"/>
        </w:rPr>
        <w:t>,</w:t>
      </w:r>
      <w:r w:rsidRPr="00215566">
        <w:rPr>
          <w:sz w:val="22"/>
          <w:szCs w:val="22"/>
        </w:rPr>
        <w:t xml:space="preserve"> trarão um diferencial à vida pessoal e profissional. Programas são ofertados e diversas universidades que fazem parte da Rede de Cooperação Internacional são disponibilizadas aos estudantes para estas vivências. (</w:t>
      </w:r>
      <w:r w:rsidRPr="00DD72A5">
        <w:rPr>
          <w:sz w:val="22"/>
          <w:szCs w:val="22"/>
        </w:rPr>
        <w:t>https://www.univali.br/intercambio/Paginas/default.aspx</w:t>
      </w:r>
      <w:r>
        <w:rPr>
          <w:sz w:val="22"/>
          <w:szCs w:val="22"/>
        </w:rPr>
        <w:t>).</w:t>
      </w:r>
    </w:p>
    <w:p w14:paraId="4F1F7FAE"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Por meio dessas atividades e de outras ofertas, pretende-se desenvolver, substancialmente, oportunidades para a aprendizagem experiencial dos alunos com uma expansão de atividades </w:t>
      </w:r>
      <w:r w:rsidRPr="00215566">
        <w:rPr>
          <w:sz w:val="22"/>
          <w:szCs w:val="22"/>
        </w:rPr>
        <w:lastRenderedPageBreak/>
        <w:t xml:space="preserve">de estágios, novas </w:t>
      </w:r>
      <w:r>
        <w:rPr>
          <w:sz w:val="22"/>
          <w:szCs w:val="22"/>
        </w:rPr>
        <w:t>possibilidades</w:t>
      </w:r>
      <w:r w:rsidRPr="00215566">
        <w:rPr>
          <w:sz w:val="22"/>
          <w:szCs w:val="22"/>
        </w:rPr>
        <w:t xml:space="preserve"> para </w:t>
      </w:r>
      <w:r>
        <w:rPr>
          <w:sz w:val="22"/>
          <w:szCs w:val="22"/>
        </w:rPr>
        <w:t xml:space="preserve">se </w:t>
      </w:r>
      <w:r w:rsidRPr="00215566">
        <w:rPr>
          <w:sz w:val="22"/>
          <w:szCs w:val="22"/>
        </w:rPr>
        <w:t xml:space="preserve">estudar no exterior, inovação e empreendedorismo em projetos, </w:t>
      </w:r>
      <w:r>
        <w:rPr>
          <w:sz w:val="22"/>
          <w:szCs w:val="22"/>
        </w:rPr>
        <w:t xml:space="preserve">além da </w:t>
      </w:r>
      <w:r w:rsidRPr="00215566">
        <w:rPr>
          <w:sz w:val="22"/>
          <w:szCs w:val="22"/>
        </w:rPr>
        <w:t xml:space="preserve">aprendizagem de outras línguas. </w:t>
      </w:r>
    </w:p>
    <w:p w14:paraId="06721E71"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O conjunto de disciplinas do currículo aliado às experiências extracurriculares possibilita trabalhar, ao mesmo tempo, nos níveis pessoal, profissional e social da formação, configurando percursos formativos personalizados que levam em conta as características do estudante nas dimensões intelectivas e emocionais. </w:t>
      </w:r>
    </w:p>
    <w:p w14:paraId="63067B90" w14:textId="77777777" w:rsidR="005B3907" w:rsidRPr="00215566" w:rsidRDefault="005B3907" w:rsidP="005B3907">
      <w:pPr>
        <w:pStyle w:val="Default"/>
        <w:spacing w:after="120" w:line="360" w:lineRule="auto"/>
        <w:jc w:val="both"/>
        <w:rPr>
          <w:sz w:val="22"/>
          <w:szCs w:val="22"/>
        </w:rPr>
      </w:pPr>
      <w:r w:rsidRPr="00215566">
        <w:rPr>
          <w:sz w:val="22"/>
          <w:szCs w:val="22"/>
        </w:rPr>
        <w:t>A ênfase do Currículo Conectado na aprendizagem colaborativa e no aprendizado baseado em pesquisa</w:t>
      </w:r>
      <w:r>
        <w:rPr>
          <w:sz w:val="22"/>
          <w:szCs w:val="22"/>
        </w:rPr>
        <w:t>,</w:t>
      </w:r>
      <w:r w:rsidRPr="00215566">
        <w:rPr>
          <w:sz w:val="22"/>
          <w:szCs w:val="22"/>
        </w:rPr>
        <w:t xml:space="preserve"> provavelmente mudará os padrões de ensino nos próximos anos. Como o conhecimento faz, este não se limita a fronteiras disciplinares, pois busca atravessá-las para criar novas experiências de aprendizagem e conexões. </w:t>
      </w:r>
    </w:p>
    <w:p w14:paraId="0ABF2B17" w14:textId="77777777" w:rsidR="005B3907" w:rsidRPr="00215566" w:rsidRDefault="005B3907" w:rsidP="005B3907">
      <w:pPr>
        <w:pStyle w:val="Default"/>
        <w:spacing w:after="120" w:line="360" w:lineRule="auto"/>
        <w:jc w:val="both"/>
        <w:rPr>
          <w:sz w:val="22"/>
          <w:szCs w:val="22"/>
        </w:rPr>
      </w:pPr>
      <w:r w:rsidRPr="00215566">
        <w:rPr>
          <w:sz w:val="22"/>
          <w:szCs w:val="22"/>
        </w:rPr>
        <w:t xml:space="preserve">Por decorrência, as abordagens metodológicas de ensino a serem utilizadas entram em sintonia com as concepções e os princípios de ensino-aprendizagem definidos. Pretende-se aproveitar o potencial da tecnologia para estender e enriquecer a experiência em sala de aula por meio de metodologias ativas e ferramentas de sala de aula invertida, ambientes virtuais de aprendizagem e disciplinas digitais. </w:t>
      </w:r>
    </w:p>
    <w:p w14:paraId="62E4DAC9" w14:textId="77777777" w:rsidR="005B3907" w:rsidRPr="00215566" w:rsidRDefault="005B3907" w:rsidP="005B3907">
      <w:pPr>
        <w:pStyle w:val="Default"/>
        <w:spacing w:after="120" w:line="360" w:lineRule="auto"/>
        <w:jc w:val="both"/>
        <w:rPr>
          <w:b/>
          <w:bCs/>
          <w:sz w:val="22"/>
          <w:szCs w:val="22"/>
        </w:rPr>
      </w:pPr>
    </w:p>
    <w:p w14:paraId="00AA2B2A" w14:textId="77777777" w:rsidR="005B3907" w:rsidRPr="00215566" w:rsidRDefault="005B3907" w:rsidP="005B3907">
      <w:pPr>
        <w:pStyle w:val="Default"/>
        <w:spacing w:after="120" w:line="360" w:lineRule="auto"/>
        <w:jc w:val="both"/>
        <w:rPr>
          <w:sz w:val="22"/>
          <w:szCs w:val="22"/>
        </w:rPr>
      </w:pPr>
      <w:r>
        <w:rPr>
          <w:b/>
          <w:bCs/>
          <w:sz w:val="22"/>
          <w:szCs w:val="22"/>
        </w:rPr>
        <w:t>4</w:t>
      </w:r>
      <w:r w:rsidRPr="00215566">
        <w:rPr>
          <w:b/>
          <w:bCs/>
          <w:sz w:val="22"/>
          <w:szCs w:val="22"/>
        </w:rPr>
        <w:t xml:space="preserve">.1 Matriz Curricular </w:t>
      </w:r>
    </w:p>
    <w:p w14:paraId="1B468B14" w14:textId="15BEAB02" w:rsidR="005B3907" w:rsidRPr="00215566" w:rsidRDefault="005B3907" w:rsidP="005B3907">
      <w:pPr>
        <w:pStyle w:val="Default"/>
        <w:spacing w:after="120" w:line="360" w:lineRule="auto"/>
        <w:jc w:val="both"/>
        <w:rPr>
          <w:sz w:val="22"/>
          <w:szCs w:val="22"/>
        </w:rPr>
      </w:pPr>
      <w:r w:rsidRPr="00215566">
        <w:rPr>
          <w:sz w:val="22"/>
          <w:szCs w:val="22"/>
        </w:rPr>
        <w:t xml:space="preserve">Em </w:t>
      </w:r>
      <w:r w:rsidR="00AD7D51" w:rsidRPr="00AD7D51">
        <w:rPr>
          <w:color w:val="000000" w:themeColor="text1"/>
          <w:sz w:val="22"/>
          <w:szCs w:val="22"/>
        </w:rPr>
        <w:t>5</w:t>
      </w:r>
      <w:r w:rsidRPr="00AD7D51">
        <w:rPr>
          <w:color w:val="000000" w:themeColor="text1"/>
          <w:sz w:val="22"/>
          <w:szCs w:val="22"/>
        </w:rPr>
        <w:t xml:space="preserve"> de </w:t>
      </w:r>
      <w:r w:rsidR="00AD7D51" w:rsidRPr="00AD7D51">
        <w:rPr>
          <w:color w:val="000000" w:themeColor="text1"/>
          <w:sz w:val="22"/>
          <w:szCs w:val="22"/>
        </w:rPr>
        <w:t>outubro</w:t>
      </w:r>
      <w:r w:rsidRPr="00AD7D51">
        <w:rPr>
          <w:color w:val="000000" w:themeColor="text1"/>
          <w:sz w:val="22"/>
          <w:szCs w:val="22"/>
        </w:rPr>
        <w:t xml:space="preserve"> de </w:t>
      </w:r>
      <w:r w:rsidRPr="00F63070">
        <w:rPr>
          <w:color w:val="000000" w:themeColor="text1"/>
          <w:sz w:val="22"/>
          <w:szCs w:val="22"/>
        </w:rPr>
        <w:t>20</w:t>
      </w:r>
      <w:r w:rsidR="00F63070" w:rsidRPr="00F63070">
        <w:rPr>
          <w:color w:val="000000" w:themeColor="text1"/>
          <w:sz w:val="22"/>
          <w:szCs w:val="22"/>
        </w:rPr>
        <w:t xml:space="preserve">18 </w:t>
      </w:r>
      <w:r w:rsidRPr="00215566">
        <w:rPr>
          <w:sz w:val="22"/>
          <w:szCs w:val="22"/>
        </w:rPr>
        <w:t xml:space="preserve">o curso </w:t>
      </w:r>
      <w:r w:rsidR="00F63070" w:rsidRPr="00F63070">
        <w:rPr>
          <w:color w:val="000000" w:themeColor="text1"/>
          <w:sz w:val="22"/>
          <w:szCs w:val="22"/>
        </w:rPr>
        <w:t>de Jornalismo</w:t>
      </w:r>
      <w:r w:rsidRPr="00F63070">
        <w:rPr>
          <w:color w:val="000000" w:themeColor="text1"/>
          <w:sz w:val="22"/>
          <w:szCs w:val="22"/>
        </w:rPr>
        <w:t xml:space="preserve"> aprovou </w:t>
      </w:r>
      <w:r w:rsidRPr="00215566">
        <w:rPr>
          <w:sz w:val="22"/>
          <w:szCs w:val="22"/>
        </w:rPr>
        <w:t xml:space="preserve">a matriz </w:t>
      </w:r>
      <w:r w:rsidRPr="00AD7D51">
        <w:rPr>
          <w:color w:val="000000" w:themeColor="text1"/>
          <w:sz w:val="22"/>
          <w:szCs w:val="22"/>
        </w:rPr>
        <w:t xml:space="preserve">nº </w:t>
      </w:r>
      <w:r w:rsidR="00F63070" w:rsidRPr="00AD7D51">
        <w:rPr>
          <w:color w:val="000000" w:themeColor="text1"/>
          <w:sz w:val="22"/>
          <w:szCs w:val="22"/>
        </w:rPr>
        <w:t>03</w:t>
      </w:r>
      <w:r w:rsidRPr="00AD7D51">
        <w:rPr>
          <w:color w:val="000000" w:themeColor="text1"/>
          <w:sz w:val="22"/>
          <w:szCs w:val="22"/>
        </w:rPr>
        <w:t xml:space="preserve"> (</w:t>
      </w:r>
      <w:r w:rsidRPr="00215566">
        <w:rPr>
          <w:sz w:val="22"/>
          <w:szCs w:val="22"/>
        </w:rPr>
        <w:t xml:space="preserve">Resolução </w:t>
      </w:r>
      <w:r w:rsidR="00F63070" w:rsidRPr="001F4B1E">
        <w:rPr>
          <w:sz w:val="22"/>
          <w:szCs w:val="22"/>
        </w:rPr>
        <w:t>Nº147/CONSUN-CAEN/2018</w:t>
      </w:r>
      <w:r w:rsidR="00F63070">
        <w:rPr>
          <w:sz w:val="22"/>
          <w:szCs w:val="22"/>
        </w:rPr>
        <w:t>)</w:t>
      </w:r>
      <w:r w:rsidRPr="00215566">
        <w:rPr>
          <w:sz w:val="22"/>
          <w:szCs w:val="22"/>
        </w:rPr>
        <w:t xml:space="preserve">, com </w:t>
      </w:r>
      <w:r w:rsidRPr="00F63070">
        <w:rPr>
          <w:color w:val="000000" w:themeColor="text1"/>
          <w:sz w:val="22"/>
          <w:szCs w:val="22"/>
        </w:rPr>
        <w:t xml:space="preserve">implantação em </w:t>
      </w:r>
      <w:r w:rsidR="00F63070" w:rsidRPr="00F63070">
        <w:rPr>
          <w:color w:val="000000" w:themeColor="text1"/>
          <w:sz w:val="22"/>
          <w:szCs w:val="22"/>
        </w:rPr>
        <w:t>2019</w:t>
      </w:r>
      <w:r w:rsidRPr="00F63070">
        <w:rPr>
          <w:color w:val="000000" w:themeColor="text1"/>
          <w:sz w:val="22"/>
          <w:szCs w:val="22"/>
        </w:rPr>
        <w:t xml:space="preserve">. </w:t>
      </w:r>
    </w:p>
    <w:p w14:paraId="7C52472B" w14:textId="4003F6F1" w:rsidR="005B3907" w:rsidRPr="00215566" w:rsidRDefault="005B3907" w:rsidP="005B3907">
      <w:pPr>
        <w:shd w:val="clear" w:color="auto" w:fill="FFFFFF"/>
        <w:spacing w:after="120" w:line="360" w:lineRule="auto"/>
        <w:jc w:val="both"/>
        <w:rPr>
          <w:rFonts w:ascii="Arial" w:hAnsi="Arial" w:cs="Arial"/>
        </w:rPr>
      </w:pPr>
      <w:r w:rsidRPr="00215566">
        <w:rPr>
          <w:rFonts w:ascii="Arial" w:hAnsi="Arial" w:cs="Arial"/>
        </w:rPr>
        <w:t xml:space="preserve">A concepção e a dinâmica de funcionamento da matriz do </w:t>
      </w:r>
      <w:r w:rsidRPr="00276F8E">
        <w:rPr>
          <w:rFonts w:ascii="Arial" w:hAnsi="Arial" w:cs="Arial"/>
          <w:color w:val="000000" w:themeColor="text1"/>
        </w:rPr>
        <w:t xml:space="preserve">Curso </w:t>
      </w:r>
      <w:r w:rsidR="00276F8E" w:rsidRPr="00276F8E">
        <w:rPr>
          <w:rFonts w:ascii="Arial" w:hAnsi="Arial" w:cs="Arial"/>
          <w:color w:val="000000" w:themeColor="text1"/>
        </w:rPr>
        <w:t xml:space="preserve">de Jornalismo </w:t>
      </w:r>
      <w:r w:rsidRPr="00276F8E">
        <w:rPr>
          <w:rFonts w:ascii="Arial" w:hAnsi="Arial" w:cs="Arial"/>
          <w:color w:val="000000" w:themeColor="text1"/>
        </w:rPr>
        <w:t>traduz</w:t>
      </w:r>
      <w:r w:rsidR="00A723E8">
        <w:rPr>
          <w:rFonts w:ascii="Arial" w:hAnsi="Arial" w:cs="Arial"/>
          <w:color w:val="000000" w:themeColor="text1"/>
        </w:rPr>
        <w:t>em</w:t>
      </w:r>
      <w:r w:rsidRPr="00215566">
        <w:rPr>
          <w:rFonts w:ascii="Arial" w:hAnsi="Arial" w:cs="Arial"/>
        </w:rPr>
        <w:t>-se na convergência interdisciplinar e no trânsito flexível e ágil entre os campos do saber, convergência que se mostra também na composição do corpo docente, na otimização da infraestrutura e na organização das disciplinas. A ênfase do Currículo Conectado na aprendizagem colaborativa e no aprendizado baseado em pesquisa pretende qualificar e mudar os padrões de ensino na IES porque como o conhecimento não se limita a fronteiras disciplinares e físicas</w:t>
      </w:r>
      <w:r>
        <w:rPr>
          <w:rFonts w:ascii="Arial" w:hAnsi="Arial" w:cs="Arial"/>
        </w:rPr>
        <w:t>/</w:t>
      </w:r>
      <w:r w:rsidRPr="00215566">
        <w:rPr>
          <w:rFonts w:ascii="Arial" w:hAnsi="Arial" w:cs="Arial"/>
        </w:rPr>
        <w:t xml:space="preserve">presenciais, busca-se </w:t>
      </w:r>
      <w:r>
        <w:rPr>
          <w:rFonts w:ascii="Arial" w:hAnsi="Arial" w:cs="Arial"/>
        </w:rPr>
        <w:t>transpassá-las</w:t>
      </w:r>
      <w:r w:rsidRPr="00215566">
        <w:rPr>
          <w:rFonts w:ascii="Arial" w:hAnsi="Arial" w:cs="Arial"/>
        </w:rPr>
        <w:t xml:space="preserve"> para criar novas experiências e conexões de aprendizagem e de relacionamentos.</w:t>
      </w:r>
    </w:p>
    <w:p w14:paraId="7EEC87D7" w14:textId="09DBD079" w:rsidR="0070549C" w:rsidRPr="00215566" w:rsidRDefault="005B3907" w:rsidP="0070549C">
      <w:pPr>
        <w:pStyle w:val="NormalWeb"/>
        <w:spacing w:before="0" w:beforeAutospacing="0" w:after="120" w:afterAutospacing="0" w:line="360" w:lineRule="auto"/>
        <w:jc w:val="both"/>
        <w:rPr>
          <w:rFonts w:ascii="Arial" w:hAnsi="Arial" w:cs="Arial"/>
          <w:sz w:val="22"/>
          <w:szCs w:val="22"/>
        </w:rPr>
      </w:pPr>
      <w:r w:rsidRPr="00215566">
        <w:rPr>
          <w:rFonts w:ascii="Arial" w:hAnsi="Arial" w:cs="Arial"/>
          <w:sz w:val="22"/>
          <w:szCs w:val="22"/>
          <w:bdr w:val="none" w:sz="0" w:space="0" w:color="auto" w:frame="1"/>
        </w:rPr>
        <w:t xml:space="preserve">A estrutura curricular do </w:t>
      </w:r>
      <w:r w:rsidRPr="00276F8E">
        <w:rPr>
          <w:rFonts w:ascii="Arial" w:hAnsi="Arial" w:cs="Arial"/>
          <w:color w:val="000000" w:themeColor="text1"/>
          <w:sz w:val="22"/>
          <w:szCs w:val="22"/>
          <w:bdr w:val="none" w:sz="0" w:space="0" w:color="auto" w:frame="1"/>
        </w:rPr>
        <w:t xml:space="preserve">Curso </w:t>
      </w:r>
      <w:r w:rsidR="00276F8E" w:rsidRPr="00276F8E">
        <w:rPr>
          <w:rFonts w:ascii="Arial" w:hAnsi="Arial" w:cs="Arial"/>
          <w:color w:val="000000" w:themeColor="text1"/>
          <w:sz w:val="22"/>
          <w:szCs w:val="22"/>
          <w:bdr w:val="none" w:sz="0" w:space="0" w:color="auto" w:frame="1"/>
        </w:rPr>
        <w:t>de Jornalismo</w:t>
      </w:r>
      <w:r w:rsidRPr="00276F8E">
        <w:rPr>
          <w:rFonts w:ascii="Arial" w:hAnsi="Arial" w:cs="Arial"/>
          <w:color w:val="000000" w:themeColor="text1"/>
          <w:sz w:val="22"/>
          <w:szCs w:val="22"/>
          <w:bdr w:val="none" w:sz="0" w:space="0" w:color="auto" w:frame="1"/>
        </w:rPr>
        <w:t xml:space="preserve"> tem </w:t>
      </w:r>
      <w:r w:rsidR="00276F8E" w:rsidRPr="00276F8E">
        <w:rPr>
          <w:rFonts w:ascii="Arial" w:hAnsi="Arial" w:cs="Arial"/>
          <w:color w:val="000000" w:themeColor="text1"/>
          <w:sz w:val="22"/>
          <w:szCs w:val="22"/>
          <w:bdr w:val="none" w:sz="0" w:space="0" w:color="auto" w:frame="1"/>
        </w:rPr>
        <w:t>3.060</w:t>
      </w:r>
      <w:r w:rsidRPr="00276F8E">
        <w:rPr>
          <w:rFonts w:ascii="Arial" w:hAnsi="Arial" w:cs="Arial"/>
          <w:color w:val="000000" w:themeColor="text1"/>
          <w:sz w:val="22"/>
          <w:szCs w:val="22"/>
          <w:bdr w:val="none" w:sz="0" w:space="0" w:color="auto" w:frame="1"/>
        </w:rPr>
        <w:t xml:space="preserve"> horas</w:t>
      </w:r>
      <w:r w:rsidRPr="00215566">
        <w:rPr>
          <w:rFonts w:ascii="Arial" w:hAnsi="Arial" w:cs="Arial"/>
          <w:sz w:val="22"/>
          <w:szCs w:val="22"/>
          <w:bdr w:val="none" w:sz="0" w:space="0" w:color="auto" w:frame="1"/>
        </w:rPr>
        <w:t>, distribuídas em eixos de formação, a saber</w:t>
      </w:r>
      <w:r w:rsidR="00AD7D51">
        <w:rPr>
          <w:rFonts w:ascii="Arial" w:hAnsi="Arial" w:cs="Arial"/>
          <w:sz w:val="22"/>
          <w:szCs w:val="22"/>
          <w:bdr w:val="none" w:sz="0" w:space="0" w:color="auto" w:frame="1"/>
        </w:rPr>
        <w:t xml:space="preserve"> Fundamentação Contextual, Fundamentação Específica, Fundamentação Humanística, Aplicação Processual, Fundamental Profissional e Prática </w:t>
      </w:r>
      <w:r w:rsidR="00AD7D51" w:rsidRPr="00AD7D51">
        <w:rPr>
          <w:rFonts w:ascii="Arial" w:hAnsi="Arial" w:cs="Arial"/>
          <w:color w:val="000000" w:themeColor="text1"/>
          <w:sz w:val="22"/>
          <w:szCs w:val="22"/>
          <w:bdr w:val="none" w:sz="0" w:space="0" w:color="auto" w:frame="1"/>
        </w:rPr>
        <w:t>Laboratorial</w:t>
      </w:r>
      <w:r w:rsidRPr="00AD7D51">
        <w:rPr>
          <w:rFonts w:ascii="Arial" w:hAnsi="Arial" w:cs="Arial"/>
          <w:color w:val="000000" w:themeColor="text1"/>
          <w:sz w:val="22"/>
          <w:szCs w:val="22"/>
          <w:bdr w:val="none" w:sz="0" w:space="0" w:color="auto" w:frame="1"/>
        </w:rPr>
        <w:t xml:space="preserve">. </w:t>
      </w:r>
      <w:r w:rsidR="00AD7D51">
        <w:rPr>
          <w:rFonts w:ascii="Arial" w:hAnsi="Arial" w:cs="Arial"/>
          <w:sz w:val="22"/>
          <w:szCs w:val="22"/>
          <w:bdr w:val="none" w:sz="0" w:space="0" w:color="auto" w:frame="1"/>
        </w:rPr>
        <w:t>Dentro desta carga horária estão</w:t>
      </w:r>
      <w:r w:rsidRPr="00AD7D51">
        <w:rPr>
          <w:rFonts w:ascii="Arial" w:hAnsi="Arial" w:cs="Arial"/>
          <w:color w:val="000000" w:themeColor="text1"/>
          <w:sz w:val="22"/>
          <w:szCs w:val="22"/>
          <w:bdr w:val="none" w:sz="0" w:space="0" w:color="auto" w:frame="1"/>
        </w:rPr>
        <w:t xml:space="preserve"> </w:t>
      </w:r>
      <w:r w:rsidR="00AD7D51" w:rsidRPr="00AD7D51">
        <w:rPr>
          <w:rFonts w:ascii="Arial" w:hAnsi="Arial" w:cs="Arial"/>
          <w:color w:val="000000" w:themeColor="text1"/>
          <w:sz w:val="22"/>
          <w:szCs w:val="22"/>
          <w:bdr w:val="none" w:sz="0" w:space="0" w:color="auto" w:frame="1"/>
        </w:rPr>
        <w:t xml:space="preserve">240 </w:t>
      </w:r>
      <w:r w:rsidRPr="00AD7D51">
        <w:rPr>
          <w:rFonts w:ascii="Arial" w:hAnsi="Arial" w:cs="Arial"/>
          <w:color w:val="000000" w:themeColor="text1"/>
          <w:sz w:val="22"/>
          <w:szCs w:val="22"/>
          <w:bdr w:val="none" w:sz="0" w:space="0" w:color="auto" w:frame="1"/>
        </w:rPr>
        <w:t xml:space="preserve">horas </w:t>
      </w:r>
      <w:r w:rsidRPr="00215566">
        <w:rPr>
          <w:rFonts w:ascii="Arial" w:hAnsi="Arial" w:cs="Arial"/>
          <w:sz w:val="22"/>
          <w:szCs w:val="22"/>
          <w:bdr w:val="none" w:sz="0" w:space="0" w:color="auto" w:frame="1"/>
        </w:rPr>
        <w:t xml:space="preserve">de Estágio Obrigatório, enquanto disciplina(s) </w:t>
      </w:r>
      <w:r w:rsidRPr="00215566">
        <w:rPr>
          <w:rFonts w:ascii="Arial" w:hAnsi="Arial" w:cs="Arial"/>
          <w:sz w:val="22"/>
          <w:szCs w:val="22"/>
        </w:rPr>
        <w:t>dedicadas à prática de mercado</w:t>
      </w:r>
      <w:r w:rsidRPr="00215566">
        <w:rPr>
          <w:rFonts w:ascii="Arial" w:hAnsi="Arial" w:cs="Arial"/>
          <w:sz w:val="22"/>
          <w:szCs w:val="22"/>
          <w:bdr w:val="none" w:sz="0" w:space="0" w:color="auto" w:frame="1"/>
        </w:rPr>
        <w:t xml:space="preserve">, </w:t>
      </w:r>
      <w:r w:rsidR="00AD7D51">
        <w:rPr>
          <w:rFonts w:ascii="Arial" w:hAnsi="Arial" w:cs="Arial"/>
          <w:color w:val="000000" w:themeColor="text1"/>
          <w:sz w:val="22"/>
          <w:szCs w:val="22"/>
          <w:bdr w:val="none" w:sz="0" w:space="0" w:color="auto" w:frame="1"/>
        </w:rPr>
        <w:t>72</w:t>
      </w:r>
      <w:r w:rsidRPr="00AD7D51">
        <w:rPr>
          <w:rFonts w:ascii="Arial" w:hAnsi="Arial" w:cs="Arial"/>
          <w:color w:val="000000" w:themeColor="text1"/>
          <w:sz w:val="22"/>
          <w:szCs w:val="22"/>
          <w:bdr w:val="none" w:sz="0" w:space="0" w:color="auto" w:frame="1"/>
        </w:rPr>
        <w:t xml:space="preserve"> horas </w:t>
      </w:r>
      <w:r w:rsidRPr="00215566">
        <w:rPr>
          <w:rFonts w:ascii="Arial" w:hAnsi="Arial" w:cs="Arial"/>
          <w:sz w:val="22"/>
          <w:szCs w:val="22"/>
          <w:bdr w:val="none" w:sz="0" w:space="0" w:color="auto" w:frame="1"/>
        </w:rPr>
        <w:t xml:space="preserve">de </w:t>
      </w:r>
      <w:r w:rsidRPr="00215566">
        <w:rPr>
          <w:rFonts w:ascii="Arial" w:hAnsi="Arial" w:cs="Arial"/>
          <w:sz w:val="22"/>
          <w:szCs w:val="22"/>
        </w:rPr>
        <w:t>Projeto Comunitário de Extensão Universitária</w:t>
      </w:r>
      <w:r w:rsidRPr="00215566">
        <w:rPr>
          <w:rFonts w:ascii="Arial" w:hAnsi="Arial" w:cs="Arial"/>
          <w:b/>
          <w:sz w:val="22"/>
          <w:szCs w:val="22"/>
        </w:rPr>
        <w:t xml:space="preserve"> </w:t>
      </w:r>
      <w:r w:rsidRPr="00215566">
        <w:rPr>
          <w:rFonts w:ascii="Arial" w:hAnsi="Arial" w:cs="Arial"/>
          <w:sz w:val="22"/>
          <w:szCs w:val="22"/>
        </w:rPr>
        <w:t xml:space="preserve">(disciplina </w:t>
      </w:r>
      <w:r w:rsidRPr="00215566">
        <w:rPr>
          <w:rFonts w:ascii="Arial" w:hAnsi="Arial" w:cs="Arial"/>
          <w:sz w:val="22"/>
          <w:szCs w:val="22"/>
        </w:rPr>
        <w:lastRenderedPageBreak/>
        <w:t xml:space="preserve">com projetos e ações dedicadas a práticas extensionistas na </w:t>
      </w:r>
      <w:r w:rsidRPr="0070549C">
        <w:rPr>
          <w:rFonts w:ascii="Arial" w:hAnsi="Arial" w:cs="Arial"/>
          <w:color w:val="000000" w:themeColor="text1"/>
          <w:sz w:val="22"/>
          <w:szCs w:val="22"/>
        </w:rPr>
        <w:t>comunidade)</w:t>
      </w:r>
      <w:r w:rsidR="0070549C" w:rsidRPr="0070549C">
        <w:rPr>
          <w:rFonts w:ascii="Arial" w:hAnsi="Arial" w:cs="Arial"/>
          <w:color w:val="000000" w:themeColor="text1"/>
          <w:sz w:val="22"/>
          <w:szCs w:val="22"/>
        </w:rPr>
        <w:t xml:space="preserve">, </w:t>
      </w:r>
      <w:r w:rsidR="0070549C" w:rsidRPr="0070549C">
        <w:rPr>
          <w:rFonts w:ascii="Arial" w:hAnsi="Arial" w:cs="Arial"/>
          <w:color w:val="000000" w:themeColor="text1"/>
          <w:sz w:val="22"/>
          <w:szCs w:val="22"/>
          <w:bdr w:val="none" w:sz="0" w:space="0" w:color="auto" w:frame="1"/>
        </w:rPr>
        <w:t xml:space="preserve">360 horas </w:t>
      </w:r>
      <w:r w:rsidR="0070549C" w:rsidRPr="00215566">
        <w:rPr>
          <w:rFonts w:ascii="Arial" w:hAnsi="Arial" w:cs="Arial"/>
          <w:sz w:val="22"/>
          <w:szCs w:val="22"/>
          <w:bdr w:val="none" w:sz="0" w:space="0" w:color="auto" w:frame="1"/>
        </w:rPr>
        <w:t xml:space="preserve">de disciplinas do </w:t>
      </w:r>
      <w:r w:rsidR="0070549C" w:rsidRPr="00215566">
        <w:rPr>
          <w:rFonts w:ascii="Arial" w:hAnsi="Arial" w:cs="Arial"/>
          <w:noProof/>
          <w:sz w:val="22"/>
          <w:szCs w:val="22"/>
        </w:rPr>
        <w:t xml:space="preserve">Núcleo Integrado de Disciplinas (NID) </w:t>
      </w:r>
      <w:r w:rsidR="0070549C" w:rsidRPr="0070549C">
        <w:rPr>
          <w:rFonts w:ascii="Arial" w:hAnsi="Arial" w:cs="Arial"/>
          <w:noProof/>
          <w:color w:val="000000" w:themeColor="text1"/>
          <w:sz w:val="22"/>
          <w:szCs w:val="22"/>
        </w:rPr>
        <w:t xml:space="preserve">Institucional, </w:t>
      </w:r>
      <w:r w:rsidR="0070549C" w:rsidRPr="0070549C">
        <w:rPr>
          <w:rFonts w:ascii="Arial" w:hAnsi="Arial" w:cs="Arial"/>
          <w:color w:val="000000" w:themeColor="text1"/>
          <w:sz w:val="22"/>
          <w:szCs w:val="22"/>
          <w:bdr w:val="none" w:sz="0" w:space="0" w:color="auto" w:frame="1"/>
        </w:rPr>
        <w:t xml:space="preserve">288 horas </w:t>
      </w:r>
      <w:r w:rsidR="0070549C" w:rsidRPr="00215566">
        <w:rPr>
          <w:rFonts w:ascii="Arial" w:hAnsi="Arial" w:cs="Arial"/>
          <w:sz w:val="22"/>
          <w:szCs w:val="22"/>
          <w:bdr w:val="none" w:sz="0" w:space="0" w:color="auto" w:frame="1"/>
        </w:rPr>
        <w:t xml:space="preserve">de disciplinas do </w:t>
      </w:r>
      <w:r w:rsidR="0070549C" w:rsidRPr="00215566">
        <w:rPr>
          <w:rFonts w:ascii="Arial" w:hAnsi="Arial" w:cs="Arial"/>
          <w:sz w:val="22"/>
          <w:szCs w:val="22"/>
        </w:rPr>
        <w:t>Núcleo de Disciplinas Eletivas Interescolas</w:t>
      </w:r>
      <w:r w:rsidR="0070549C" w:rsidRPr="00215566">
        <w:rPr>
          <w:rFonts w:ascii="Arial" w:hAnsi="Arial" w:cs="Arial"/>
          <w:noProof/>
          <w:sz w:val="22"/>
          <w:szCs w:val="22"/>
        </w:rPr>
        <w:t xml:space="preserve"> (</w:t>
      </w:r>
      <w:r w:rsidR="0070549C" w:rsidRPr="005F752F">
        <w:rPr>
          <w:rFonts w:ascii="Arial" w:hAnsi="Arial" w:cs="Arial"/>
          <w:noProof/>
          <w:color w:val="000000" w:themeColor="text1"/>
          <w:sz w:val="22"/>
          <w:szCs w:val="22"/>
        </w:rPr>
        <w:t xml:space="preserve">NEI), </w:t>
      </w:r>
      <w:r w:rsidR="005F752F" w:rsidRPr="005F752F">
        <w:rPr>
          <w:rFonts w:ascii="Arial" w:hAnsi="Arial" w:cs="Arial"/>
          <w:color w:val="000000" w:themeColor="text1"/>
          <w:sz w:val="22"/>
          <w:szCs w:val="22"/>
          <w:bdr w:val="none" w:sz="0" w:space="0" w:color="auto" w:frame="1"/>
        </w:rPr>
        <w:t>72</w:t>
      </w:r>
      <w:r w:rsidR="0070549C" w:rsidRPr="005F752F">
        <w:rPr>
          <w:rFonts w:ascii="Arial" w:hAnsi="Arial" w:cs="Arial"/>
          <w:color w:val="000000" w:themeColor="text1"/>
          <w:sz w:val="22"/>
          <w:szCs w:val="22"/>
          <w:bdr w:val="none" w:sz="0" w:space="0" w:color="auto" w:frame="1"/>
        </w:rPr>
        <w:t xml:space="preserve"> horas de disciplinas </w:t>
      </w:r>
      <w:r w:rsidR="0070549C" w:rsidRPr="00215566">
        <w:rPr>
          <w:rFonts w:ascii="Arial" w:hAnsi="Arial" w:cs="Arial"/>
          <w:sz w:val="22"/>
          <w:szCs w:val="22"/>
          <w:bdr w:val="none" w:sz="0" w:space="0" w:color="auto" w:frame="1"/>
        </w:rPr>
        <w:t xml:space="preserve">do </w:t>
      </w:r>
      <w:r w:rsidR="0070549C" w:rsidRPr="00215566">
        <w:rPr>
          <w:rFonts w:ascii="Arial" w:hAnsi="Arial" w:cs="Arial"/>
          <w:noProof/>
          <w:sz w:val="22"/>
          <w:szCs w:val="22"/>
        </w:rPr>
        <w:t xml:space="preserve">Núcleo Integrado de Disciplinas (NID) </w:t>
      </w:r>
      <w:r w:rsidR="0070549C" w:rsidRPr="00215566">
        <w:rPr>
          <w:rFonts w:ascii="Arial" w:hAnsi="Arial" w:cs="Arial"/>
          <w:sz w:val="22"/>
          <w:szCs w:val="22"/>
          <w:bdr w:val="none" w:sz="0" w:space="0" w:color="auto" w:frame="1"/>
        </w:rPr>
        <w:t xml:space="preserve"> Escola e </w:t>
      </w:r>
      <w:r w:rsidR="0070549C" w:rsidRPr="0070549C">
        <w:rPr>
          <w:rFonts w:ascii="Arial" w:hAnsi="Arial" w:cs="Arial"/>
          <w:color w:val="000000" w:themeColor="text1"/>
          <w:sz w:val="22"/>
          <w:szCs w:val="22"/>
          <w:bdr w:val="none" w:sz="0" w:space="0" w:color="auto" w:frame="1"/>
        </w:rPr>
        <w:t>180 h</w:t>
      </w:r>
      <w:r w:rsidR="0070549C" w:rsidRPr="00215566">
        <w:rPr>
          <w:rFonts w:ascii="Arial" w:hAnsi="Arial" w:cs="Arial"/>
          <w:sz w:val="22"/>
          <w:szCs w:val="22"/>
          <w:bdr w:val="none" w:sz="0" w:space="0" w:color="auto" w:frame="1"/>
        </w:rPr>
        <w:t>oras de Atividades de Conclusão de Curso.</w:t>
      </w:r>
    </w:p>
    <w:p w14:paraId="7B813E35" w14:textId="709EBE08" w:rsidR="005B3907" w:rsidRPr="00215566" w:rsidRDefault="00AD7D51" w:rsidP="005B3907">
      <w:pPr>
        <w:pStyle w:val="NormalWeb"/>
        <w:spacing w:before="0" w:beforeAutospacing="0" w:after="120" w:afterAutospacing="0" w:line="360" w:lineRule="auto"/>
        <w:jc w:val="both"/>
        <w:rPr>
          <w:rFonts w:ascii="Arial" w:hAnsi="Arial" w:cs="Arial"/>
          <w:sz w:val="22"/>
          <w:szCs w:val="22"/>
        </w:rPr>
      </w:pPr>
      <w:r>
        <w:rPr>
          <w:rFonts w:ascii="Arial" w:hAnsi="Arial" w:cs="Arial"/>
          <w:sz w:val="22"/>
          <w:szCs w:val="22"/>
        </w:rPr>
        <w:t xml:space="preserve">Acrescentam-se </w:t>
      </w:r>
      <w:r w:rsidR="0070549C">
        <w:rPr>
          <w:rFonts w:ascii="Arial" w:hAnsi="Arial" w:cs="Arial"/>
          <w:sz w:val="22"/>
          <w:szCs w:val="22"/>
        </w:rPr>
        <w:t>936</w:t>
      </w:r>
      <w:r w:rsidR="005B3907" w:rsidRPr="00215566">
        <w:rPr>
          <w:rFonts w:ascii="Arial" w:hAnsi="Arial" w:cs="Arial"/>
          <w:color w:val="FF0000"/>
          <w:sz w:val="22"/>
          <w:szCs w:val="22"/>
        </w:rPr>
        <w:t xml:space="preserve"> </w:t>
      </w:r>
      <w:r w:rsidR="005B3907" w:rsidRPr="00215566">
        <w:rPr>
          <w:rFonts w:ascii="Arial" w:hAnsi="Arial" w:cs="Arial"/>
          <w:sz w:val="22"/>
          <w:szCs w:val="22"/>
        </w:rPr>
        <w:t xml:space="preserve">horas de </w:t>
      </w:r>
      <w:r w:rsidR="005B3907" w:rsidRPr="00215566">
        <w:rPr>
          <w:rFonts w:ascii="Arial" w:hAnsi="Arial" w:cs="Arial"/>
          <w:sz w:val="22"/>
          <w:szCs w:val="22"/>
          <w:bdr w:val="none" w:sz="0" w:space="0" w:color="auto" w:frame="1"/>
        </w:rPr>
        <w:t xml:space="preserve">disciplinas </w:t>
      </w:r>
      <w:r w:rsidR="0070549C">
        <w:rPr>
          <w:rFonts w:ascii="Arial" w:hAnsi="Arial" w:cs="Arial"/>
          <w:sz w:val="22"/>
          <w:szCs w:val="22"/>
          <w:bdr w:val="none" w:sz="0" w:space="0" w:color="auto" w:frame="1"/>
        </w:rPr>
        <w:t xml:space="preserve">optativas </w:t>
      </w:r>
      <w:r w:rsidR="005B3907" w:rsidRPr="00215566">
        <w:rPr>
          <w:rFonts w:ascii="Arial" w:hAnsi="Arial" w:cs="Arial"/>
          <w:sz w:val="22"/>
          <w:szCs w:val="22"/>
          <w:bdr w:val="none" w:sz="0" w:space="0" w:color="auto" w:frame="1"/>
        </w:rPr>
        <w:t xml:space="preserve">do </w:t>
      </w:r>
      <w:proofErr w:type="spellStart"/>
      <w:r w:rsidR="005B3907" w:rsidRPr="00215566">
        <w:rPr>
          <w:rFonts w:ascii="Arial" w:hAnsi="Arial" w:cs="Arial"/>
          <w:i/>
          <w:sz w:val="22"/>
          <w:szCs w:val="22"/>
          <w:bdr w:val="none" w:sz="0" w:space="0" w:color="auto" w:frame="1"/>
        </w:rPr>
        <w:t>International</w:t>
      </w:r>
      <w:proofErr w:type="spellEnd"/>
      <w:r w:rsidR="005B3907" w:rsidRPr="00215566">
        <w:rPr>
          <w:rFonts w:ascii="Arial" w:hAnsi="Arial" w:cs="Arial"/>
          <w:i/>
          <w:sz w:val="22"/>
          <w:szCs w:val="22"/>
          <w:bdr w:val="none" w:sz="0" w:space="0" w:color="auto" w:frame="1"/>
        </w:rPr>
        <w:t xml:space="preserve"> </w:t>
      </w:r>
      <w:proofErr w:type="spellStart"/>
      <w:r w:rsidR="005B3907" w:rsidRPr="00215566">
        <w:rPr>
          <w:rFonts w:ascii="Arial" w:hAnsi="Arial" w:cs="Arial"/>
          <w:i/>
          <w:sz w:val="22"/>
          <w:szCs w:val="22"/>
          <w:bdr w:val="none" w:sz="0" w:space="0" w:color="auto" w:frame="1"/>
        </w:rPr>
        <w:t>Program</w:t>
      </w:r>
      <w:proofErr w:type="spellEnd"/>
      <w:r w:rsidR="005B3907" w:rsidRPr="00215566">
        <w:rPr>
          <w:rFonts w:ascii="Arial" w:hAnsi="Arial" w:cs="Arial"/>
          <w:sz w:val="22"/>
          <w:szCs w:val="22"/>
        </w:rPr>
        <w:t xml:space="preserve"> (oferta de disciplinas em língua estrangeira, validação de disciplinas cursadas no exterior e oferta de dupla titulação com disciplinas do Núcleo de Inteligência Intercultural - NII)</w:t>
      </w:r>
      <w:r w:rsidR="005B3907" w:rsidRPr="00215566">
        <w:rPr>
          <w:rFonts w:ascii="Arial" w:hAnsi="Arial" w:cs="Arial"/>
          <w:sz w:val="22"/>
          <w:szCs w:val="22"/>
          <w:bdr w:val="none" w:sz="0" w:space="0" w:color="auto" w:frame="1"/>
        </w:rPr>
        <w:t xml:space="preserve">, </w:t>
      </w:r>
      <w:r w:rsidR="005B3907" w:rsidRPr="00215566">
        <w:rPr>
          <w:rFonts w:ascii="Arial" w:hAnsi="Arial" w:cs="Arial"/>
          <w:color w:val="FF0000"/>
          <w:sz w:val="22"/>
          <w:szCs w:val="22"/>
          <w:bdr w:val="none" w:sz="0" w:space="0" w:color="auto" w:frame="1"/>
        </w:rPr>
        <w:t xml:space="preserve"> </w:t>
      </w:r>
    </w:p>
    <w:p w14:paraId="4BB202C3" w14:textId="01738506" w:rsidR="002A3B42" w:rsidRPr="00215566" w:rsidRDefault="005B3907" w:rsidP="005B3907">
      <w:pPr>
        <w:pStyle w:val="Default"/>
        <w:spacing w:after="120" w:line="360" w:lineRule="auto"/>
        <w:jc w:val="both"/>
        <w:rPr>
          <w:sz w:val="22"/>
          <w:szCs w:val="22"/>
        </w:rPr>
      </w:pPr>
      <w:r w:rsidRPr="00DD72A5">
        <w:rPr>
          <w:sz w:val="22"/>
          <w:szCs w:val="22"/>
        </w:rPr>
        <w:t xml:space="preserve">No </w:t>
      </w:r>
      <w:r w:rsidRPr="00276F8E">
        <w:rPr>
          <w:color w:val="000000" w:themeColor="text1"/>
          <w:sz w:val="22"/>
          <w:szCs w:val="22"/>
        </w:rPr>
        <w:t xml:space="preserve">curso </w:t>
      </w:r>
      <w:r w:rsidR="00276F8E" w:rsidRPr="00276F8E">
        <w:rPr>
          <w:color w:val="000000" w:themeColor="text1"/>
          <w:sz w:val="22"/>
          <w:szCs w:val="22"/>
        </w:rPr>
        <w:t>de Jornalismo</w:t>
      </w:r>
      <w:r w:rsidRPr="00276F8E">
        <w:rPr>
          <w:color w:val="000000" w:themeColor="text1"/>
          <w:sz w:val="22"/>
          <w:szCs w:val="22"/>
        </w:rPr>
        <w:t xml:space="preserve">, </w:t>
      </w:r>
      <w:r w:rsidRPr="00DD72A5">
        <w:rPr>
          <w:sz w:val="22"/>
          <w:szCs w:val="22"/>
        </w:rPr>
        <w:t>a organização curricular, conforme ilustra a figura abaixo, fundamenta-se nos princípios do Currículo Conectado da IES e contempla a flexibilidade necessária ao atendimento de todos os componentes curriculares no percurso de formação do futuro profissional.</w:t>
      </w:r>
      <w:r>
        <w:rPr>
          <w:sz w:val="22"/>
          <w:szCs w:val="22"/>
        </w:rPr>
        <w:t xml:space="preserve"> </w:t>
      </w:r>
      <w:r w:rsidRPr="00215566">
        <w:rPr>
          <w:sz w:val="22"/>
          <w:szCs w:val="22"/>
        </w:rPr>
        <w:t xml:space="preserve">A </w:t>
      </w:r>
      <w:r w:rsidRPr="0070549C">
        <w:rPr>
          <w:color w:val="000000" w:themeColor="text1"/>
          <w:sz w:val="22"/>
          <w:szCs w:val="22"/>
        </w:rPr>
        <w:t xml:space="preserve">figura </w:t>
      </w:r>
      <w:r w:rsidR="0070549C" w:rsidRPr="0070549C">
        <w:rPr>
          <w:color w:val="000000" w:themeColor="text1"/>
          <w:sz w:val="22"/>
          <w:szCs w:val="22"/>
        </w:rPr>
        <w:t>1</w:t>
      </w:r>
      <w:r w:rsidRPr="0070549C">
        <w:rPr>
          <w:color w:val="000000" w:themeColor="text1"/>
          <w:sz w:val="22"/>
          <w:szCs w:val="22"/>
        </w:rPr>
        <w:t xml:space="preserve"> demostra </w:t>
      </w:r>
      <w:r w:rsidRPr="00215566">
        <w:rPr>
          <w:sz w:val="22"/>
          <w:szCs w:val="22"/>
        </w:rPr>
        <w:t>a o movimento da formação proposta.</w:t>
      </w:r>
      <w:r>
        <w:rPr>
          <w:sz w:val="22"/>
          <w:szCs w:val="22"/>
        </w:rPr>
        <w:t xml:space="preserve"> </w:t>
      </w:r>
    </w:p>
    <w:p w14:paraId="30BA2C88" w14:textId="44D81625" w:rsidR="005B3907" w:rsidRPr="00276F8E" w:rsidRDefault="005B3907" w:rsidP="005B3907">
      <w:pPr>
        <w:pStyle w:val="FIGURAS"/>
        <w:rPr>
          <w:color w:val="000000" w:themeColor="text1"/>
        </w:rPr>
      </w:pPr>
      <w:bookmarkStart w:id="0" w:name="_Ref85111944"/>
      <w:bookmarkStart w:id="1" w:name="_Toc85448371"/>
      <w:bookmarkStart w:id="2" w:name="_Toc101962577"/>
      <w:r w:rsidRPr="006F79A2">
        <w:rPr>
          <w:b/>
        </w:rPr>
        <w:t>:</w:t>
      </w:r>
      <w:r w:rsidRPr="006F79A2">
        <w:t xml:space="preserve"> </w:t>
      </w:r>
      <w:bookmarkEnd w:id="0"/>
      <w:bookmarkEnd w:id="1"/>
      <w:bookmarkEnd w:id="2"/>
      <w:r w:rsidRPr="00215566">
        <w:t xml:space="preserve">Movimento da formação proposta no </w:t>
      </w:r>
      <w:r w:rsidRPr="00276F8E">
        <w:rPr>
          <w:color w:val="000000" w:themeColor="text1"/>
        </w:rPr>
        <w:t xml:space="preserve">Curso </w:t>
      </w:r>
      <w:r w:rsidR="00276F8E" w:rsidRPr="00276F8E">
        <w:rPr>
          <w:color w:val="000000" w:themeColor="text1"/>
        </w:rPr>
        <w:t>de Jornalismo</w:t>
      </w:r>
      <w:r w:rsidRPr="00276F8E">
        <w:rPr>
          <w:color w:val="000000" w:themeColor="text1"/>
        </w:rPr>
        <w:t>.</w:t>
      </w:r>
    </w:p>
    <w:p w14:paraId="08512635" w14:textId="65BD1F6F" w:rsidR="0070549C" w:rsidRDefault="00FF68E5" w:rsidP="005B3907">
      <w:pPr>
        <w:pStyle w:val="FONTES"/>
        <w:spacing w:before="240" w:after="60"/>
        <w:ind w:right="566"/>
        <w:rPr>
          <w:color w:val="FF0000"/>
          <w:sz w:val="22"/>
          <w:szCs w:val="22"/>
        </w:rPr>
      </w:pPr>
      <w:r>
        <w:rPr>
          <w:noProof/>
          <w:color w:val="FF0000"/>
        </w:rPr>
        <w:drawing>
          <wp:inline distT="0" distB="0" distL="0" distR="0" wp14:anchorId="1A35DBA9" wp14:editId="046061FA">
            <wp:extent cx="4132311" cy="5305425"/>
            <wp:effectExtent l="0" t="0" r="1905" b="0"/>
            <wp:docPr id="78" name="Imagem 78"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m 78" descr="Diagrama&#10;&#10;Descrição gerada automaticamente"/>
                    <pic:cNvPicPr/>
                  </pic:nvPicPr>
                  <pic:blipFill rotWithShape="1">
                    <a:blip r:embed="rId7" cstate="print">
                      <a:extLst>
                        <a:ext uri="{28A0092B-C50C-407E-A947-70E740481C1C}">
                          <a14:useLocalDpi xmlns:a14="http://schemas.microsoft.com/office/drawing/2010/main" val="0"/>
                        </a:ext>
                      </a:extLst>
                    </a:blip>
                    <a:srcRect l="396" t="9523"/>
                    <a:stretch/>
                  </pic:blipFill>
                  <pic:spPr bwMode="auto">
                    <a:xfrm>
                      <a:off x="0" y="0"/>
                      <a:ext cx="4145017" cy="5321738"/>
                    </a:xfrm>
                    <a:prstGeom prst="rect">
                      <a:avLst/>
                    </a:prstGeom>
                    <a:ln>
                      <a:noFill/>
                    </a:ln>
                    <a:extLst>
                      <a:ext uri="{53640926-AAD7-44D8-BBD7-CCE9431645EC}">
                        <a14:shadowObscured xmlns:a14="http://schemas.microsoft.com/office/drawing/2010/main"/>
                      </a:ext>
                    </a:extLst>
                  </pic:spPr>
                </pic:pic>
              </a:graphicData>
            </a:graphic>
          </wp:inline>
        </w:drawing>
      </w:r>
    </w:p>
    <w:p w14:paraId="609AE287" w14:textId="579DF60A" w:rsidR="0070549C" w:rsidRDefault="0070549C" w:rsidP="0070549C">
      <w:pPr>
        <w:tabs>
          <w:tab w:val="left" w:leader="dot" w:pos="8222"/>
        </w:tabs>
        <w:spacing w:before="120"/>
        <w:rPr>
          <w:rFonts w:ascii="Arial" w:hAnsi="Arial" w:cs="Arial"/>
          <w:color w:val="000000" w:themeColor="text1"/>
          <w:sz w:val="18"/>
          <w:szCs w:val="18"/>
        </w:rPr>
      </w:pPr>
      <w:r w:rsidRPr="00AE7315">
        <w:rPr>
          <w:rFonts w:ascii="Arial" w:hAnsi="Arial" w:cs="Arial"/>
          <w:color w:val="000000" w:themeColor="text1"/>
          <w:sz w:val="18"/>
          <w:szCs w:val="18"/>
        </w:rPr>
        <w:t>Fonte: Coordenação do Curso</w:t>
      </w:r>
      <w:r>
        <w:rPr>
          <w:rFonts w:ascii="Arial" w:hAnsi="Arial" w:cs="Arial"/>
          <w:color w:val="000000" w:themeColor="text1"/>
          <w:sz w:val="18"/>
          <w:szCs w:val="18"/>
        </w:rPr>
        <w:t xml:space="preserve"> de Jornalismo, 2021.</w:t>
      </w:r>
    </w:p>
    <w:p w14:paraId="61F4D105" w14:textId="0803A288" w:rsidR="0070549C" w:rsidRDefault="0070549C" w:rsidP="0070549C">
      <w:pPr>
        <w:tabs>
          <w:tab w:val="left" w:leader="dot" w:pos="8222"/>
        </w:tabs>
        <w:spacing w:before="120"/>
        <w:rPr>
          <w:rFonts w:ascii="Arial" w:hAnsi="Arial" w:cs="Arial"/>
          <w:color w:val="000000" w:themeColor="text1"/>
          <w:sz w:val="18"/>
          <w:szCs w:val="18"/>
        </w:rPr>
      </w:pPr>
    </w:p>
    <w:p w14:paraId="436833D2" w14:textId="236BD0C6" w:rsidR="0070549C" w:rsidRPr="00710062" w:rsidRDefault="005B3907" w:rsidP="005B3907">
      <w:pPr>
        <w:pStyle w:val="Default"/>
        <w:spacing w:after="120" w:line="360" w:lineRule="auto"/>
        <w:jc w:val="both"/>
        <w:rPr>
          <w:sz w:val="22"/>
          <w:szCs w:val="22"/>
        </w:rPr>
      </w:pPr>
      <w:r w:rsidRPr="00710062">
        <w:rPr>
          <w:sz w:val="22"/>
          <w:szCs w:val="22"/>
        </w:rPr>
        <w:t xml:space="preserve">A seguir é apresentada a Matriz Curricular do </w:t>
      </w:r>
      <w:r w:rsidRPr="00276F8E">
        <w:rPr>
          <w:color w:val="000000" w:themeColor="text1"/>
          <w:sz w:val="22"/>
          <w:szCs w:val="22"/>
        </w:rPr>
        <w:t xml:space="preserve">Curso </w:t>
      </w:r>
      <w:r w:rsidR="00276F8E" w:rsidRPr="00276F8E">
        <w:rPr>
          <w:color w:val="000000" w:themeColor="text1"/>
          <w:sz w:val="22"/>
          <w:szCs w:val="22"/>
        </w:rPr>
        <w:t>de Jornalismo</w:t>
      </w:r>
      <w:r w:rsidRPr="00710062">
        <w:rPr>
          <w:sz w:val="22"/>
          <w:szCs w:val="22"/>
        </w:rPr>
        <w:t xml:space="preserve">, distribuída por períodos e com as respectivas cargas horárias. </w:t>
      </w:r>
    </w:p>
    <w:p w14:paraId="0A532468" w14:textId="393D0442" w:rsidR="005B3907" w:rsidRPr="00276F8E" w:rsidRDefault="005B3907" w:rsidP="005B3907">
      <w:pPr>
        <w:pStyle w:val="QUADROS"/>
        <w:rPr>
          <w:sz w:val="22"/>
          <w:szCs w:val="22"/>
        </w:rPr>
      </w:pPr>
      <w:r w:rsidRPr="00710062">
        <w:rPr>
          <w:b/>
          <w:sz w:val="22"/>
          <w:szCs w:val="22"/>
        </w:rPr>
        <w:t xml:space="preserve">: </w:t>
      </w:r>
      <w:r w:rsidRPr="00710062">
        <w:rPr>
          <w:sz w:val="22"/>
          <w:szCs w:val="22"/>
        </w:rPr>
        <w:t xml:space="preserve">Matriz Curricular do </w:t>
      </w:r>
      <w:r w:rsidRPr="00276F8E">
        <w:rPr>
          <w:sz w:val="22"/>
          <w:szCs w:val="22"/>
        </w:rPr>
        <w:t xml:space="preserve">Curso </w:t>
      </w:r>
      <w:r w:rsidR="00276F8E" w:rsidRPr="00276F8E">
        <w:rPr>
          <w:sz w:val="22"/>
          <w:szCs w:val="22"/>
        </w:rPr>
        <w:t>de Jornalismo</w:t>
      </w:r>
      <w:r w:rsidRPr="00276F8E">
        <w:rPr>
          <w:sz w:val="22"/>
          <w:szCs w:val="22"/>
        </w:rPr>
        <w:t xml:space="preserve"> </w:t>
      </w:r>
    </w:p>
    <w:tbl>
      <w:tblPr>
        <w:tblStyle w:val="TableNormal1"/>
        <w:tblpPr w:leftFromText="141" w:rightFromText="141" w:vertAnchor="text" w:horzAnchor="margin" w:tblpY="100"/>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
        <w:gridCol w:w="2823"/>
        <w:gridCol w:w="867"/>
        <w:gridCol w:w="969"/>
        <w:gridCol w:w="581"/>
        <w:gridCol w:w="711"/>
        <w:gridCol w:w="709"/>
        <w:gridCol w:w="709"/>
        <w:gridCol w:w="709"/>
        <w:gridCol w:w="825"/>
      </w:tblGrid>
      <w:tr w:rsidR="0070549C" w:rsidRPr="006835C9" w14:paraId="1D2F6B28" w14:textId="77777777" w:rsidTr="008C0646">
        <w:trPr>
          <w:trHeight w:val="283"/>
        </w:trPr>
        <w:tc>
          <w:tcPr>
            <w:tcW w:w="723" w:type="dxa"/>
            <w:vMerge w:val="restart"/>
            <w:shd w:val="clear" w:color="auto" w:fill="C0C0C0"/>
            <w:vAlign w:val="center"/>
          </w:tcPr>
          <w:p w14:paraId="66E212B7" w14:textId="77777777" w:rsidR="0070549C" w:rsidRPr="006835C9" w:rsidRDefault="0070549C" w:rsidP="0070549C">
            <w:pPr>
              <w:ind w:left="145"/>
              <w:jc w:val="center"/>
              <w:rPr>
                <w:rFonts w:ascii="Arial" w:eastAsia="Arial MT" w:hAnsi="Arial" w:cs="Arial MT"/>
                <w:b/>
                <w:sz w:val="18"/>
                <w:lang w:val="pt-PT"/>
              </w:rPr>
            </w:pPr>
            <w:r w:rsidRPr="006835C9">
              <w:rPr>
                <w:rFonts w:ascii="Arial" w:eastAsia="Arial MT" w:hAnsi="Arial MT" w:cs="Arial MT"/>
                <w:b/>
                <w:sz w:val="18"/>
                <w:lang w:val="pt-PT"/>
              </w:rPr>
              <w:t>Per.</w:t>
            </w:r>
          </w:p>
        </w:tc>
        <w:tc>
          <w:tcPr>
            <w:tcW w:w="2823" w:type="dxa"/>
            <w:vMerge w:val="restart"/>
            <w:shd w:val="clear" w:color="auto" w:fill="C0C0C0"/>
            <w:vAlign w:val="center"/>
          </w:tcPr>
          <w:p w14:paraId="09F4E35B" w14:textId="77777777" w:rsidR="0070549C" w:rsidRPr="006835C9" w:rsidRDefault="0070549C" w:rsidP="0070549C">
            <w:pPr>
              <w:spacing w:before="3"/>
              <w:jc w:val="center"/>
              <w:rPr>
                <w:rFonts w:ascii="Arial" w:eastAsia="Arial MT" w:hAnsi="Arial MT" w:cs="Arial MT"/>
                <w:b/>
                <w:sz w:val="18"/>
                <w:lang w:val="pt-PT"/>
              </w:rPr>
            </w:pPr>
          </w:p>
          <w:p w14:paraId="12C2CA9D" w14:textId="77777777" w:rsidR="0070549C" w:rsidRPr="006835C9" w:rsidRDefault="0070549C" w:rsidP="0070549C">
            <w:pPr>
              <w:ind w:left="66"/>
              <w:jc w:val="center"/>
              <w:rPr>
                <w:rFonts w:ascii="Arial" w:eastAsia="Arial MT" w:hAnsi="Arial MT" w:cs="Arial MT"/>
                <w:b/>
                <w:sz w:val="18"/>
                <w:lang w:val="pt-PT"/>
              </w:rPr>
            </w:pPr>
            <w:r w:rsidRPr="006835C9">
              <w:rPr>
                <w:rFonts w:ascii="Arial" w:eastAsia="Arial MT" w:hAnsi="Arial MT" w:cs="Arial MT"/>
                <w:b/>
                <w:sz w:val="18"/>
                <w:lang w:val="pt-PT"/>
              </w:rPr>
              <w:t>Disciplina</w:t>
            </w:r>
          </w:p>
        </w:tc>
        <w:tc>
          <w:tcPr>
            <w:tcW w:w="867" w:type="dxa"/>
            <w:vMerge w:val="restart"/>
            <w:shd w:val="clear" w:color="auto" w:fill="C0C0C0"/>
            <w:vAlign w:val="center"/>
          </w:tcPr>
          <w:p w14:paraId="55E3B77C" w14:textId="77777777" w:rsidR="0070549C" w:rsidRPr="006835C9" w:rsidRDefault="0070549C" w:rsidP="0070549C">
            <w:pPr>
              <w:spacing w:before="142"/>
              <w:ind w:left="142" w:right="64" w:hanging="53"/>
              <w:jc w:val="center"/>
              <w:rPr>
                <w:rFonts w:ascii="Arial" w:eastAsia="Arial MT" w:hAnsi="Arial MT" w:cs="Arial MT"/>
                <w:b/>
                <w:sz w:val="15"/>
                <w:lang w:val="pt-PT"/>
              </w:rPr>
            </w:pPr>
            <w:r w:rsidRPr="006835C9">
              <w:rPr>
                <w:rFonts w:ascii="Arial" w:eastAsia="Arial MT" w:hAnsi="Arial MT" w:cs="Arial MT"/>
                <w:b/>
                <w:sz w:val="15"/>
                <w:lang w:val="pt-PT"/>
              </w:rPr>
              <w:t>Requisito</w:t>
            </w:r>
            <w:r w:rsidRPr="006835C9">
              <w:rPr>
                <w:rFonts w:ascii="Arial" w:eastAsia="Arial MT" w:hAnsi="Arial MT" w:cs="Arial MT"/>
                <w:b/>
                <w:spacing w:val="-39"/>
                <w:sz w:val="15"/>
                <w:lang w:val="pt-PT"/>
              </w:rPr>
              <w:t xml:space="preserve"> </w:t>
            </w:r>
            <w:r w:rsidRPr="006835C9">
              <w:rPr>
                <w:rFonts w:ascii="Arial" w:eastAsia="Arial MT" w:hAnsi="Arial MT" w:cs="Arial MT"/>
                <w:b/>
                <w:sz w:val="15"/>
                <w:lang w:val="pt-PT"/>
              </w:rPr>
              <w:t>paralelo</w:t>
            </w:r>
          </w:p>
        </w:tc>
        <w:tc>
          <w:tcPr>
            <w:tcW w:w="969" w:type="dxa"/>
            <w:vMerge w:val="restart"/>
            <w:shd w:val="clear" w:color="auto" w:fill="C0C0C0"/>
            <w:vAlign w:val="center"/>
          </w:tcPr>
          <w:p w14:paraId="1C02F0B5" w14:textId="77777777" w:rsidR="0070549C" w:rsidRPr="006835C9" w:rsidRDefault="0070549C" w:rsidP="008C0646">
            <w:pPr>
              <w:spacing w:before="142"/>
              <w:ind w:left="127" w:right="103" w:firstLine="211"/>
              <w:rPr>
                <w:rFonts w:ascii="Arial" w:eastAsia="Arial MT" w:hAnsi="Arial" w:cs="Arial MT"/>
                <w:b/>
                <w:sz w:val="15"/>
                <w:lang w:val="pt-PT"/>
              </w:rPr>
            </w:pPr>
            <w:r w:rsidRPr="006835C9">
              <w:rPr>
                <w:rFonts w:ascii="Arial" w:eastAsia="Arial MT" w:hAnsi="Arial" w:cs="Arial MT"/>
                <w:b/>
                <w:sz w:val="15"/>
                <w:lang w:val="pt-PT"/>
              </w:rPr>
              <w:t>Pré-</w:t>
            </w:r>
            <w:r w:rsidRPr="006835C9">
              <w:rPr>
                <w:rFonts w:ascii="Arial" w:eastAsia="Arial MT" w:hAnsi="Arial" w:cs="Arial MT"/>
                <w:b/>
                <w:spacing w:val="1"/>
                <w:sz w:val="15"/>
                <w:lang w:val="pt-PT"/>
              </w:rPr>
              <w:t xml:space="preserve"> </w:t>
            </w:r>
            <w:r w:rsidRPr="006835C9">
              <w:rPr>
                <w:rFonts w:ascii="Arial" w:eastAsia="Arial MT" w:hAnsi="Arial" w:cs="Arial MT"/>
                <w:b/>
                <w:sz w:val="15"/>
                <w:lang w:val="pt-PT"/>
              </w:rPr>
              <w:t>requisitos</w:t>
            </w:r>
          </w:p>
        </w:tc>
        <w:tc>
          <w:tcPr>
            <w:tcW w:w="4244" w:type="dxa"/>
            <w:gridSpan w:val="6"/>
            <w:shd w:val="clear" w:color="auto" w:fill="C0C0C0"/>
            <w:vAlign w:val="center"/>
          </w:tcPr>
          <w:p w14:paraId="37D90F5E" w14:textId="77777777" w:rsidR="0070549C" w:rsidRPr="006835C9" w:rsidRDefault="0070549C" w:rsidP="0070549C">
            <w:pPr>
              <w:spacing w:line="186" w:lineRule="exact"/>
              <w:ind w:left="1455" w:right="1455"/>
              <w:jc w:val="center"/>
              <w:rPr>
                <w:rFonts w:ascii="Arial" w:eastAsia="Arial MT" w:hAnsi="Arial" w:cs="Arial MT"/>
                <w:b/>
                <w:sz w:val="18"/>
                <w:lang w:val="pt-PT"/>
              </w:rPr>
            </w:pPr>
            <w:r w:rsidRPr="006835C9">
              <w:rPr>
                <w:rFonts w:ascii="Arial" w:eastAsia="Arial MT" w:hAnsi="Arial" w:cs="Arial MT"/>
                <w:b/>
                <w:sz w:val="18"/>
                <w:lang w:val="pt-PT"/>
              </w:rPr>
              <w:t>Carga</w:t>
            </w:r>
            <w:r w:rsidRPr="006835C9">
              <w:rPr>
                <w:rFonts w:ascii="Arial" w:eastAsia="Arial MT" w:hAnsi="Arial" w:cs="Arial MT"/>
                <w:b/>
                <w:spacing w:val="-2"/>
                <w:sz w:val="18"/>
                <w:lang w:val="pt-PT"/>
              </w:rPr>
              <w:t xml:space="preserve"> </w:t>
            </w:r>
            <w:r w:rsidRPr="006835C9">
              <w:rPr>
                <w:rFonts w:ascii="Arial" w:eastAsia="Arial MT" w:hAnsi="Arial" w:cs="Arial MT"/>
                <w:b/>
                <w:sz w:val="18"/>
                <w:lang w:val="pt-PT"/>
              </w:rPr>
              <w:t>horária</w:t>
            </w:r>
          </w:p>
        </w:tc>
      </w:tr>
      <w:tr w:rsidR="0070549C" w:rsidRPr="006835C9" w14:paraId="37812CDF" w14:textId="77777777" w:rsidTr="008C0646">
        <w:trPr>
          <w:trHeight w:val="283"/>
        </w:trPr>
        <w:tc>
          <w:tcPr>
            <w:tcW w:w="723" w:type="dxa"/>
            <w:vMerge/>
            <w:tcBorders>
              <w:top w:val="nil"/>
            </w:tcBorders>
            <w:shd w:val="clear" w:color="auto" w:fill="C0C0C0"/>
            <w:vAlign w:val="center"/>
          </w:tcPr>
          <w:p w14:paraId="3F2EA77C" w14:textId="77777777" w:rsidR="0070549C" w:rsidRPr="006835C9" w:rsidRDefault="0070549C" w:rsidP="0070549C">
            <w:pPr>
              <w:jc w:val="center"/>
              <w:rPr>
                <w:rFonts w:ascii="Arial MT" w:eastAsia="Arial MT" w:hAnsi="Arial MT" w:cs="Arial MT"/>
                <w:sz w:val="2"/>
                <w:szCs w:val="2"/>
                <w:lang w:val="pt-PT"/>
              </w:rPr>
            </w:pPr>
          </w:p>
        </w:tc>
        <w:tc>
          <w:tcPr>
            <w:tcW w:w="2823" w:type="dxa"/>
            <w:vMerge/>
            <w:tcBorders>
              <w:top w:val="nil"/>
            </w:tcBorders>
            <w:shd w:val="clear" w:color="auto" w:fill="C0C0C0"/>
            <w:vAlign w:val="center"/>
          </w:tcPr>
          <w:p w14:paraId="7BDC2499" w14:textId="77777777" w:rsidR="0070549C" w:rsidRPr="006835C9" w:rsidRDefault="0070549C" w:rsidP="0070549C">
            <w:pPr>
              <w:jc w:val="center"/>
              <w:rPr>
                <w:rFonts w:ascii="Arial MT" w:eastAsia="Arial MT" w:hAnsi="Arial MT" w:cs="Arial MT"/>
                <w:sz w:val="2"/>
                <w:szCs w:val="2"/>
                <w:lang w:val="pt-PT"/>
              </w:rPr>
            </w:pPr>
          </w:p>
        </w:tc>
        <w:tc>
          <w:tcPr>
            <w:tcW w:w="867" w:type="dxa"/>
            <w:vMerge/>
            <w:tcBorders>
              <w:top w:val="nil"/>
            </w:tcBorders>
            <w:shd w:val="clear" w:color="auto" w:fill="C0C0C0"/>
            <w:vAlign w:val="center"/>
          </w:tcPr>
          <w:p w14:paraId="4774F8A5" w14:textId="77777777" w:rsidR="0070549C" w:rsidRPr="006835C9" w:rsidRDefault="0070549C" w:rsidP="0070549C">
            <w:pPr>
              <w:jc w:val="center"/>
              <w:rPr>
                <w:rFonts w:ascii="Arial MT" w:eastAsia="Arial MT" w:hAnsi="Arial MT" w:cs="Arial MT"/>
                <w:sz w:val="2"/>
                <w:szCs w:val="2"/>
                <w:lang w:val="pt-PT"/>
              </w:rPr>
            </w:pPr>
          </w:p>
        </w:tc>
        <w:tc>
          <w:tcPr>
            <w:tcW w:w="969" w:type="dxa"/>
            <w:vMerge/>
            <w:tcBorders>
              <w:top w:val="nil"/>
            </w:tcBorders>
            <w:shd w:val="clear" w:color="auto" w:fill="C0C0C0"/>
            <w:vAlign w:val="center"/>
          </w:tcPr>
          <w:p w14:paraId="6D739D8B" w14:textId="77777777" w:rsidR="0070549C" w:rsidRPr="006835C9" w:rsidRDefault="0070549C" w:rsidP="0070549C">
            <w:pPr>
              <w:jc w:val="center"/>
              <w:rPr>
                <w:rFonts w:ascii="Arial MT" w:eastAsia="Arial MT" w:hAnsi="Arial MT" w:cs="Arial MT"/>
                <w:sz w:val="2"/>
                <w:szCs w:val="2"/>
                <w:lang w:val="pt-PT"/>
              </w:rPr>
            </w:pPr>
          </w:p>
        </w:tc>
        <w:tc>
          <w:tcPr>
            <w:tcW w:w="1292" w:type="dxa"/>
            <w:gridSpan w:val="2"/>
            <w:shd w:val="clear" w:color="auto" w:fill="C0C0C0"/>
            <w:vAlign w:val="center"/>
          </w:tcPr>
          <w:p w14:paraId="076FC1E7" w14:textId="77777777" w:rsidR="0070549C" w:rsidRPr="006835C9" w:rsidRDefault="0070549C" w:rsidP="0070549C">
            <w:pPr>
              <w:spacing w:line="188" w:lineRule="exact"/>
              <w:ind w:left="321"/>
              <w:jc w:val="center"/>
              <w:rPr>
                <w:rFonts w:ascii="Arial" w:eastAsia="Arial MT" w:hAnsi="Arial" w:cs="Arial MT"/>
                <w:b/>
                <w:sz w:val="18"/>
                <w:lang w:val="pt-PT"/>
              </w:rPr>
            </w:pPr>
            <w:r w:rsidRPr="006835C9">
              <w:rPr>
                <w:rFonts w:ascii="Arial" w:eastAsia="Arial MT" w:hAnsi="Arial" w:cs="Arial MT"/>
                <w:b/>
                <w:sz w:val="18"/>
                <w:lang w:val="pt-PT"/>
              </w:rPr>
              <w:t>Teórica</w:t>
            </w:r>
          </w:p>
        </w:tc>
        <w:tc>
          <w:tcPr>
            <w:tcW w:w="1418" w:type="dxa"/>
            <w:gridSpan w:val="2"/>
            <w:shd w:val="clear" w:color="auto" w:fill="C0C0C0"/>
            <w:vAlign w:val="center"/>
          </w:tcPr>
          <w:p w14:paraId="656E7DAD" w14:textId="77777777" w:rsidR="0070549C" w:rsidRPr="006835C9" w:rsidRDefault="0070549C" w:rsidP="0070549C">
            <w:pPr>
              <w:spacing w:line="188" w:lineRule="exact"/>
              <w:ind w:left="402"/>
              <w:jc w:val="center"/>
              <w:rPr>
                <w:rFonts w:ascii="Arial" w:eastAsia="Arial MT" w:hAnsi="Arial" w:cs="Arial MT"/>
                <w:b/>
                <w:sz w:val="18"/>
                <w:lang w:val="pt-PT"/>
              </w:rPr>
            </w:pPr>
            <w:r w:rsidRPr="006835C9">
              <w:rPr>
                <w:rFonts w:ascii="Arial" w:eastAsia="Arial MT" w:hAnsi="Arial" w:cs="Arial MT"/>
                <w:b/>
                <w:sz w:val="18"/>
                <w:lang w:val="pt-PT"/>
              </w:rPr>
              <w:t>Prática</w:t>
            </w:r>
          </w:p>
        </w:tc>
        <w:tc>
          <w:tcPr>
            <w:tcW w:w="1534" w:type="dxa"/>
            <w:gridSpan w:val="2"/>
            <w:shd w:val="clear" w:color="auto" w:fill="C0C0C0"/>
            <w:vAlign w:val="center"/>
          </w:tcPr>
          <w:p w14:paraId="5AD84FFB" w14:textId="77777777" w:rsidR="0070549C" w:rsidRPr="006835C9" w:rsidRDefault="0070549C" w:rsidP="0070549C">
            <w:pPr>
              <w:spacing w:line="188" w:lineRule="exact"/>
              <w:ind w:left="468" w:right="470"/>
              <w:jc w:val="center"/>
              <w:rPr>
                <w:rFonts w:ascii="Arial" w:eastAsia="Arial MT" w:hAnsi="Arial MT" w:cs="Arial MT"/>
                <w:b/>
                <w:sz w:val="18"/>
                <w:lang w:val="pt-PT"/>
              </w:rPr>
            </w:pPr>
            <w:r w:rsidRPr="006835C9">
              <w:rPr>
                <w:rFonts w:ascii="Arial" w:eastAsia="Arial MT" w:hAnsi="Arial MT" w:cs="Arial MT"/>
                <w:b/>
                <w:sz w:val="18"/>
                <w:lang w:val="pt-PT"/>
              </w:rPr>
              <w:t>Total</w:t>
            </w:r>
          </w:p>
        </w:tc>
      </w:tr>
      <w:tr w:rsidR="0070549C" w:rsidRPr="006835C9" w14:paraId="095CC05A" w14:textId="77777777" w:rsidTr="008C0646">
        <w:trPr>
          <w:trHeight w:val="283"/>
        </w:trPr>
        <w:tc>
          <w:tcPr>
            <w:tcW w:w="723" w:type="dxa"/>
            <w:vMerge/>
            <w:tcBorders>
              <w:top w:val="nil"/>
            </w:tcBorders>
            <w:shd w:val="clear" w:color="auto" w:fill="C0C0C0"/>
            <w:vAlign w:val="center"/>
          </w:tcPr>
          <w:p w14:paraId="71A334EF" w14:textId="77777777" w:rsidR="0070549C" w:rsidRPr="006835C9" w:rsidRDefault="0070549C" w:rsidP="0070549C">
            <w:pPr>
              <w:jc w:val="center"/>
              <w:rPr>
                <w:rFonts w:ascii="Arial MT" w:eastAsia="Arial MT" w:hAnsi="Arial MT" w:cs="Arial MT"/>
                <w:sz w:val="2"/>
                <w:szCs w:val="2"/>
                <w:lang w:val="pt-PT"/>
              </w:rPr>
            </w:pPr>
          </w:p>
        </w:tc>
        <w:tc>
          <w:tcPr>
            <w:tcW w:w="2823" w:type="dxa"/>
            <w:vMerge/>
            <w:tcBorders>
              <w:top w:val="nil"/>
            </w:tcBorders>
            <w:shd w:val="clear" w:color="auto" w:fill="C0C0C0"/>
            <w:vAlign w:val="center"/>
          </w:tcPr>
          <w:p w14:paraId="1D32B16F" w14:textId="77777777" w:rsidR="0070549C" w:rsidRPr="006835C9" w:rsidRDefault="0070549C" w:rsidP="0070549C">
            <w:pPr>
              <w:jc w:val="center"/>
              <w:rPr>
                <w:rFonts w:ascii="Arial MT" w:eastAsia="Arial MT" w:hAnsi="Arial MT" w:cs="Arial MT"/>
                <w:sz w:val="2"/>
                <w:szCs w:val="2"/>
                <w:lang w:val="pt-PT"/>
              </w:rPr>
            </w:pPr>
          </w:p>
        </w:tc>
        <w:tc>
          <w:tcPr>
            <w:tcW w:w="867" w:type="dxa"/>
            <w:vMerge/>
            <w:tcBorders>
              <w:top w:val="nil"/>
            </w:tcBorders>
            <w:shd w:val="clear" w:color="auto" w:fill="C0C0C0"/>
            <w:vAlign w:val="center"/>
          </w:tcPr>
          <w:p w14:paraId="3CCDA57F" w14:textId="77777777" w:rsidR="0070549C" w:rsidRPr="006835C9" w:rsidRDefault="0070549C" w:rsidP="0070549C">
            <w:pPr>
              <w:jc w:val="center"/>
              <w:rPr>
                <w:rFonts w:ascii="Arial MT" w:eastAsia="Arial MT" w:hAnsi="Arial MT" w:cs="Arial MT"/>
                <w:sz w:val="2"/>
                <w:szCs w:val="2"/>
                <w:lang w:val="pt-PT"/>
              </w:rPr>
            </w:pPr>
          </w:p>
        </w:tc>
        <w:tc>
          <w:tcPr>
            <w:tcW w:w="969" w:type="dxa"/>
            <w:vMerge/>
            <w:tcBorders>
              <w:top w:val="nil"/>
            </w:tcBorders>
            <w:shd w:val="clear" w:color="auto" w:fill="C0C0C0"/>
            <w:vAlign w:val="center"/>
          </w:tcPr>
          <w:p w14:paraId="3852DF7D" w14:textId="77777777" w:rsidR="0070549C" w:rsidRPr="006835C9" w:rsidRDefault="0070549C" w:rsidP="0070549C">
            <w:pPr>
              <w:jc w:val="center"/>
              <w:rPr>
                <w:rFonts w:ascii="Arial MT" w:eastAsia="Arial MT" w:hAnsi="Arial MT" w:cs="Arial MT"/>
                <w:sz w:val="2"/>
                <w:szCs w:val="2"/>
                <w:lang w:val="pt-PT"/>
              </w:rPr>
            </w:pPr>
          </w:p>
        </w:tc>
        <w:tc>
          <w:tcPr>
            <w:tcW w:w="581" w:type="dxa"/>
            <w:shd w:val="clear" w:color="auto" w:fill="C0C0C0"/>
            <w:vAlign w:val="center"/>
          </w:tcPr>
          <w:p w14:paraId="5E549CE5" w14:textId="77777777" w:rsidR="0070549C" w:rsidRPr="006835C9" w:rsidRDefault="0070549C" w:rsidP="0070549C">
            <w:pPr>
              <w:spacing w:line="186" w:lineRule="exact"/>
              <w:ind w:left="78" w:right="72"/>
              <w:jc w:val="center"/>
              <w:rPr>
                <w:rFonts w:ascii="Arial" w:eastAsia="Arial MT" w:hAnsi="Arial MT" w:cs="Arial MT"/>
                <w:b/>
                <w:sz w:val="18"/>
                <w:lang w:val="pt-PT"/>
              </w:rPr>
            </w:pPr>
            <w:r w:rsidRPr="006835C9">
              <w:rPr>
                <w:rFonts w:ascii="Arial" w:eastAsia="Arial MT" w:hAnsi="Arial MT" w:cs="Arial MT"/>
                <w:b/>
                <w:sz w:val="18"/>
                <w:lang w:val="pt-PT"/>
              </w:rPr>
              <w:t>cred</w:t>
            </w:r>
          </w:p>
        </w:tc>
        <w:tc>
          <w:tcPr>
            <w:tcW w:w="711" w:type="dxa"/>
            <w:shd w:val="clear" w:color="auto" w:fill="C0C0C0"/>
            <w:vAlign w:val="center"/>
          </w:tcPr>
          <w:p w14:paraId="6F13D8E7" w14:textId="77777777" w:rsidR="0070549C" w:rsidRPr="006835C9" w:rsidRDefault="0070549C" w:rsidP="0070549C">
            <w:pPr>
              <w:spacing w:line="186" w:lineRule="exact"/>
              <w:ind w:left="123" w:right="122"/>
              <w:jc w:val="center"/>
              <w:rPr>
                <w:rFonts w:ascii="Arial" w:eastAsia="Arial MT" w:hAnsi="Arial MT" w:cs="Arial MT"/>
                <w:b/>
                <w:sz w:val="18"/>
                <w:lang w:val="pt-PT"/>
              </w:rPr>
            </w:pPr>
            <w:r w:rsidRPr="006835C9">
              <w:rPr>
                <w:rFonts w:ascii="Arial" w:eastAsia="Arial MT" w:hAnsi="Arial MT" w:cs="Arial MT"/>
                <w:b/>
                <w:sz w:val="18"/>
                <w:lang w:val="pt-PT"/>
              </w:rPr>
              <w:t>Hora</w:t>
            </w:r>
          </w:p>
        </w:tc>
        <w:tc>
          <w:tcPr>
            <w:tcW w:w="709" w:type="dxa"/>
            <w:shd w:val="clear" w:color="auto" w:fill="C0C0C0"/>
            <w:vAlign w:val="center"/>
          </w:tcPr>
          <w:p w14:paraId="6774FC58" w14:textId="77777777" w:rsidR="0070549C" w:rsidRPr="006835C9" w:rsidRDefault="0070549C" w:rsidP="0070549C">
            <w:pPr>
              <w:spacing w:line="186" w:lineRule="exact"/>
              <w:ind w:left="122" w:right="122"/>
              <w:jc w:val="center"/>
              <w:rPr>
                <w:rFonts w:ascii="Arial" w:eastAsia="Arial MT" w:hAnsi="Arial MT" w:cs="Arial MT"/>
                <w:b/>
                <w:sz w:val="18"/>
                <w:lang w:val="pt-PT"/>
              </w:rPr>
            </w:pPr>
            <w:r w:rsidRPr="006835C9">
              <w:rPr>
                <w:rFonts w:ascii="Arial" w:eastAsia="Arial MT" w:hAnsi="Arial MT" w:cs="Arial MT"/>
                <w:b/>
                <w:sz w:val="18"/>
                <w:lang w:val="pt-PT"/>
              </w:rPr>
              <w:t>cred</w:t>
            </w:r>
          </w:p>
        </w:tc>
        <w:tc>
          <w:tcPr>
            <w:tcW w:w="709" w:type="dxa"/>
            <w:shd w:val="clear" w:color="auto" w:fill="C0C0C0"/>
            <w:vAlign w:val="center"/>
          </w:tcPr>
          <w:p w14:paraId="0E01A180" w14:textId="77777777" w:rsidR="0070549C" w:rsidRPr="006835C9" w:rsidRDefault="0070549C" w:rsidP="0070549C">
            <w:pPr>
              <w:spacing w:line="186" w:lineRule="exact"/>
              <w:ind w:right="142"/>
              <w:jc w:val="center"/>
              <w:rPr>
                <w:rFonts w:ascii="Arial" w:eastAsia="Arial MT" w:hAnsi="Arial MT" w:cs="Arial MT"/>
                <w:b/>
                <w:sz w:val="18"/>
                <w:lang w:val="pt-PT"/>
              </w:rPr>
            </w:pPr>
            <w:r w:rsidRPr="006835C9">
              <w:rPr>
                <w:rFonts w:ascii="Arial" w:eastAsia="Arial MT" w:hAnsi="Arial MT" w:cs="Arial MT"/>
                <w:b/>
                <w:sz w:val="18"/>
                <w:lang w:val="pt-PT"/>
              </w:rPr>
              <w:t>Hora</w:t>
            </w:r>
          </w:p>
        </w:tc>
        <w:tc>
          <w:tcPr>
            <w:tcW w:w="709" w:type="dxa"/>
            <w:shd w:val="clear" w:color="auto" w:fill="C0C0C0"/>
            <w:vAlign w:val="center"/>
          </w:tcPr>
          <w:p w14:paraId="6F9D63B2" w14:textId="77777777" w:rsidR="0070549C" w:rsidRPr="006835C9" w:rsidRDefault="0070549C" w:rsidP="0070549C">
            <w:pPr>
              <w:spacing w:line="186" w:lineRule="exact"/>
              <w:ind w:left="121" w:right="122"/>
              <w:jc w:val="center"/>
              <w:rPr>
                <w:rFonts w:ascii="Arial" w:eastAsia="Arial MT" w:hAnsi="Arial MT" w:cs="Arial MT"/>
                <w:b/>
                <w:sz w:val="18"/>
                <w:lang w:val="pt-PT"/>
              </w:rPr>
            </w:pPr>
            <w:r w:rsidRPr="006835C9">
              <w:rPr>
                <w:rFonts w:ascii="Arial" w:eastAsia="Arial MT" w:hAnsi="Arial MT" w:cs="Arial MT"/>
                <w:b/>
                <w:sz w:val="18"/>
                <w:lang w:val="pt-PT"/>
              </w:rPr>
              <w:t>cred</w:t>
            </w:r>
          </w:p>
        </w:tc>
        <w:tc>
          <w:tcPr>
            <w:tcW w:w="825" w:type="dxa"/>
            <w:shd w:val="clear" w:color="auto" w:fill="C0C0C0"/>
            <w:vAlign w:val="center"/>
          </w:tcPr>
          <w:p w14:paraId="04068659" w14:textId="77777777" w:rsidR="0070549C" w:rsidRPr="006835C9" w:rsidRDefault="0070549C" w:rsidP="0070549C">
            <w:pPr>
              <w:spacing w:line="186" w:lineRule="exact"/>
              <w:ind w:left="142"/>
              <w:jc w:val="center"/>
              <w:rPr>
                <w:rFonts w:ascii="Arial" w:eastAsia="Arial MT" w:hAnsi="Arial MT" w:cs="Arial MT"/>
                <w:b/>
                <w:sz w:val="18"/>
                <w:lang w:val="pt-PT"/>
              </w:rPr>
            </w:pPr>
            <w:r w:rsidRPr="006835C9">
              <w:rPr>
                <w:rFonts w:ascii="Arial" w:eastAsia="Arial MT" w:hAnsi="Arial MT" w:cs="Arial MT"/>
                <w:b/>
                <w:sz w:val="18"/>
                <w:lang w:val="pt-PT"/>
              </w:rPr>
              <w:t>Hora</w:t>
            </w:r>
          </w:p>
        </w:tc>
      </w:tr>
      <w:tr w:rsidR="0070549C" w:rsidRPr="006835C9" w14:paraId="28C6A107" w14:textId="77777777" w:rsidTr="008C0646">
        <w:trPr>
          <w:trHeight w:val="205"/>
        </w:trPr>
        <w:tc>
          <w:tcPr>
            <w:tcW w:w="723" w:type="dxa"/>
            <w:vAlign w:val="center"/>
          </w:tcPr>
          <w:p w14:paraId="464C0321" w14:textId="77777777" w:rsidR="0070549C" w:rsidRPr="006835C9" w:rsidRDefault="0070549C" w:rsidP="0070549C">
            <w:pPr>
              <w:spacing w:line="186"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1</w:t>
            </w:r>
          </w:p>
        </w:tc>
        <w:tc>
          <w:tcPr>
            <w:tcW w:w="2823" w:type="dxa"/>
          </w:tcPr>
          <w:p w14:paraId="6D20D8EF" w14:textId="77777777" w:rsidR="0070549C" w:rsidRPr="006835C9" w:rsidRDefault="0070549C" w:rsidP="0070549C">
            <w:pPr>
              <w:spacing w:line="186" w:lineRule="exact"/>
              <w:ind w:left="66"/>
              <w:rPr>
                <w:rFonts w:ascii="Arial MT" w:eastAsia="Arial MT" w:hAnsi="Arial MT" w:cs="Arial MT"/>
                <w:sz w:val="18"/>
                <w:lang w:val="pt-PT"/>
              </w:rPr>
            </w:pPr>
            <w:r w:rsidRPr="006835C9">
              <w:rPr>
                <w:rFonts w:ascii="Arial MT" w:eastAsia="Arial MT" w:hAnsi="Arial MT" w:cs="Arial MT"/>
                <w:sz w:val="18"/>
                <w:lang w:val="pt-PT"/>
              </w:rPr>
              <w:t>História</w:t>
            </w:r>
            <w:r w:rsidRPr="006835C9">
              <w:rPr>
                <w:rFonts w:ascii="Arial MT" w:eastAsia="Arial MT" w:hAnsi="Arial MT" w:cs="Arial MT"/>
                <w:spacing w:val="-2"/>
                <w:sz w:val="18"/>
                <w:lang w:val="pt-PT"/>
              </w:rPr>
              <w:t xml:space="preserve"> </w:t>
            </w:r>
            <w:r w:rsidRPr="006835C9">
              <w:rPr>
                <w:rFonts w:ascii="Arial MT" w:eastAsia="Arial MT" w:hAnsi="Arial MT" w:cs="Arial MT"/>
                <w:sz w:val="18"/>
                <w:lang w:val="pt-PT"/>
              </w:rPr>
              <w:t>do</w:t>
            </w:r>
            <w:r w:rsidRPr="006835C9">
              <w:rPr>
                <w:rFonts w:ascii="Arial MT" w:eastAsia="Arial MT" w:hAnsi="Arial MT" w:cs="Arial MT"/>
                <w:spacing w:val="-5"/>
                <w:sz w:val="18"/>
                <w:lang w:val="pt-PT"/>
              </w:rPr>
              <w:t xml:space="preserve"> </w:t>
            </w:r>
            <w:r w:rsidRPr="006835C9">
              <w:rPr>
                <w:rFonts w:ascii="Arial MT" w:eastAsia="Arial MT" w:hAnsi="Arial MT" w:cs="Arial MT"/>
                <w:sz w:val="18"/>
                <w:lang w:val="pt-PT"/>
              </w:rPr>
              <w:t>Jornalismo</w:t>
            </w:r>
          </w:p>
        </w:tc>
        <w:tc>
          <w:tcPr>
            <w:tcW w:w="867" w:type="dxa"/>
          </w:tcPr>
          <w:p w14:paraId="202F41C3" w14:textId="77777777" w:rsidR="0070549C" w:rsidRPr="006835C9" w:rsidRDefault="0070549C" w:rsidP="0070549C">
            <w:pPr>
              <w:spacing w:line="186"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969" w:type="dxa"/>
          </w:tcPr>
          <w:p w14:paraId="4FFA8FE9" w14:textId="77777777" w:rsidR="0070549C" w:rsidRPr="006835C9" w:rsidRDefault="0070549C" w:rsidP="0070549C">
            <w:pPr>
              <w:spacing w:line="186" w:lineRule="exact"/>
              <w:ind w:left="5"/>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581" w:type="dxa"/>
          </w:tcPr>
          <w:p w14:paraId="5A6FAEB7" w14:textId="77777777" w:rsidR="0070549C" w:rsidRPr="006835C9" w:rsidRDefault="0070549C" w:rsidP="0070549C">
            <w:pPr>
              <w:spacing w:line="186" w:lineRule="exact"/>
              <w:ind w:left="76" w:right="72"/>
              <w:jc w:val="center"/>
              <w:rPr>
                <w:rFonts w:ascii="Arial MT" w:eastAsia="Arial MT" w:hAnsi="Arial MT" w:cs="Arial MT"/>
                <w:sz w:val="18"/>
                <w:lang w:val="pt-PT"/>
              </w:rPr>
            </w:pPr>
            <w:r w:rsidRPr="006835C9">
              <w:rPr>
                <w:rFonts w:ascii="Arial MT" w:eastAsia="Arial MT" w:hAnsi="Arial MT" w:cs="Arial MT"/>
                <w:sz w:val="18"/>
                <w:lang w:val="pt-PT"/>
              </w:rPr>
              <w:t>04</w:t>
            </w:r>
          </w:p>
        </w:tc>
        <w:tc>
          <w:tcPr>
            <w:tcW w:w="711" w:type="dxa"/>
          </w:tcPr>
          <w:p w14:paraId="098E90DA" w14:textId="77777777" w:rsidR="0070549C" w:rsidRPr="006835C9" w:rsidRDefault="0070549C" w:rsidP="0070549C">
            <w:pPr>
              <w:spacing w:line="186" w:lineRule="exact"/>
              <w:ind w:left="124" w:right="121"/>
              <w:jc w:val="center"/>
              <w:rPr>
                <w:rFonts w:ascii="Arial MT" w:eastAsia="Arial MT" w:hAnsi="Arial MT" w:cs="Arial MT"/>
                <w:sz w:val="18"/>
                <w:lang w:val="pt-PT"/>
              </w:rPr>
            </w:pPr>
            <w:r w:rsidRPr="006835C9">
              <w:rPr>
                <w:rFonts w:ascii="Arial MT" w:eastAsia="Arial MT" w:hAnsi="Arial MT" w:cs="Arial MT"/>
                <w:sz w:val="18"/>
                <w:lang w:val="pt-PT"/>
              </w:rPr>
              <w:t>60</w:t>
            </w:r>
          </w:p>
        </w:tc>
        <w:tc>
          <w:tcPr>
            <w:tcW w:w="709" w:type="dxa"/>
          </w:tcPr>
          <w:p w14:paraId="3D57C407" w14:textId="77777777" w:rsidR="0070549C" w:rsidRPr="006835C9" w:rsidRDefault="0070549C" w:rsidP="0070549C">
            <w:pPr>
              <w:spacing w:line="186" w:lineRule="exact"/>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709" w:type="dxa"/>
          </w:tcPr>
          <w:p w14:paraId="6B08094C" w14:textId="77777777" w:rsidR="0070549C" w:rsidRPr="006835C9" w:rsidRDefault="0070549C" w:rsidP="0070549C">
            <w:pPr>
              <w:spacing w:line="186" w:lineRule="exact"/>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709" w:type="dxa"/>
          </w:tcPr>
          <w:p w14:paraId="2E5990C3" w14:textId="77777777" w:rsidR="0070549C" w:rsidRPr="006835C9" w:rsidRDefault="0070549C" w:rsidP="0070549C">
            <w:pPr>
              <w:spacing w:line="186"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04</w:t>
            </w:r>
          </w:p>
        </w:tc>
        <w:tc>
          <w:tcPr>
            <w:tcW w:w="825" w:type="dxa"/>
          </w:tcPr>
          <w:p w14:paraId="3D134EE6" w14:textId="77777777" w:rsidR="0070549C" w:rsidRPr="006835C9" w:rsidRDefault="0070549C" w:rsidP="0070549C">
            <w:pPr>
              <w:spacing w:line="186" w:lineRule="exact"/>
              <w:ind w:left="121" w:right="122"/>
              <w:jc w:val="center"/>
              <w:rPr>
                <w:rFonts w:ascii="Arial MT" w:eastAsia="Arial MT" w:hAnsi="Arial MT" w:cs="Arial MT"/>
                <w:sz w:val="18"/>
                <w:lang w:val="pt-PT"/>
              </w:rPr>
            </w:pPr>
            <w:r w:rsidRPr="006835C9">
              <w:rPr>
                <w:rFonts w:ascii="Arial MT" w:eastAsia="Arial MT" w:hAnsi="Arial MT" w:cs="Arial MT"/>
                <w:sz w:val="18"/>
                <w:lang w:val="pt-PT"/>
              </w:rPr>
              <w:t>60</w:t>
            </w:r>
          </w:p>
        </w:tc>
      </w:tr>
      <w:tr w:rsidR="0070549C" w:rsidRPr="006835C9" w14:paraId="7AF97449" w14:textId="77777777" w:rsidTr="008C0646">
        <w:trPr>
          <w:trHeight w:val="208"/>
        </w:trPr>
        <w:tc>
          <w:tcPr>
            <w:tcW w:w="723" w:type="dxa"/>
            <w:vAlign w:val="center"/>
          </w:tcPr>
          <w:p w14:paraId="671C4A5B" w14:textId="77777777" w:rsidR="0070549C" w:rsidRPr="006835C9" w:rsidRDefault="0070549C" w:rsidP="0070549C">
            <w:pPr>
              <w:spacing w:before="1" w:line="187" w:lineRule="exact"/>
              <w:ind w:left="76" w:right="71"/>
              <w:jc w:val="center"/>
              <w:rPr>
                <w:rFonts w:ascii="Arial MT" w:eastAsia="Arial MT" w:hAnsi="Arial MT" w:cs="Arial MT"/>
                <w:sz w:val="18"/>
                <w:lang w:val="pt-PT"/>
              </w:rPr>
            </w:pPr>
            <w:r w:rsidRPr="006835C9">
              <w:rPr>
                <w:rFonts w:ascii="Arial MT" w:eastAsia="Arial MT" w:hAnsi="Arial MT" w:cs="Arial MT"/>
                <w:w w:val="99"/>
                <w:sz w:val="18"/>
                <w:lang w:val="pt-PT"/>
              </w:rPr>
              <w:t>1</w:t>
            </w:r>
          </w:p>
        </w:tc>
        <w:tc>
          <w:tcPr>
            <w:tcW w:w="2823" w:type="dxa"/>
          </w:tcPr>
          <w:p w14:paraId="435D6378" w14:textId="77777777" w:rsidR="0070549C" w:rsidRPr="006835C9" w:rsidRDefault="0070549C" w:rsidP="0070549C">
            <w:pPr>
              <w:spacing w:before="1" w:line="187" w:lineRule="exact"/>
              <w:ind w:left="66"/>
              <w:rPr>
                <w:rFonts w:ascii="Arial MT" w:eastAsia="Arial MT" w:hAnsi="Arial MT" w:cs="Arial MT"/>
                <w:sz w:val="18"/>
                <w:lang w:val="pt-PT"/>
              </w:rPr>
            </w:pPr>
            <w:r w:rsidRPr="006835C9">
              <w:rPr>
                <w:rFonts w:ascii="Arial MT" w:eastAsia="Arial MT" w:hAnsi="Arial MT" w:cs="Arial MT"/>
                <w:sz w:val="18"/>
                <w:lang w:val="pt-PT"/>
              </w:rPr>
              <w:t>Jornalismo</w:t>
            </w:r>
            <w:r w:rsidRPr="006835C9">
              <w:rPr>
                <w:rFonts w:ascii="Arial MT" w:eastAsia="Arial MT" w:hAnsi="Arial MT" w:cs="Arial MT"/>
                <w:spacing w:val="-7"/>
                <w:sz w:val="18"/>
                <w:lang w:val="pt-PT"/>
              </w:rPr>
              <w:t xml:space="preserve"> </w:t>
            </w:r>
            <w:r w:rsidRPr="006835C9">
              <w:rPr>
                <w:rFonts w:ascii="Arial MT" w:eastAsia="Arial MT" w:hAnsi="Arial MT" w:cs="Arial MT"/>
                <w:sz w:val="18"/>
                <w:lang w:val="pt-PT"/>
              </w:rPr>
              <w:t>Informativo</w:t>
            </w:r>
          </w:p>
        </w:tc>
        <w:tc>
          <w:tcPr>
            <w:tcW w:w="867" w:type="dxa"/>
          </w:tcPr>
          <w:p w14:paraId="70BDC756" w14:textId="77777777" w:rsidR="0070549C" w:rsidRPr="006835C9" w:rsidRDefault="0070549C" w:rsidP="0070549C">
            <w:pPr>
              <w:spacing w:before="1" w:line="187"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969" w:type="dxa"/>
          </w:tcPr>
          <w:p w14:paraId="3B9518CA" w14:textId="77777777" w:rsidR="0070549C" w:rsidRPr="006835C9" w:rsidRDefault="0070549C" w:rsidP="0070549C">
            <w:pPr>
              <w:spacing w:before="1" w:line="187" w:lineRule="exact"/>
              <w:ind w:left="5"/>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581" w:type="dxa"/>
          </w:tcPr>
          <w:p w14:paraId="61E4E29C" w14:textId="77777777" w:rsidR="0070549C" w:rsidRPr="006835C9" w:rsidRDefault="0070549C" w:rsidP="0070549C">
            <w:pPr>
              <w:spacing w:before="1" w:line="187" w:lineRule="exact"/>
              <w:ind w:left="76" w:right="72"/>
              <w:jc w:val="center"/>
              <w:rPr>
                <w:rFonts w:ascii="Arial MT" w:eastAsia="Arial MT" w:hAnsi="Arial MT" w:cs="Arial MT"/>
                <w:sz w:val="18"/>
                <w:lang w:val="pt-PT"/>
              </w:rPr>
            </w:pPr>
            <w:r w:rsidRPr="006835C9">
              <w:rPr>
                <w:rFonts w:ascii="Arial MT" w:eastAsia="Arial MT" w:hAnsi="Arial MT" w:cs="Arial MT"/>
                <w:sz w:val="18"/>
                <w:lang w:val="pt-PT"/>
              </w:rPr>
              <w:t>01</w:t>
            </w:r>
          </w:p>
        </w:tc>
        <w:tc>
          <w:tcPr>
            <w:tcW w:w="711" w:type="dxa"/>
          </w:tcPr>
          <w:p w14:paraId="24D663B9" w14:textId="77777777" w:rsidR="0070549C" w:rsidRPr="006835C9" w:rsidRDefault="0070549C" w:rsidP="0070549C">
            <w:pPr>
              <w:spacing w:before="1" w:line="187" w:lineRule="exact"/>
              <w:ind w:left="124" w:right="121"/>
              <w:jc w:val="center"/>
              <w:rPr>
                <w:rFonts w:ascii="Arial MT" w:eastAsia="Arial MT" w:hAnsi="Arial MT" w:cs="Arial MT"/>
                <w:sz w:val="18"/>
                <w:lang w:val="pt-PT"/>
              </w:rPr>
            </w:pPr>
            <w:r w:rsidRPr="006835C9">
              <w:rPr>
                <w:rFonts w:ascii="Arial MT" w:eastAsia="Arial MT" w:hAnsi="Arial MT" w:cs="Arial MT"/>
                <w:sz w:val="18"/>
                <w:lang w:val="pt-PT"/>
              </w:rPr>
              <w:t>15</w:t>
            </w:r>
          </w:p>
        </w:tc>
        <w:tc>
          <w:tcPr>
            <w:tcW w:w="709" w:type="dxa"/>
          </w:tcPr>
          <w:p w14:paraId="4FBC7D02" w14:textId="77777777" w:rsidR="0070549C" w:rsidRPr="006835C9" w:rsidRDefault="0070549C" w:rsidP="0070549C">
            <w:pPr>
              <w:spacing w:before="1" w:line="187"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03</w:t>
            </w:r>
          </w:p>
        </w:tc>
        <w:tc>
          <w:tcPr>
            <w:tcW w:w="709" w:type="dxa"/>
          </w:tcPr>
          <w:p w14:paraId="0D14968A" w14:textId="77777777" w:rsidR="0070549C" w:rsidRPr="006835C9" w:rsidRDefault="0070549C" w:rsidP="0070549C">
            <w:pPr>
              <w:spacing w:before="1" w:line="187" w:lineRule="exact"/>
              <w:ind w:right="245"/>
              <w:jc w:val="right"/>
              <w:rPr>
                <w:rFonts w:ascii="Arial MT" w:eastAsia="Arial MT" w:hAnsi="Arial MT" w:cs="Arial MT"/>
                <w:sz w:val="18"/>
                <w:lang w:val="pt-PT"/>
              </w:rPr>
            </w:pPr>
            <w:r w:rsidRPr="006835C9">
              <w:rPr>
                <w:rFonts w:ascii="Arial MT" w:eastAsia="Arial MT" w:hAnsi="Arial MT" w:cs="Arial MT"/>
                <w:sz w:val="18"/>
                <w:lang w:val="pt-PT"/>
              </w:rPr>
              <w:t>45</w:t>
            </w:r>
          </w:p>
        </w:tc>
        <w:tc>
          <w:tcPr>
            <w:tcW w:w="709" w:type="dxa"/>
          </w:tcPr>
          <w:p w14:paraId="69DFD351" w14:textId="77777777" w:rsidR="0070549C" w:rsidRPr="006835C9" w:rsidRDefault="0070549C" w:rsidP="0070549C">
            <w:pPr>
              <w:spacing w:before="1" w:line="187"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04</w:t>
            </w:r>
          </w:p>
        </w:tc>
        <w:tc>
          <w:tcPr>
            <w:tcW w:w="825" w:type="dxa"/>
          </w:tcPr>
          <w:p w14:paraId="4ABACA8E" w14:textId="77777777" w:rsidR="0070549C" w:rsidRPr="006835C9" w:rsidRDefault="0070549C" w:rsidP="0070549C">
            <w:pPr>
              <w:spacing w:before="1" w:line="187" w:lineRule="exact"/>
              <w:ind w:left="121" w:right="122"/>
              <w:jc w:val="center"/>
              <w:rPr>
                <w:rFonts w:ascii="Arial MT" w:eastAsia="Arial MT" w:hAnsi="Arial MT" w:cs="Arial MT"/>
                <w:sz w:val="18"/>
                <w:lang w:val="pt-PT"/>
              </w:rPr>
            </w:pPr>
            <w:r w:rsidRPr="006835C9">
              <w:rPr>
                <w:rFonts w:ascii="Arial MT" w:eastAsia="Arial MT" w:hAnsi="Arial MT" w:cs="Arial MT"/>
                <w:sz w:val="18"/>
                <w:lang w:val="pt-PT"/>
              </w:rPr>
              <w:t>60</w:t>
            </w:r>
          </w:p>
        </w:tc>
      </w:tr>
      <w:tr w:rsidR="0070549C" w:rsidRPr="006835C9" w14:paraId="42CC2455" w14:textId="77777777" w:rsidTr="008C0646">
        <w:trPr>
          <w:trHeight w:val="205"/>
        </w:trPr>
        <w:tc>
          <w:tcPr>
            <w:tcW w:w="723" w:type="dxa"/>
            <w:vAlign w:val="center"/>
          </w:tcPr>
          <w:p w14:paraId="4EEF1865" w14:textId="77777777" w:rsidR="0070549C" w:rsidRPr="006835C9" w:rsidRDefault="0070549C" w:rsidP="0070549C">
            <w:pPr>
              <w:spacing w:line="186" w:lineRule="exact"/>
              <w:ind w:left="76" w:right="71"/>
              <w:jc w:val="center"/>
              <w:rPr>
                <w:rFonts w:ascii="Arial MT" w:eastAsia="Arial MT" w:hAnsi="Arial MT" w:cs="Arial MT"/>
                <w:sz w:val="18"/>
                <w:lang w:val="pt-PT"/>
              </w:rPr>
            </w:pPr>
            <w:r w:rsidRPr="006835C9">
              <w:rPr>
                <w:rFonts w:ascii="Arial MT" w:eastAsia="Arial MT" w:hAnsi="Arial MT" w:cs="Arial MT"/>
                <w:w w:val="99"/>
                <w:sz w:val="18"/>
                <w:lang w:val="pt-PT"/>
              </w:rPr>
              <w:t>1</w:t>
            </w:r>
          </w:p>
        </w:tc>
        <w:tc>
          <w:tcPr>
            <w:tcW w:w="2823" w:type="dxa"/>
          </w:tcPr>
          <w:p w14:paraId="4587A88B" w14:textId="77777777" w:rsidR="0070549C" w:rsidRPr="006835C9" w:rsidRDefault="0070549C" w:rsidP="0070549C">
            <w:pPr>
              <w:spacing w:line="186" w:lineRule="exact"/>
              <w:ind w:left="66"/>
              <w:rPr>
                <w:rFonts w:ascii="Arial MT" w:eastAsia="Arial MT" w:hAnsi="Arial MT" w:cs="Arial MT"/>
                <w:sz w:val="18"/>
                <w:lang w:val="pt-PT"/>
              </w:rPr>
            </w:pPr>
            <w:r w:rsidRPr="006835C9">
              <w:rPr>
                <w:rFonts w:ascii="Arial MT" w:eastAsia="Arial MT" w:hAnsi="Arial MT" w:cs="Arial MT"/>
                <w:sz w:val="18"/>
                <w:lang w:val="pt-PT"/>
              </w:rPr>
              <w:t>Técnica</w:t>
            </w:r>
            <w:r w:rsidRPr="006835C9">
              <w:rPr>
                <w:rFonts w:ascii="Arial MT" w:eastAsia="Arial MT" w:hAnsi="Arial MT" w:cs="Arial MT"/>
                <w:spacing w:val="-5"/>
                <w:sz w:val="18"/>
                <w:lang w:val="pt-PT"/>
              </w:rPr>
              <w:t xml:space="preserve"> </w:t>
            </w:r>
            <w:r w:rsidRPr="006835C9">
              <w:rPr>
                <w:rFonts w:ascii="Arial MT" w:eastAsia="Arial MT" w:hAnsi="Arial MT" w:cs="Arial MT"/>
                <w:sz w:val="18"/>
                <w:lang w:val="pt-PT"/>
              </w:rPr>
              <w:t>de</w:t>
            </w:r>
            <w:r w:rsidRPr="006835C9">
              <w:rPr>
                <w:rFonts w:ascii="Arial MT" w:eastAsia="Arial MT" w:hAnsi="Arial MT" w:cs="Arial MT"/>
                <w:spacing w:val="-2"/>
                <w:sz w:val="18"/>
                <w:lang w:val="pt-PT"/>
              </w:rPr>
              <w:t xml:space="preserve"> </w:t>
            </w:r>
            <w:r w:rsidRPr="006835C9">
              <w:rPr>
                <w:rFonts w:ascii="Arial MT" w:eastAsia="Arial MT" w:hAnsi="Arial MT" w:cs="Arial MT"/>
                <w:sz w:val="18"/>
                <w:lang w:val="pt-PT"/>
              </w:rPr>
              <w:t>Reportagem</w:t>
            </w:r>
          </w:p>
        </w:tc>
        <w:tc>
          <w:tcPr>
            <w:tcW w:w="867" w:type="dxa"/>
          </w:tcPr>
          <w:p w14:paraId="0059ABC6" w14:textId="77777777" w:rsidR="0070549C" w:rsidRPr="006835C9" w:rsidRDefault="0070549C" w:rsidP="0070549C">
            <w:pPr>
              <w:spacing w:line="186"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969" w:type="dxa"/>
          </w:tcPr>
          <w:p w14:paraId="0B1F8527" w14:textId="77777777" w:rsidR="0070549C" w:rsidRPr="006835C9" w:rsidRDefault="0070549C" w:rsidP="0070549C">
            <w:pPr>
              <w:spacing w:line="186" w:lineRule="exact"/>
              <w:ind w:left="5"/>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581" w:type="dxa"/>
          </w:tcPr>
          <w:p w14:paraId="5343E1D0" w14:textId="77777777" w:rsidR="0070549C" w:rsidRPr="006835C9" w:rsidRDefault="0070549C" w:rsidP="0070549C">
            <w:pPr>
              <w:spacing w:line="186" w:lineRule="exact"/>
              <w:ind w:left="76" w:right="72"/>
              <w:jc w:val="center"/>
              <w:rPr>
                <w:rFonts w:ascii="Arial MT" w:eastAsia="Arial MT" w:hAnsi="Arial MT" w:cs="Arial MT"/>
                <w:sz w:val="18"/>
                <w:lang w:val="pt-PT"/>
              </w:rPr>
            </w:pPr>
            <w:r w:rsidRPr="006835C9">
              <w:rPr>
                <w:rFonts w:ascii="Arial MT" w:eastAsia="Arial MT" w:hAnsi="Arial MT" w:cs="Arial MT"/>
                <w:sz w:val="18"/>
                <w:lang w:val="pt-PT"/>
              </w:rPr>
              <w:t>01</w:t>
            </w:r>
          </w:p>
        </w:tc>
        <w:tc>
          <w:tcPr>
            <w:tcW w:w="711" w:type="dxa"/>
          </w:tcPr>
          <w:p w14:paraId="6E3ADD10" w14:textId="77777777" w:rsidR="0070549C" w:rsidRPr="006835C9" w:rsidRDefault="0070549C" w:rsidP="0070549C">
            <w:pPr>
              <w:spacing w:line="186" w:lineRule="exact"/>
              <w:ind w:left="124" w:right="121"/>
              <w:jc w:val="center"/>
              <w:rPr>
                <w:rFonts w:ascii="Arial MT" w:eastAsia="Arial MT" w:hAnsi="Arial MT" w:cs="Arial MT"/>
                <w:sz w:val="18"/>
                <w:lang w:val="pt-PT"/>
              </w:rPr>
            </w:pPr>
            <w:r w:rsidRPr="006835C9">
              <w:rPr>
                <w:rFonts w:ascii="Arial MT" w:eastAsia="Arial MT" w:hAnsi="Arial MT" w:cs="Arial MT"/>
                <w:sz w:val="18"/>
                <w:lang w:val="pt-PT"/>
              </w:rPr>
              <w:t>15</w:t>
            </w:r>
          </w:p>
        </w:tc>
        <w:tc>
          <w:tcPr>
            <w:tcW w:w="709" w:type="dxa"/>
          </w:tcPr>
          <w:p w14:paraId="633FB109" w14:textId="77777777" w:rsidR="0070549C" w:rsidRPr="006835C9" w:rsidRDefault="0070549C" w:rsidP="0070549C">
            <w:pPr>
              <w:spacing w:line="186"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03</w:t>
            </w:r>
          </w:p>
        </w:tc>
        <w:tc>
          <w:tcPr>
            <w:tcW w:w="709" w:type="dxa"/>
          </w:tcPr>
          <w:p w14:paraId="1D779AC9" w14:textId="77777777" w:rsidR="0070549C" w:rsidRPr="006835C9" w:rsidRDefault="0070549C" w:rsidP="0070549C">
            <w:pPr>
              <w:spacing w:line="186" w:lineRule="exact"/>
              <w:ind w:right="245"/>
              <w:jc w:val="right"/>
              <w:rPr>
                <w:rFonts w:ascii="Arial MT" w:eastAsia="Arial MT" w:hAnsi="Arial MT" w:cs="Arial MT"/>
                <w:sz w:val="18"/>
                <w:lang w:val="pt-PT"/>
              </w:rPr>
            </w:pPr>
            <w:r w:rsidRPr="006835C9">
              <w:rPr>
                <w:rFonts w:ascii="Arial MT" w:eastAsia="Arial MT" w:hAnsi="Arial MT" w:cs="Arial MT"/>
                <w:sz w:val="18"/>
                <w:lang w:val="pt-PT"/>
              </w:rPr>
              <w:t>45</w:t>
            </w:r>
          </w:p>
        </w:tc>
        <w:tc>
          <w:tcPr>
            <w:tcW w:w="709" w:type="dxa"/>
          </w:tcPr>
          <w:p w14:paraId="1079D5CF" w14:textId="77777777" w:rsidR="0070549C" w:rsidRPr="006835C9" w:rsidRDefault="0070549C" w:rsidP="0070549C">
            <w:pPr>
              <w:spacing w:line="186"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04</w:t>
            </w:r>
          </w:p>
        </w:tc>
        <w:tc>
          <w:tcPr>
            <w:tcW w:w="825" w:type="dxa"/>
          </w:tcPr>
          <w:p w14:paraId="2D0C0FF0" w14:textId="77777777" w:rsidR="0070549C" w:rsidRPr="006835C9" w:rsidRDefault="0070549C" w:rsidP="0070549C">
            <w:pPr>
              <w:spacing w:line="186" w:lineRule="exact"/>
              <w:ind w:left="121" w:right="122"/>
              <w:jc w:val="center"/>
              <w:rPr>
                <w:rFonts w:ascii="Arial MT" w:eastAsia="Arial MT" w:hAnsi="Arial MT" w:cs="Arial MT"/>
                <w:sz w:val="18"/>
                <w:lang w:val="pt-PT"/>
              </w:rPr>
            </w:pPr>
            <w:r w:rsidRPr="006835C9">
              <w:rPr>
                <w:rFonts w:ascii="Arial MT" w:eastAsia="Arial MT" w:hAnsi="Arial MT" w:cs="Arial MT"/>
                <w:sz w:val="18"/>
                <w:lang w:val="pt-PT"/>
              </w:rPr>
              <w:t>60</w:t>
            </w:r>
          </w:p>
        </w:tc>
      </w:tr>
      <w:tr w:rsidR="0070549C" w:rsidRPr="006835C9" w14:paraId="308FA029" w14:textId="77777777" w:rsidTr="008C0646">
        <w:trPr>
          <w:trHeight w:val="414"/>
        </w:trPr>
        <w:tc>
          <w:tcPr>
            <w:tcW w:w="723" w:type="dxa"/>
            <w:vAlign w:val="center"/>
          </w:tcPr>
          <w:p w14:paraId="2C9AA8EC" w14:textId="77777777" w:rsidR="0070549C" w:rsidRPr="006835C9" w:rsidRDefault="0070549C" w:rsidP="0070549C">
            <w:pPr>
              <w:spacing w:before="2" w:line="187" w:lineRule="exact"/>
              <w:ind w:left="95"/>
              <w:jc w:val="center"/>
              <w:rPr>
                <w:rFonts w:ascii="Arial MT" w:eastAsia="Arial MT" w:hAnsi="Arial MT" w:cs="Arial MT"/>
                <w:sz w:val="18"/>
                <w:lang w:val="pt-PT"/>
              </w:rPr>
            </w:pPr>
            <w:r w:rsidRPr="006835C9">
              <w:rPr>
                <w:rFonts w:ascii="Arial MT" w:eastAsia="Arial MT" w:hAnsi="Arial MT" w:cs="Arial MT"/>
                <w:w w:val="99"/>
                <w:sz w:val="18"/>
                <w:lang w:val="pt-PT"/>
              </w:rPr>
              <w:t>1</w:t>
            </w:r>
          </w:p>
        </w:tc>
        <w:tc>
          <w:tcPr>
            <w:tcW w:w="2823" w:type="dxa"/>
          </w:tcPr>
          <w:p w14:paraId="444F299F" w14:textId="77777777" w:rsidR="0070549C" w:rsidRPr="006835C9" w:rsidRDefault="0070549C" w:rsidP="0070549C">
            <w:pPr>
              <w:spacing w:line="208" w:lineRule="exact"/>
              <w:ind w:left="66" w:right="1095"/>
              <w:rPr>
                <w:rFonts w:ascii="Arial MT" w:eastAsia="Arial MT" w:hAnsi="Arial MT" w:cs="Arial MT"/>
                <w:sz w:val="18"/>
                <w:lang w:val="pt-PT"/>
              </w:rPr>
            </w:pPr>
            <w:r w:rsidRPr="006835C9">
              <w:rPr>
                <w:rFonts w:ascii="Arial MT" w:eastAsia="Arial MT" w:hAnsi="Arial MT" w:cs="Arial MT"/>
                <w:sz w:val="18"/>
                <w:lang w:val="pt-PT"/>
              </w:rPr>
              <w:t>Sociedade e Cultura</w:t>
            </w:r>
            <w:r w:rsidRPr="006835C9">
              <w:rPr>
                <w:rFonts w:ascii="Arial MT" w:eastAsia="Arial MT" w:hAnsi="Arial MT" w:cs="Arial MT"/>
                <w:spacing w:val="-47"/>
                <w:sz w:val="18"/>
                <w:lang w:val="pt-PT"/>
              </w:rPr>
              <w:t xml:space="preserve"> </w:t>
            </w:r>
            <w:r w:rsidRPr="006835C9">
              <w:rPr>
                <w:rFonts w:ascii="Arial MT" w:eastAsia="Arial MT" w:hAnsi="Arial MT" w:cs="Arial MT"/>
                <w:sz w:val="18"/>
                <w:lang w:val="pt-PT"/>
              </w:rPr>
              <w:t>Society</w:t>
            </w:r>
            <w:r w:rsidRPr="006835C9">
              <w:rPr>
                <w:rFonts w:ascii="Arial MT" w:eastAsia="Arial MT" w:hAnsi="Arial MT" w:cs="Arial MT"/>
                <w:spacing w:val="-3"/>
                <w:sz w:val="18"/>
                <w:lang w:val="pt-PT"/>
              </w:rPr>
              <w:t xml:space="preserve"> </w:t>
            </w:r>
            <w:r w:rsidRPr="006835C9">
              <w:rPr>
                <w:rFonts w:ascii="Arial MT" w:eastAsia="Arial MT" w:hAnsi="Arial MT" w:cs="Arial MT"/>
                <w:sz w:val="18"/>
                <w:lang w:val="pt-PT"/>
              </w:rPr>
              <w:t>and Culture</w:t>
            </w:r>
          </w:p>
        </w:tc>
        <w:tc>
          <w:tcPr>
            <w:tcW w:w="867" w:type="dxa"/>
          </w:tcPr>
          <w:p w14:paraId="2BFC81F8" w14:textId="77777777" w:rsidR="0070549C" w:rsidRPr="006835C9" w:rsidRDefault="0070549C" w:rsidP="0070549C">
            <w:pPr>
              <w:spacing w:line="206"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969" w:type="dxa"/>
          </w:tcPr>
          <w:p w14:paraId="1112CC55" w14:textId="77777777" w:rsidR="0070549C" w:rsidRPr="006835C9" w:rsidRDefault="0070549C" w:rsidP="0070549C">
            <w:pPr>
              <w:spacing w:line="206" w:lineRule="exact"/>
              <w:ind w:left="5"/>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581" w:type="dxa"/>
          </w:tcPr>
          <w:p w14:paraId="19358610" w14:textId="77777777" w:rsidR="0070549C" w:rsidRPr="006835C9" w:rsidRDefault="0070549C" w:rsidP="0070549C">
            <w:pPr>
              <w:spacing w:line="206" w:lineRule="exact"/>
              <w:ind w:left="76" w:right="72"/>
              <w:jc w:val="center"/>
              <w:rPr>
                <w:rFonts w:ascii="Arial MT" w:eastAsia="Arial MT" w:hAnsi="Arial MT" w:cs="Arial MT"/>
                <w:sz w:val="18"/>
                <w:lang w:val="pt-PT"/>
              </w:rPr>
            </w:pPr>
            <w:r w:rsidRPr="006835C9">
              <w:rPr>
                <w:rFonts w:ascii="Arial MT" w:eastAsia="Arial MT" w:hAnsi="Arial MT" w:cs="Arial MT"/>
                <w:sz w:val="18"/>
                <w:lang w:val="pt-PT"/>
              </w:rPr>
              <w:t>04</w:t>
            </w:r>
          </w:p>
        </w:tc>
        <w:tc>
          <w:tcPr>
            <w:tcW w:w="711" w:type="dxa"/>
          </w:tcPr>
          <w:p w14:paraId="3564DB98" w14:textId="77777777" w:rsidR="0070549C" w:rsidRPr="006835C9" w:rsidRDefault="0070549C" w:rsidP="0070549C">
            <w:pPr>
              <w:spacing w:line="206" w:lineRule="exact"/>
              <w:ind w:left="124" w:right="121"/>
              <w:jc w:val="center"/>
              <w:rPr>
                <w:rFonts w:ascii="Arial MT" w:eastAsia="Arial MT" w:hAnsi="Arial MT" w:cs="Arial MT"/>
                <w:sz w:val="18"/>
                <w:lang w:val="pt-PT"/>
              </w:rPr>
            </w:pPr>
            <w:r w:rsidRPr="006835C9">
              <w:rPr>
                <w:rFonts w:ascii="Arial MT" w:eastAsia="Arial MT" w:hAnsi="Arial MT" w:cs="Arial MT"/>
                <w:sz w:val="18"/>
                <w:lang w:val="pt-PT"/>
              </w:rPr>
              <w:t>60</w:t>
            </w:r>
          </w:p>
        </w:tc>
        <w:tc>
          <w:tcPr>
            <w:tcW w:w="709" w:type="dxa"/>
          </w:tcPr>
          <w:p w14:paraId="79493081" w14:textId="77777777" w:rsidR="0070549C" w:rsidRPr="006835C9" w:rsidRDefault="0070549C" w:rsidP="0070549C">
            <w:pPr>
              <w:spacing w:line="206" w:lineRule="exact"/>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709" w:type="dxa"/>
          </w:tcPr>
          <w:p w14:paraId="07D6C059" w14:textId="77777777" w:rsidR="0070549C" w:rsidRPr="006835C9" w:rsidRDefault="0070549C" w:rsidP="0070549C">
            <w:pPr>
              <w:spacing w:line="206" w:lineRule="exact"/>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709" w:type="dxa"/>
          </w:tcPr>
          <w:p w14:paraId="549DD6FF" w14:textId="77777777" w:rsidR="0070549C" w:rsidRPr="006835C9" w:rsidRDefault="0070549C" w:rsidP="0070549C">
            <w:pPr>
              <w:spacing w:line="206"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04</w:t>
            </w:r>
          </w:p>
        </w:tc>
        <w:tc>
          <w:tcPr>
            <w:tcW w:w="825" w:type="dxa"/>
          </w:tcPr>
          <w:p w14:paraId="464DC51C" w14:textId="77777777" w:rsidR="0070549C" w:rsidRPr="006835C9" w:rsidRDefault="0070549C" w:rsidP="0070549C">
            <w:pPr>
              <w:spacing w:line="206" w:lineRule="exact"/>
              <w:ind w:left="121" w:right="122"/>
              <w:jc w:val="center"/>
              <w:rPr>
                <w:rFonts w:ascii="Arial MT" w:eastAsia="Arial MT" w:hAnsi="Arial MT" w:cs="Arial MT"/>
                <w:sz w:val="18"/>
                <w:lang w:val="pt-PT"/>
              </w:rPr>
            </w:pPr>
            <w:r w:rsidRPr="006835C9">
              <w:rPr>
                <w:rFonts w:ascii="Arial MT" w:eastAsia="Arial MT" w:hAnsi="Arial MT" w:cs="Arial MT"/>
                <w:sz w:val="18"/>
                <w:lang w:val="pt-PT"/>
              </w:rPr>
              <w:t>60</w:t>
            </w:r>
          </w:p>
        </w:tc>
      </w:tr>
      <w:tr w:rsidR="0070549C" w:rsidRPr="006835C9" w14:paraId="3BC9CF00" w14:textId="77777777" w:rsidTr="008C0646">
        <w:trPr>
          <w:trHeight w:val="413"/>
        </w:trPr>
        <w:tc>
          <w:tcPr>
            <w:tcW w:w="723" w:type="dxa"/>
            <w:vAlign w:val="center"/>
          </w:tcPr>
          <w:p w14:paraId="11000855" w14:textId="77777777" w:rsidR="0070549C" w:rsidRPr="006835C9" w:rsidRDefault="0070549C" w:rsidP="0070549C">
            <w:pPr>
              <w:spacing w:line="205" w:lineRule="exact"/>
              <w:ind w:left="76" w:right="71"/>
              <w:jc w:val="center"/>
              <w:rPr>
                <w:rFonts w:ascii="Arial MT" w:eastAsia="Arial MT" w:hAnsi="Arial MT" w:cs="Arial MT"/>
                <w:sz w:val="18"/>
                <w:lang w:val="pt-PT"/>
              </w:rPr>
            </w:pPr>
            <w:r w:rsidRPr="006835C9">
              <w:rPr>
                <w:rFonts w:ascii="Arial MT" w:eastAsia="Arial MT" w:hAnsi="Arial MT" w:cs="Arial MT"/>
                <w:w w:val="99"/>
                <w:sz w:val="18"/>
                <w:lang w:val="pt-PT"/>
              </w:rPr>
              <w:t>1</w:t>
            </w:r>
          </w:p>
        </w:tc>
        <w:tc>
          <w:tcPr>
            <w:tcW w:w="2823" w:type="dxa"/>
          </w:tcPr>
          <w:p w14:paraId="494C6AA3" w14:textId="77777777" w:rsidR="0070549C" w:rsidRPr="006835C9" w:rsidRDefault="0070549C" w:rsidP="0070549C">
            <w:pPr>
              <w:spacing w:line="205" w:lineRule="exact"/>
              <w:ind w:left="66"/>
              <w:rPr>
                <w:rFonts w:ascii="Arial MT" w:eastAsia="Arial MT" w:hAnsi="Arial MT" w:cs="Arial MT"/>
                <w:sz w:val="18"/>
                <w:lang w:val="pt-PT"/>
              </w:rPr>
            </w:pPr>
            <w:r w:rsidRPr="006835C9">
              <w:rPr>
                <w:rFonts w:ascii="Arial MT" w:eastAsia="Arial MT" w:hAnsi="Arial MT" w:cs="Arial MT"/>
                <w:sz w:val="18"/>
                <w:lang w:val="pt-PT"/>
              </w:rPr>
              <w:t>Fotografia</w:t>
            </w:r>
          </w:p>
        </w:tc>
        <w:tc>
          <w:tcPr>
            <w:tcW w:w="867" w:type="dxa"/>
          </w:tcPr>
          <w:p w14:paraId="13A3CD2E" w14:textId="77777777" w:rsidR="0070549C" w:rsidRPr="006835C9" w:rsidRDefault="0070549C" w:rsidP="0070549C">
            <w:pPr>
              <w:spacing w:line="205"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969" w:type="dxa"/>
          </w:tcPr>
          <w:p w14:paraId="0E0308A6" w14:textId="77777777" w:rsidR="0070549C" w:rsidRPr="006835C9" w:rsidRDefault="0070549C" w:rsidP="0070549C">
            <w:pPr>
              <w:spacing w:line="205" w:lineRule="exact"/>
              <w:ind w:left="5"/>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581" w:type="dxa"/>
          </w:tcPr>
          <w:p w14:paraId="256F7EDB" w14:textId="77777777" w:rsidR="0070549C" w:rsidRPr="006835C9" w:rsidRDefault="0070549C" w:rsidP="0070549C">
            <w:pPr>
              <w:spacing w:line="205" w:lineRule="exact"/>
              <w:ind w:left="76" w:right="72"/>
              <w:jc w:val="center"/>
              <w:rPr>
                <w:rFonts w:ascii="Arial MT" w:eastAsia="Arial MT" w:hAnsi="Arial MT" w:cs="Arial MT"/>
                <w:sz w:val="18"/>
                <w:lang w:val="pt-PT"/>
              </w:rPr>
            </w:pPr>
            <w:r w:rsidRPr="006835C9">
              <w:rPr>
                <w:rFonts w:ascii="Arial MT" w:eastAsia="Arial MT" w:hAnsi="Arial MT" w:cs="Arial MT"/>
                <w:sz w:val="18"/>
                <w:lang w:val="pt-PT"/>
              </w:rPr>
              <w:t>01</w:t>
            </w:r>
          </w:p>
        </w:tc>
        <w:tc>
          <w:tcPr>
            <w:tcW w:w="711" w:type="dxa"/>
          </w:tcPr>
          <w:p w14:paraId="41625407" w14:textId="77777777" w:rsidR="0070549C" w:rsidRPr="006835C9" w:rsidRDefault="0070549C" w:rsidP="0070549C">
            <w:pPr>
              <w:spacing w:line="205" w:lineRule="exact"/>
              <w:ind w:left="124" w:right="121"/>
              <w:jc w:val="center"/>
              <w:rPr>
                <w:rFonts w:ascii="Arial MT" w:eastAsia="Arial MT" w:hAnsi="Arial MT" w:cs="Arial MT"/>
                <w:sz w:val="18"/>
                <w:lang w:val="pt-PT"/>
              </w:rPr>
            </w:pPr>
            <w:r w:rsidRPr="006835C9">
              <w:rPr>
                <w:rFonts w:ascii="Arial MT" w:eastAsia="Arial MT" w:hAnsi="Arial MT" w:cs="Arial MT"/>
                <w:sz w:val="18"/>
                <w:lang w:val="pt-PT"/>
              </w:rPr>
              <w:t>15</w:t>
            </w:r>
          </w:p>
        </w:tc>
        <w:tc>
          <w:tcPr>
            <w:tcW w:w="709" w:type="dxa"/>
          </w:tcPr>
          <w:p w14:paraId="743E5A6B" w14:textId="77777777" w:rsidR="0070549C" w:rsidRPr="006835C9" w:rsidRDefault="0070549C" w:rsidP="0070549C">
            <w:pPr>
              <w:spacing w:line="205"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03</w:t>
            </w:r>
          </w:p>
        </w:tc>
        <w:tc>
          <w:tcPr>
            <w:tcW w:w="709" w:type="dxa"/>
          </w:tcPr>
          <w:p w14:paraId="171FBED3" w14:textId="77777777" w:rsidR="0070549C" w:rsidRPr="006835C9" w:rsidRDefault="0070549C" w:rsidP="0070549C">
            <w:pPr>
              <w:spacing w:line="205" w:lineRule="exact"/>
              <w:ind w:right="245"/>
              <w:jc w:val="right"/>
              <w:rPr>
                <w:rFonts w:ascii="Arial MT" w:eastAsia="Arial MT" w:hAnsi="Arial MT" w:cs="Arial MT"/>
                <w:sz w:val="18"/>
                <w:lang w:val="pt-PT"/>
              </w:rPr>
            </w:pPr>
            <w:r w:rsidRPr="006835C9">
              <w:rPr>
                <w:rFonts w:ascii="Arial MT" w:eastAsia="Arial MT" w:hAnsi="Arial MT" w:cs="Arial MT"/>
                <w:sz w:val="18"/>
                <w:lang w:val="pt-PT"/>
              </w:rPr>
              <w:t>45</w:t>
            </w:r>
          </w:p>
        </w:tc>
        <w:tc>
          <w:tcPr>
            <w:tcW w:w="709" w:type="dxa"/>
          </w:tcPr>
          <w:p w14:paraId="37E8532F" w14:textId="77777777" w:rsidR="0070549C" w:rsidRPr="006835C9" w:rsidRDefault="0070549C" w:rsidP="0070549C">
            <w:pPr>
              <w:spacing w:line="205"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04</w:t>
            </w:r>
          </w:p>
        </w:tc>
        <w:tc>
          <w:tcPr>
            <w:tcW w:w="825" w:type="dxa"/>
          </w:tcPr>
          <w:p w14:paraId="66CC0432" w14:textId="77777777" w:rsidR="0070549C" w:rsidRPr="006835C9" w:rsidRDefault="0070549C" w:rsidP="0070549C">
            <w:pPr>
              <w:spacing w:line="205" w:lineRule="exact"/>
              <w:ind w:left="121" w:right="122"/>
              <w:jc w:val="center"/>
              <w:rPr>
                <w:rFonts w:ascii="Arial MT" w:eastAsia="Arial MT" w:hAnsi="Arial MT" w:cs="Arial MT"/>
                <w:sz w:val="18"/>
                <w:lang w:val="pt-PT"/>
              </w:rPr>
            </w:pPr>
            <w:r w:rsidRPr="006835C9">
              <w:rPr>
                <w:rFonts w:ascii="Arial MT" w:eastAsia="Arial MT" w:hAnsi="Arial MT" w:cs="Arial MT"/>
                <w:sz w:val="18"/>
                <w:lang w:val="pt-PT"/>
              </w:rPr>
              <w:t>60</w:t>
            </w:r>
          </w:p>
        </w:tc>
      </w:tr>
      <w:tr w:rsidR="0070549C" w:rsidRPr="006835C9" w14:paraId="30A07114" w14:textId="77777777" w:rsidTr="008C0646">
        <w:trPr>
          <w:trHeight w:val="205"/>
        </w:trPr>
        <w:tc>
          <w:tcPr>
            <w:tcW w:w="723" w:type="dxa"/>
            <w:vAlign w:val="center"/>
          </w:tcPr>
          <w:p w14:paraId="48170EDD" w14:textId="77777777" w:rsidR="0070549C" w:rsidRPr="006835C9" w:rsidRDefault="0070549C" w:rsidP="0070549C">
            <w:pPr>
              <w:spacing w:line="186"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1</w:t>
            </w:r>
          </w:p>
        </w:tc>
        <w:tc>
          <w:tcPr>
            <w:tcW w:w="2823" w:type="dxa"/>
          </w:tcPr>
          <w:p w14:paraId="37A20249" w14:textId="77777777" w:rsidR="0070549C" w:rsidRPr="006835C9" w:rsidRDefault="0070549C" w:rsidP="0070549C">
            <w:pPr>
              <w:spacing w:line="186" w:lineRule="exact"/>
              <w:ind w:left="66"/>
              <w:rPr>
                <w:rFonts w:ascii="Arial MT" w:eastAsia="Arial MT" w:hAnsi="Arial MT" w:cs="Arial MT"/>
                <w:sz w:val="18"/>
                <w:lang w:val="pt-PT"/>
              </w:rPr>
            </w:pPr>
            <w:r w:rsidRPr="006835C9">
              <w:rPr>
                <w:rFonts w:ascii="Arial MT" w:eastAsia="Arial MT" w:hAnsi="Arial MT" w:cs="Arial MT"/>
                <w:sz w:val="18"/>
                <w:lang w:val="pt-PT"/>
              </w:rPr>
              <w:t>Redação</w:t>
            </w:r>
            <w:r w:rsidRPr="006835C9">
              <w:rPr>
                <w:rFonts w:ascii="Arial MT" w:eastAsia="Arial MT" w:hAnsi="Arial MT" w:cs="Arial MT"/>
                <w:spacing w:val="-3"/>
                <w:sz w:val="18"/>
                <w:lang w:val="pt-PT"/>
              </w:rPr>
              <w:t xml:space="preserve"> </w:t>
            </w:r>
            <w:r w:rsidRPr="006835C9">
              <w:rPr>
                <w:rFonts w:ascii="Arial MT" w:eastAsia="Arial MT" w:hAnsi="Arial MT" w:cs="Arial MT"/>
                <w:sz w:val="18"/>
                <w:lang w:val="pt-PT"/>
              </w:rPr>
              <w:t>Mídia</w:t>
            </w:r>
            <w:r w:rsidRPr="006835C9">
              <w:rPr>
                <w:rFonts w:ascii="Arial MT" w:eastAsia="Arial MT" w:hAnsi="Arial MT" w:cs="Arial MT"/>
                <w:spacing w:val="-3"/>
                <w:sz w:val="18"/>
                <w:lang w:val="pt-PT"/>
              </w:rPr>
              <w:t xml:space="preserve"> </w:t>
            </w:r>
            <w:r w:rsidRPr="006835C9">
              <w:rPr>
                <w:rFonts w:ascii="Arial MT" w:eastAsia="Arial MT" w:hAnsi="Arial MT" w:cs="Arial MT"/>
                <w:sz w:val="18"/>
                <w:lang w:val="pt-PT"/>
              </w:rPr>
              <w:t>Eletrônica</w:t>
            </w:r>
          </w:p>
        </w:tc>
        <w:tc>
          <w:tcPr>
            <w:tcW w:w="867" w:type="dxa"/>
          </w:tcPr>
          <w:p w14:paraId="5D3E87BB" w14:textId="77777777" w:rsidR="0070549C" w:rsidRPr="006835C9" w:rsidRDefault="0070549C" w:rsidP="0070549C">
            <w:pPr>
              <w:spacing w:line="186"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969" w:type="dxa"/>
          </w:tcPr>
          <w:p w14:paraId="42E9E946" w14:textId="77777777" w:rsidR="0070549C" w:rsidRPr="006835C9" w:rsidRDefault="0070549C" w:rsidP="0070549C">
            <w:pPr>
              <w:spacing w:line="186" w:lineRule="exact"/>
              <w:ind w:left="5"/>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581" w:type="dxa"/>
          </w:tcPr>
          <w:p w14:paraId="22A70231" w14:textId="77777777" w:rsidR="0070549C" w:rsidRPr="006835C9" w:rsidRDefault="0070549C" w:rsidP="0070549C">
            <w:pPr>
              <w:spacing w:line="186" w:lineRule="exact"/>
              <w:ind w:left="76" w:right="72"/>
              <w:jc w:val="center"/>
              <w:rPr>
                <w:rFonts w:ascii="Arial MT" w:eastAsia="Arial MT" w:hAnsi="Arial MT" w:cs="Arial MT"/>
                <w:sz w:val="18"/>
                <w:lang w:val="pt-PT"/>
              </w:rPr>
            </w:pPr>
            <w:r w:rsidRPr="006835C9">
              <w:rPr>
                <w:rFonts w:ascii="Arial MT" w:eastAsia="Arial MT" w:hAnsi="Arial MT" w:cs="Arial MT"/>
                <w:sz w:val="18"/>
                <w:lang w:val="pt-PT"/>
              </w:rPr>
              <w:t>02</w:t>
            </w:r>
          </w:p>
        </w:tc>
        <w:tc>
          <w:tcPr>
            <w:tcW w:w="711" w:type="dxa"/>
          </w:tcPr>
          <w:p w14:paraId="7C0BCA85" w14:textId="77777777" w:rsidR="0070549C" w:rsidRPr="006835C9" w:rsidRDefault="0070549C" w:rsidP="0070549C">
            <w:pPr>
              <w:spacing w:line="186" w:lineRule="exact"/>
              <w:ind w:left="124" w:right="121"/>
              <w:jc w:val="center"/>
              <w:rPr>
                <w:rFonts w:ascii="Arial MT" w:eastAsia="Arial MT" w:hAnsi="Arial MT" w:cs="Arial MT"/>
                <w:sz w:val="18"/>
                <w:lang w:val="pt-PT"/>
              </w:rPr>
            </w:pPr>
            <w:r w:rsidRPr="006835C9">
              <w:rPr>
                <w:rFonts w:ascii="Arial MT" w:eastAsia="Arial MT" w:hAnsi="Arial MT" w:cs="Arial MT"/>
                <w:sz w:val="18"/>
                <w:lang w:val="pt-PT"/>
              </w:rPr>
              <w:t>30</w:t>
            </w:r>
          </w:p>
        </w:tc>
        <w:tc>
          <w:tcPr>
            <w:tcW w:w="709" w:type="dxa"/>
          </w:tcPr>
          <w:p w14:paraId="6B653D69" w14:textId="77777777" w:rsidR="0070549C" w:rsidRPr="006835C9" w:rsidRDefault="0070549C" w:rsidP="0070549C">
            <w:pPr>
              <w:spacing w:line="186"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02</w:t>
            </w:r>
          </w:p>
        </w:tc>
        <w:tc>
          <w:tcPr>
            <w:tcW w:w="709" w:type="dxa"/>
          </w:tcPr>
          <w:p w14:paraId="25F1D0F8" w14:textId="77777777" w:rsidR="0070549C" w:rsidRPr="006835C9" w:rsidRDefault="0070549C" w:rsidP="0070549C">
            <w:pPr>
              <w:spacing w:line="186" w:lineRule="exact"/>
              <w:ind w:right="247"/>
              <w:jc w:val="right"/>
              <w:rPr>
                <w:rFonts w:ascii="Arial MT" w:eastAsia="Arial MT" w:hAnsi="Arial MT" w:cs="Arial MT"/>
                <w:sz w:val="18"/>
                <w:lang w:val="pt-PT"/>
              </w:rPr>
            </w:pPr>
            <w:r w:rsidRPr="006835C9">
              <w:rPr>
                <w:rFonts w:ascii="Arial MT" w:eastAsia="Arial MT" w:hAnsi="Arial MT" w:cs="Arial MT"/>
                <w:sz w:val="18"/>
                <w:lang w:val="pt-PT"/>
              </w:rPr>
              <w:t>30</w:t>
            </w:r>
          </w:p>
        </w:tc>
        <w:tc>
          <w:tcPr>
            <w:tcW w:w="709" w:type="dxa"/>
          </w:tcPr>
          <w:p w14:paraId="48EA7C41" w14:textId="77777777" w:rsidR="0070549C" w:rsidRPr="006835C9" w:rsidRDefault="0070549C" w:rsidP="0070549C">
            <w:pPr>
              <w:spacing w:line="186"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04</w:t>
            </w:r>
          </w:p>
        </w:tc>
        <w:tc>
          <w:tcPr>
            <w:tcW w:w="825" w:type="dxa"/>
          </w:tcPr>
          <w:p w14:paraId="66ADB25C" w14:textId="77777777" w:rsidR="0070549C" w:rsidRPr="006835C9" w:rsidRDefault="0070549C" w:rsidP="0070549C">
            <w:pPr>
              <w:spacing w:line="186" w:lineRule="exact"/>
              <w:ind w:left="121" w:right="122"/>
              <w:jc w:val="center"/>
              <w:rPr>
                <w:rFonts w:ascii="Arial MT" w:eastAsia="Arial MT" w:hAnsi="Arial MT" w:cs="Arial MT"/>
                <w:sz w:val="18"/>
                <w:lang w:val="pt-PT"/>
              </w:rPr>
            </w:pPr>
            <w:r w:rsidRPr="006835C9">
              <w:rPr>
                <w:rFonts w:ascii="Arial MT" w:eastAsia="Arial MT" w:hAnsi="Arial MT" w:cs="Arial MT"/>
                <w:sz w:val="18"/>
                <w:lang w:val="pt-PT"/>
              </w:rPr>
              <w:t>60</w:t>
            </w:r>
          </w:p>
        </w:tc>
      </w:tr>
      <w:tr w:rsidR="0070549C" w:rsidRPr="006835C9" w14:paraId="6F9B61EE" w14:textId="77777777" w:rsidTr="008C0646">
        <w:trPr>
          <w:trHeight w:val="205"/>
        </w:trPr>
        <w:tc>
          <w:tcPr>
            <w:tcW w:w="5382" w:type="dxa"/>
            <w:gridSpan w:val="4"/>
            <w:shd w:val="clear" w:color="auto" w:fill="C0C0C0"/>
          </w:tcPr>
          <w:p w14:paraId="161ED732" w14:textId="77777777" w:rsidR="0070549C" w:rsidRPr="006835C9" w:rsidRDefault="0070549C" w:rsidP="0070549C">
            <w:pPr>
              <w:spacing w:line="186" w:lineRule="exact"/>
              <w:ind w:left="69"/>
              <w:rPr>
                <w:rFonts w:ascii="Arial" w:eastAsia="Arial MT" w:hAnsi="Arial MT" w:cs="Arial MT"/>
                <w:b/>
                <w:sz w:val="18"/>
                <w:lang w:val="pt-PT"/>
              </w:rPr>
            </w:pPr>
            <w:r w:rsidRPr="006835C9">
              <w:rPr>
                <w:rFonts w:ascii="Arial" w:eastAsia="Arial MT" w:hAnsi="Arial MT" w:cs="Arial MT"/>
                <w:b/>
                <w:sz w:val="18"/>
                <w:lang w:val="pt-PT"/>
              </w:rPr>
              <w:t>Subtotal</w:t>
            </w:r>
          </w:p>
        </w:tc>
        <w:tc>
          <w:tcPr>
            <w:tcW w:w="581" w:type="dxa"/>
            <w:shd w:val="clear" w:color="auto" w:fill="C0C0C0"/>
          </w:tcPr>
          <w:p w14:paraId="38326538" w14:textId="77777777" w:rsidR="0070549C" w:rsidRPr="006835C9" w:rsidRDefault="0070549C" w:rsidP="0070549C">
            <w:pPr>
              <w:spacing w:line="186" w:lineRule="exact"/>
              <w:ind w:left="76" w:right="72"/>
              <w:jc w:val="center"/>
              <w:rPr>
                <w:rFonts w:ascii="Arial" w:eastAsia="Arial MT" w:hAnsi="Arial MT" w:cs="Arial MT"/>
                <w:b/>
                <w:sz w:val="18"/>
                <w:lang w:val="pt-PT"/>
              </w:rPr>
            </w:pPr>
            <w:r w:rsidRPr="006835C9">
              <w:rPr>
                <w:rFonts w:ascii="Arial" w:eastAsia="Arial MT" w:hAnsi="Arial MT" w:cs="Arial MT"/>
                <w:b/>
                <w:sz w:val="18"/>
                <w:lang w:val="pt-PT"/>
              </w:rPr>
              <w:t>13</w:t>
            </w:r>
          </w:p>
        </w:tc>
        <w:tc>
          <w:tcPr>
            <w:tcW w:w="711" w:type="dxa"/>
            <w:shd w:val="clear" w:color="auto" w:fill="C0C0C0"/>
          </w:tcPr>
          <w:p w14:paraId="0061D6D6" w14:textId="77777777" w:rsidR="0070549C" w:rsidRPr="006835C9" w:rsidRDefault="0070549C" w:rsidP="0070549C">
            <w:pPr>
              <w:spacing w:line="186" w:lineRule="exact"/>
              <w:ind w:left="124" w:right="121"/>
              <w:jc w:val="center"/>
              <w:rPr>
                <w:rFonts w:ascii="Arial" w:eastAsia="Arial MT" w:hAnsi="Arial MT" w:cs="Arial MT"/>
                <w:b/>
                <w:sz w:val="18"/>
                <w:lang w:val="pt-PT"/>
              </w:rPr>
            </w:pPr>
            <w:r w:rsidRPr="006835C9">
              <w:rPr>
                <w:rFonts w:ascii="Arial" w:eastAsia="Arial MT" w:hAnsi="Arial MT" w:cs="Arial MT"/>
                <w:b/>
                <w:sz w:val="18"/>
                <w:lang w:val="pt-PT"/>
              </w:rPr>
              <w:t>195</w:t>
            </w:r>
          </w:p>
        </w:tc>
        <w:tc>
          <w:tcPr>
            <w:tcW w:w="709" w:type="dxa"/>
            <w:shd w:val="clear" w:color="auto" w:fill="C0C0C0"/>
          </w:tcPr>
          <w:p w14:paraId="447B79C7" w14:textId="77777777" w:rsidR="0070549C" w:rsidRPr="006835C9" w:rsidRDefault="0070549C" w:rsidP="0070549C">
            <w:pPr>
              <w:spacing w:line="186" w:lineRule="exact"/>
              <w:ind w:left="122" w:right="122"/>
              <w:jc w:val="center"/>
              <w:rPr>
                <w:rFonts w:ascii="Arial" w:eastAsia="Arial MT" w:hAnsi="Arial MT" w:cs="Arial MT"/>
                <w:b/>
                <w:sz w:val="18"/>
                <w:lang w:val="pt-PT"/>
              </w:rPr>
            </w:pPr>
            <w:r w:rsidRPr="006835C9">
              <w:rPr>
                <w:rFonts w:ascii="Arial" w:eastAsia="Arial MT" w:hAnsi="Arial MT" w:cs="Arial MT"/>
                <w:b/>
                <w:sz w:val="18"/>
                <w:lang w:val="pt-PT"/>
              </w:rPr>
              <w:t>11</w:t>
            </w:r>
          </w:p>
        </w:tc>
        <w:tc>
          <w:tcPr>
            <w:tcW w:w="709" w:type="dxa"/>
            <w:shd w:val="clear" w:color="auto" w:fill="C0C0C0"/>
          </w:tcPr>
          <w:p w14:paraId="4FFB9D50" w14:textId="77777777" w:rsidR="0070549C" w:rsidRPr="006835C9" w:rsidRDefault="0070549C" w:rsidP="0070549C">
            <w:pPr>
              <w:spacing w:line="186" w:lineRule="exact"/>
              <w:ind w:right="195"/>
              <w:jc w:val="right"/>
              <w:rPr>
                <w:rFonts w:ascii="Arial" w:eastAsia="Arial MT" w:hAnsi="Arial MT" w:cs="Arial MT"/>
                <w:b/>
                <w:sz w:val="18"/>
                <w:lang w:val="pt-PT"/>
              </w:rPr>
            </w:pPr>
            <w:r w:rsidRPr="006835C9">
              <w:rPr>
                <w:rFonts w:ascii="Arial" w:eastAsia="Arial MT" w:hAnsi="Arial MT" w:cs="Arial MT"/>
                <w:b/>
                <w:sz w:val="18"/>
                <w:lang w:val="pt-PT"/>
              </w:rPr>
              <w:t>165</w:t>
            </w:r>
          </w:p>
        </w:tc>
        <w:tc>
          <w:tcPr>
            <w:tcW w:w="709" w:type="dxa"/>
            <w:shd w:val="clear" w:color="auto" w:fill="C0C0C0"/>
          </w:tcPr>
          <w:p w14:paraId="02CEDC02" w14:textId="77777777" w:rsidR="0070549C" w:rsidRPr="006835C9" w:rsidRDefault="0070549C" w:rsidP="0070549C">
            <w:pPr>
              <w:spacing w:line="186" w:lineRule="exact"/>
              <w:ind w:left="122" w:right="122"/>
              <w:jc w:val="center"/>
              <w:rPr>
                <w:rFonts w:ascii="Arial" w:eastAsia="Arial MT" w:hAnsi="Arial MT" w:cs="Arial MT"/>
                <w:b/>
                <w:sz w:val="18"/>
                <w:lang w:val="pt-PT"/>
              </w:rPr>
            </w:pPr>
            <w:r w:rsidRPr="006835C9">
              <w:rPr>
                <w:rFonts w:ascii="Arial" w:eastAsia="Arial MT" w:hAnsi="Arial MT" w:cs="Arial MT"/>
                <w:b/>
                <w:sz w:val="18"/>
                <w:lang w:val="pt-PT"/>
              </w:rPr>
              <w:t>24</w:t>
            </w:r>
          </w:p>
        </w:tc>
        <w:tc>
          <w:tcPr>
            <w:tcW w:w="825" w:type="dxa"/>
            <w:shd w:val="clear" w:color="auto" w:fill="C0C0C0"/>
          </w:tcPr>
          <w:p w14:paraId="54DAF950" w14:textId="77777777" w:rsidR="0070549C" w:rsidRPr="006835C9" w:rsidRDefault="0070549C" w:rsidP="0070549C">
            <w:pPr>
              <w:spacing w:line="186" w:lineRule="exact"/>
              <w:ind w:left="63"/>
              <w:rPr>
                <w:rFonts w:ascii="Arial" w:eastAsia="Arial MT" w:hAnsi="Arial MT" w:cs="Arial MT"/>
                <w:b/>
                <w:sz w:val="18"/>
                <w:lang w:val="pt-PT"/>
              </w:rPr>
            </w:pPr>
            <w:r w:rsidRPr="006835C9">
              <w:rPr>
                <w:rFonts w:ascii="Arial" w:eastAsia="Arial MT" w:hAnsi="Arial MT" w:cs="Arial MT"/>
                <w:b/>
                <w:sz w:val="18"/>
                <w:lang w:val="pt-PT"/>
              </w:rPr>
              <w:t>360</w:t>
            </w:r>
          </w:p>
        </w:tc>
      </w:tr>
      <w:tr w:rsidR="0070549C" w:rsidRPr="006835C9" w14:paraId="0534D78C" w14:textId="77777777" w:rsidTr="008C0646">
        <w:trPr>
          <w:trHeight w:val="208"/>
        </w:trPr>
        <w:tc>
          <w:tcPr>
            <w:tcW w:w="723" w:type="dxa"/>
          </w:tcPr>
          <w:p w14:paraId="3708DF92" w14:textId="77777777" w:rsidR="0070549C" w:rsidRPr="006835C9" w:rsidRDefault="0070549C" w:rsidP="0070549C">
            <w:pPr>
              <w:spacing w:before="1" w:line="187" w:lineRule="exact"/>
              <w:ind w:left="76" w:right="71"/>
              <w:jc w:val="center"/>
              <w:rPr>
                <w:rFonts w:ascii="Arial MT" w:eastAsia="Arial MT" w:hAnsi="Arial MT" w:cs="Arial MT"/>
                <w:sz w:val="18"/>
                <w:lang w:val="pt-PT"/>
              </w:rPr>
            </w:pPr>
            <w:r w:rsidRPr="006835C9">
              <w:rPr>
                <w:rFonts w:ascii="Arial MT" w:eastAsia="Arial MT" w:hAnsi="Arial MT" w:cs="Arial MT"/>
                <w:w w:val="99"/>
                <w:sz w:val="18"/>
                <w:lang w:val="pt-PT"/>
              </w:rPr>
              <w:t>2</w:t>
            </w:r>
          </w:p>
        </w:tc>
        <w:tc>
          <w:tcPr>
            <w:tcW w:w="2823" w:type="dxa"/>
          </w:tcPr>
          <w:p w14:paraId="6A75C478" w14:textId="77777777" w:rsidR="0070549C" w:rsidRPr="006835C9" w:rsidRDefault="0070549C" w:rsidP="0070549C">
            <w:pPr>
              <w:spacing w:before="1" w:line="187" w:lineRule="exact"/>
              <w:ind w:left="66"/>
              <w:rPr>
                <w:rFonts w:ascii="Arial MT" w:eastAsia="Arial MT" w:hAnsi="Arial MT" w:cs="Arial MT"/>
                <w:sz w:val="18"/>
                <w:lang w:val="pt-PT"/>
              </w:rPr>
            </w:pPr>
            <w:r w:rsidRPr="006835C9">
              <w:rPr>
                <w:rFonts w:ascii="Arial MT" w:eastAsia="Arial MT" w:hAnsi="Arial MT" w:cs="Arial MT"/>
                <w:sz w:val="18"/>
                <w:lang w:val="pt-PT"/>
              </w:rPr>
              <w:t>Radiojornalismo</w:t>
            </w:r>
          </w:p>
        </w:tc>
        <w:tc>
          <w:tcPr>
            <w:tcW w:w="867" w:type="dxa"/>
          </w:tcPr>
          <w:p w14:paraId="42FF2708" w14:textId="77777777" w:rsidR="0070549C" w:rsidRPr="006835C9" w:rsidRDefault="0070549C" w:rsidP="0070549C">
            <w:pPr>
              <w:spacing w:before="1" w:line="187"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969" w:type="dxa"/>
          </w:tcPr>
          <w:p w14:paraId="518925E9" w14:textId="77777777" w:rsidR="0070549C" w:rsidRPr="006835C9" w:rsidRDefault="0070549C" w:rsidP="0070549C">
            <w:pPr>
              <w:spacing w:before="1" w:line="187" w:lineRule="exact"/>
              <w:ind w:left="5"/>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581" w:type="dxa"/>
          </w:tcPr>
          <w:p w14:paraId="15804AD7" w14:textId="77777777" w:rsidR="0070549C" w:rsidRPr="006835C9" w:rsidRDefault="0070549C" w:rsidP="0070549C">
            <w:pPr>
              <w:spacing w:before="1" w:line="187" w:lineRule="exact"/>
              <w:ind w:left="76" w:right="72"/>
              <w:jc w:val="center"/>
              <w:rPr>
                <w:rFonts w:ascii="Arial MT" w:eastAsia="Arial MT" w:hAnsi="Arial MT" w:cs="Arial MT"/>
                <w:sz w:val="18"/>
                <w:lang w:val="pt-PT"/>
              </w:rPr>
            </w:pPr>
            <w:r w:rsidRPr="006835C9">
              <w:rPr>
                <w:rFonts w:ascii="Arial MT" w:eastAsia="Arial MT" w:hAnsi="Arial MT" w:cs="Arial MT"/>
                <w:sz w:val="18"/>
                <w:lang w:val="pt-PT"/>
              </w:rPr>
              <w:t>01</w:t>
            </w:r>
          </w:p>
        </w:tc>
        <w:tc>
          <w:tcPr>
            <w:tcW w:w="711" w:type="dxa"/>
          </w:tcPr>
          <w:p w14:paraId="75C3E2DC" w14:textId="77777777" w:rsidR="0070549C" w:rsidRPr="006835C9" w:rsidRDefault="0070549C" w:rsidP="0070549C">
            <w:pPr>
              <w:spacing w:before="1" w:line="187" w:lineRule="exact"/>
              <w:ind w:left="124" w:right="121"/>
              <w:jc w:val="center"/>
              <w:rPr>
                <w:rFonts w:ascii="Arial MT" w:eastAsia="Arial MT" w:hAnsi="Arial MT" w:cs="Arial MT"/>
                <w:sz w:val="18"/>
                <w:lang w:val="pt-PT"/>
              </w:rPr>
            </w:pPr>
            <w:r w:rsidRPr="006835C9">
              <w:rPr>
                <w:rFonts w:ascii="Arial MT" w:eastAsia="Arial MT" w:hAnsi="Arial MT" w:cs="Arial MT"/>
                <w:sz w:val="18"/>
                <w:lang w:val="pt-PT"/>
              </w:rPr>
              <w:t>15</w:t>
            </w:r>
          </w:p>
        </w:tc>
        <w:tc>
          <w:tcPr>
            <w:tcW w:w="709" w:type="dxa"/>
          </w:tcPr>
          <w:p w14:paraId="76E2FA12" w14:textId="77777777" w:rsidR="0070549C" w:rsidRPr="006835C9" w:rsidRDefault="0070549C" w:rsidP="0070549C">
            <w:pPr>
              <w:spacing w:before="1" w:line="187"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03</w:t>
            </w:r>
          </w:p>
        </w:tc>
        <w:tc>
          <w:tcPr>
            <w:tcW w:w="709" w:type="dxa"/>
          </w:tcPr>
          <w:p w14:paraId="7CA070F5" w14:textId="77777777" w:rsidR="0070549C" w:rsidRPr="006835C9" w:rsidRDefault="0070549C" w:rsidP="0070549C">
            <w:pPr>
              <w:spacing w:before="1" w:line="187" w:lineRule="exact"/>
              <w:ind w:right="245"/>
              <w:jc w:val="right"/>
              <w:rPr>
                <w:rFonts w:ascii="Arial MT" w:eastAsia="Arial MT" w:hAnsi="Arial MT" w:cs="Arial MT"/>
                <w:sz w:val="18"/>
                <w:lang w:val="pt-PT"/>
              </w:rPr>
            </w:pPr>
            <w:r w:rsidRPr="006835C9">
              <w:rPr>
                <w:rFonts w:ascii="Arial MT" w:eastAsia="Arial MT" w:hAnsi="Arial MT" w:cs="Arial MT"/>
                <w:sz w:val="18"/>
                <w:lang w:val="pt-PT"/>
              </w:rPr>
              <w:t>45</w:t>
            </w:r>
          </w:p>
        </w:tc>
        <w:tc>
          <w:tcPr>
            <w:tcW w:w="709" w:type="dxa"/>
          </w:tcPr>
          <w:p w14:paraId="321A60EA" w14:textId="77777777" w:rsidR="0070549C" w:rsidRPr="006835C9" w:rsidRDefault="0070549C" w:rsidP="0070549C">
            <w:pPr>
              <w:spacing w:before="1" w:line="187"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04</w:t>
            </w:r>
          </w:p>
        </w:tc>
        <w:tc>
          <w:tcPr>
            <w:tcW w:w="825" w:type="dxa"/>
          </w:tcPr>
          <w:p w14:paraId="3904B8DD" w14:textId="77777777" w:rsidR="0070549C" w:rsidRPr="006835C9" w:rsidRDefault="0070549C" w:rsidP="0070549C">
            <w:pPr>
              <w:spacing w:before="1" w:line="187" w:lineRule="exact"/>
              <w:ind w:left="121" w:right="122"/>
              <w:jc w:val="center"/>
              <w:rPr>
                <w:rFonts w:ascii="Arial MT" w:eastAsia="Arial MT" w:hAnsi="Arial MT" w:cs="Arial MT"/>
                <w:sz w:val="18"/>
                <w:lang w:val="pt-PT"/>
              </w:rPr>
            </w:pPr>
            <w:r w:rsidRPr="006835C9">
              <w:rPr>
                <w:rFonts w:ascii="Arial MT" w:eastAsia="Arial MT" w:hAnsi="Arial MT" w:cs="Arial MT"/>
                <w:sz w:val="18"/>
                <w:lang w:val="pt-PT"/>
              </w:rPr>
              <w:t>60</w:t>
            </w:r>
          </w:p>
        </w:tc>
      </w:tr>
      <w:tr w:rsidR="0070549C" w:rsidRPr="006835C9" w14:paraId="0991E70E" w14:textId="77777777" w:rsidTr="008C0646">
        <w:trPr>
          <w:trHeight w:val="205"/>
        </w:trPr>
        <w:tc>
          <w:tcPr>
            <w:tcW w:w="723" w:type="dxa"/>
          </w:tcPr>
          <w:p w14:paraId="573DC07E" w14:textId="77777777" w:rsidR="0070549C" w:rsidRPr="006835C9" w:rsidRDefault="0070549C" w:rsidP="0070549C">
            <w:pPr>
              <w:spacing w:line="186"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2</w:t>
            </w:r>
          </w:p>
        </w:tc>
        <w:tc>
          <w:tcPr>
            <w:tcW w:w="2823" w:type="dxa"/>
          </w:tcPr>
          <w:p w14:paraId="770E892C" w14:textId="77777777" w:rsidR="0070549C" w:rsidRPr="006835C9" w:rsidRDefault="0070549C" w:rsidP="0070549C">
            <w:pPr>
              <w:spacing w:line="186" w:lineRule="exact"/>
              <w:ind w:left="66"/>
              <w:rPr>
                <w:rFonts w:ascii="Arial MT" w:eastAsia="Arial MT" w:hAnsi="Arial MT" w:cs="Arial MT"/>
                <w:sz w:val="18"/>
                <w:lang w:val="pt-PT"/>
              </w:rPr>
            </w:pPr>
            <w:r w:rsidRPr="006835C9">
              <w:rPr>
                <w:rFonts w:ascii="Arial MT" w:eastAsia="Arial MT" w:hAnsi="Arial MT" w:cs="Arial MT"/>
                <w:sz w:val="18"/>
                <w:lang w:val="pt-PT"/>
              </w:rPr>
              <w:t>Direitos</w:t>
            </w:r>
            <w:r w:rsidRPr="006835C9">
              <w:rPr>
                <w:rFonts w:ascii="Arial MT" w:eastAsia="Arial MT" w:hAnsi="Arial MT" w:cs="Arial MT"/>
                <w:spacing w:val="-3"/>
                <w:sz w:val="18"/>
                <w:lang w:val="pt-PT"/>
              </w:rPr>
              <w:t xml:space="preserve"> </w:t>
            </w:r>
            <w:r w:rsidRPr="006835C9">
              <w:rPr>
                <w:rFonts w:ascii="Arial MT" w:eastAsia="Arial MT" w:hAnsi="Arial MT" w:cs="Arial MT"/>
                <w:sz w:val="18"/>
                <w:lang w:val="pt-PT"/>
              </w:rPr>
              <w:t>Humanos</w:t>
            </w:r>
          </w:p>
        </w:tc>
        <w:tc>
          <w:tcPr>
            <w:tcW w:w="867" w:type="dxa"/>
          </w:tcPr>
          <w:p w14:paraId="03B1504E" w14:textId="77777777" w:rsidR="0070549C" w:rsidRPr="006835C9" w:rsidRDefault="0070549C" w:rsidP="0070549C">
            <w:pPr>
              <w:spacing w:line="186"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969" w:type="dxa"/>
          </w:tcPr>
          <w:p w14:paraId="4462626E" w14:textId="77777777" w:rsidR="0070549C" w:rsidRPr="006835C9" w:rsidRDefault="0070549C" w:rsidP="0070549C">
            <w:pPr>
              <w:spacing w:line="186" w:lineRule="exact"/>
              <w:ind w:left="5"/>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581" w:type="dxa"/>
          </w:tcPr>
          <w:p w14:paraId="0D66E23E" w14:textId="77777777" w:rsidR="0070549C" w:rsidRPr="006835C9" w:rsidRDefault="0070549C" w:rsidP="0070549C">
            <w:pPr>
              <w:spacing w:line="186" w:lineRule="exact"/>
              <w:ind w:left="76" w:right="72"/>
              <w:jc w:val="center"/>
              <w:rPr>
                <w:rFonts w:ascii="Arial MT" w:eastAsia="Arial MT" w:hAnsi="Arial MT" w:cs="Arial MT"/>
                <w:sz w:val="18"/>
                <w:lang w:val="pt-PT"/>
              </w:rPr>
            </w:pPr>
            <w:r w:rsidRPr="006835C9">
              <w:rPr>
                <w:rFonts w:ascii="Arial MT" w:eastAsia="Arial MT" w:hAnsi="Arial MT" w:cs="Arial MT"/>
                <w:sz w:val="18"/>
                <w:lang w:val="pt-PT"/>
              </w:rPr>
              <w:t>04</w:t>
            </w:r>
          </w:p>
        </w:tc>
        <w:tc>
          <w:tcPr>
            <w:tcW w:w="711" w:type="dxa"/>
          </w:tcPr>
          <w:p w14:paraId="3F02148E" w14:textId="77777777" w:rsidR="0070549C" w:rsidRPr="006835C9" w:rsidRDefault="0070549C" w:rsidP="0070549C">
            <w:pPr>
              <w:spacing w:line="186" w:lineRule="exact"/>
              <w:ind w:left="124" w:right="121"/>
              <w:jc w:val="center"/>
              <w:rPr>
                <w:rFonts w:ascii="Arial MT" w:eastAsia="Arial MT" w:hAnsi="Arial MT" w:cs="Arial MT"/>
                <w:sz w:val="18"/>
                <w:lang w:val="pt-PT"/>
              </w:rPr>
            </w:pPr>
            <w:r w:rsidRPr="006835C9">
              <w:rPr>
                <w:rFonts w:ascii="Arial MT" w:eastAsia="Arial MT" w:hAnsi="Arial MT" w:cs="Arial MT"/>
                <w:sz w:val="18"/>
                <w:lang w:val="pt-PT"/>
              </w:rPr>
              <w:t>60</w:t>
            </w:r>
          </w:p>
        </w:tc>
        <w:tc>
          <w:tcPr>
            <w:tcW w:w="709" w:type="dxa"/>
          </w:tcPr>
          <w:p w14:paraId="4DDB4F9F" w14:textId="77777777" w:rsidR="0070549C" w:rsidRPr="006835C9" w:rsidRDefault="0070549C" w:rsidP="0070549C">
            <w:pPr>
              <w:spacing w:line="186" w:lineRule="exact"/>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709" w:type="dxa"/>
          </w:tcPr>
          <w:p w14:paraId="718A5DE7" w14:textId="77777777" w:rsidR="0070549C" w:rsidRPr="006835C9" w:rsidRDefault="0070549C" w:rsidP="0070549C">
            <w:pPr>
              <w:spacing w:line="186" w:lineRule="exact"/>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709" w:type="dxa"/>
          </w:tcPr>
          <w:p w14:paraId="64414A45" w14:textId="77777777" w:rsidR="0070549C" w:rsidRPr="006835C9" w:rsidRDefault="0070549C" w:rsidP="0070549C">
            <w:pPr>
              <w:spacing w:line="186"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04</w:t>
            </w:r>
          </w:p>
        </w:tc>
        <w:tc>
          <w:tcPr>
            <w:tcW w:w="825" w:type="dxa"/>
          </w:tcPr>
          <w:p w14:paraId="37CB33E0" w14:textId="77777777" w:rsidR="0070549C" w:rsidRPr="006835C9" w:rsidRDefault="0070549C" w:rsidP="0070549C">
            <w:pPr>
              <w:spacing w:line="186" w:lineRule="exact"/>
              <w:ind w:left="121" w:right="122"/>
              <w:jc w:val="center"/>
              <w:rPr>
                <w:rFonts w:ascii="Arial MT" w:eastAsia="Arial MT" w:hAnsi="Arial MT" w:cs="Arial MT"/>
                <w:sz w:val="18"/>
                <w:lang w:val="pt-PT"/>
              </w:rPr>
            </w:pPr>
            <w:r w:rsidRPr="006835C9">
              <w:rPr>
                <w:rFonts w:ascii="Arial MT" w:eastAsia="Arial MT" w:hAnsi="Arial MT" w:cs="Arial MT"/>
                <w:sz w:val="18"/>
                <w:lang w:val="pt-PT"/>
              </w:rPr>
              <w:t>60</w:t>
            </w:r>
          </w:p>
        </w:tc>
      </w:tr>
      <w:tr w:rsidR="0070549C" w:rsidRPr="006835C9" w14:paraId="5EB1E606" w14:textId="77777777" w:rsidTr="008C0646">
        <w:trPr>
          <w:trHeight w:val="208"/>
        </w:trPr>
        <w:tc>
          <w:tcPr>
            <w:tcW w:w="723" w:type="dxa"/>
          </w:tcPr>
          <w:p w14:paraId="3D59ACEC" w14:textId="77777777" w:rsidR="0070549C" w:rsidRPr="006835C9" w:rsidRDefault="0070549C" w:rsidP="0070549C">
            <w:pPr>
              <w:spacing w:line="188"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2</w:t>
            </w:r>
          </w:p>
        </w:tc>
        <w:tc>
          <w:tcPr>
            <w:tcW w:w="2823" w:type="dxa"/>
          </w:tcPr>
          <w:p w14:paraId="344BB35A" w14:textId="77777777" w:rsidR="0070549C" w:rsidRPr="006835C9" w:rsidRDefault="0070549C" w:rsidP="0070549C">
            <w:pPr>
              <w:spacing w:line="188" w:lineRule="exact"/>
              <w:ind w:left="66"/>
              <w:rPr>
                <w:rFonts w:ascii="Arial MT" w:eastAsia="Arial MT" w:hAnsi="Arial MT" w:cs="Arial MT"/>
                <w:sz w:val="18"/>
                <w:lang w:val="pt-PT"/>
              </w:rPr>
            </w:pPr>
            <w:r w:rsidRPr="006835C9">
              <w:rPr>
                <w:rFonts w:ascii="Arial MT" w:eastAsia="Arial MT" w:hAnsi="Arial MT" w:cs="Arial MT"/>
                <w:sz w:val="18"/>
                <w:lang w:val="pt-PT"/>
              </w:rPr>
              <w:t>Políticas</w:t>
            </w:r>
            <w:r w:rsidRPr="006835C9">
              <w:rPr>
                <w:rFonts w:ascii="Arial MT" w:eastAsia="Arial MT" w:hAnsi="Arial MT" w:cs="Arial MT"/>
                <w:spacing w:val="-3"/>
                <w:sz w:val="18"/>
                <w:lang w:val="pt-PT"/>
              </w:rPr>
              <w:t xml:space="preserve"> </w:t>
            </w:r>
            <w:r w:rsidRPr="006835C9">
              <w:rPr>
                <w:rFonts w:ascii="Arial MT" w:eastAsia="Arial MT" w:hAnsi="Arial MT" w:cs="Arial MT"/>
                <w:sz w:val="18"/>
                <w:lang w:val="pt-PT"/>
              </w:rPr>
              <w:t>de</w:t>
            </w:r>
            <w:r w:rsidRPr="006835C9">
              <w:rPr>
                <w:rFonts w:ascii="Arial MT" w:eastAsia="Arial MT" w:hAnsi="Arial MT" w:cs="Arial MT"/>
                <w:spacing w:val="-3"/>
                <w:sz w:val="18"/>
                <w:lang w:val="pt-PT"/>
              </w:rPr>
              <w:t xml:space="preserve"> </w:t>
            </w:r>
            <w:r w:rsidRPr="006835C9">
              <w:rPr>
                <w:rFonts w:ascii="Arial MT" w:eastAsia="Arial MT" w:hAnsi="Arial MT" w:cs="Arial MT"/>
                <w:sz w:val="18"/>
                <w:lang w:val="pt-PT"/>
              </w:rPr>
              <w:t>Comunicação</w:t>
            </w:r>
          </w:p>
        </w:tc>
        <w:tc>
          <w:tcPr>
            <w:tcW w:w="867" w:type="dxa"/>
          </w:tcPr>
          <w:p w14:paraId="572C4076" w14:textId="77777777" w:rsidR="0070549C" w:rsidRPr="006835C9" w:rsidRDefault="0070549C" w:rsidP="0070549C">
            <w:pPr>
              <w:spacing w:line="188"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969" w:type="dxa"/>
          </w:tcPr>
          <w:p w14:paraId="57B1D49E" w14:textId="77777777" w:rsidR="0070549C" w:rsidRPr="006835C9" w:rsidRDefault="0070549C" w:rsidP="0070549C">
            <w:pPr>
              <w:spacing w:line="188" w:lineRule="exact"/>
              <w:ind w:left="5"/>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581" w:type="dxa"/>
          </w:tcPr>
          <w:p w14:paraId="5C36A4DD" w14:textId="77777777" w:rsidR="0070549C" w:rsidRPr="006835C9" w:rsidRDefault="0070549C" w:rsidP="0070549C">
            <w:pPr>
              <w:spacing w:line="188" w:lineRule="exact"/>
              <w:ind w:left="76" w:right="72"/>
              <w:jc w:val="center"/>
              <w:rPr>
                <w:rFonts w:ascii="Arial MT" w:eastAsia="Arial MT" w:hAnsi="Arial MT" w:cs="Arial MT"/>
                <w:sz w:val="18"/>
                <w:lang w:val="pt-PT"/>
              </w:rPr>
            </w:pPr>
            <w:r w:rsidRPr="006835C9">
              <w:rPr>
                <w:rFonts w:ascii="Arial MT" w:eastAsia="Arial MT" w:hAnsi="Arial MT" w:cs="Arial MT"/>
                <w:sz w:val="18"/>
                <w:lang w:val="pt-PT"/>
              </w:rPr>
              <w:t>02</w:t>
            </w:r>
          </w:p>
        </w:tc>
        <w:tc>
          <w:tcPr>
            <w:tcW w:w="711" w:type="dxa"/>
          </w:tcPr>
          <w:p w14:paraId="375F889A" w14:textId="77777777" w:rsidR="0070549C" w:rsidRPr="006835C9" w:rsidRDefault="0070549C" w:rsidP="0070549C">
            <w:pPr>
              <w:spacing w:line="188" w:lineRule="exact"/>
              <w:ind w:left="124" w:right="121"/>
              <w:jc w:val="center"/>
              <w:rPr>
                <w:rFonts w:ascii="Arial MT" w:eastAsia="Arial MT" w:hAnsi="Arial MT" w:cs="Arial MT"/>
                <w:sz w:val="18"/>
                <w:lang w:val="pt-PT"/>
              </w:rPr>
            </w:pPr>
            <w:r w:rsidRPr="006835C9">
              <w:rPr>
                <w:rFonts w:ascii="Arial MT" w:eastAsia="Arial MT" w:hAnsi="Arial MT" w:cs="Arial MT"/>
                <w:sz w:val="18"/>
                <w:lang w:val="pt-PT"/>
              </w:rPr>
              <w:t>30</w:t>
            </w:r>
          </w:p>
        </w:tc>
        <w:tc>
          <w:tcPr>
            <w:tcW w:w="709" w:type="dxa"/>
          </w:tcPr>
          <w:p w14:paraId="67085F60" w14:textId="77777777" w:rsidR="0070549C" w:rsidRPr="006835C9" w:rsidRDefault="0070549C" w:rsidP="0070549C">
            <w:pPr>
              <w:spacing w:line="188"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02</w:t>
            </w:r>
          </w:p>
        </w:tc>
        <w:tc>
          <w:tcPr>
            <w:tcW w:w="709" w:type="dxa"/>
          </w:tcPr>
          <w:p w14:paraId="473FC123" w14:textId="77777777" w:rsidR="0070549C" w:rsidRPr="006835C9" w:rsidRDefault="0070549C" w:rsidP="0070549C">
            <w:pPr>
              <w:spacing w:line="188" w:lineRule="exact"/>
              <w:ind w:right="247"/>
              <w:jc w:val="right"/>
              <w:rPr>
                <w:rFonts w:ascii="Arial MT" w:eastAsia="Arial MT" w:hAnsi="Arial MT" w:cs="Arial MT"/>
                <w:sz w:val="18"/>
                <w:lang w:val="pt-PT"/>
              </w:rPr>
            </w:pPr>
            <w:r w:rsidRPr="006835C9">
              <w:rPr>
                <w:rFonts w:ascii="Arial MT" w:eastAsia="Arial MT" w:hAnsi="Arial MT" w:cs="Arial MT"/>
                <w:sz w:val="18"/>
                <w:lang w:val="pt-PT"/>
              </w:rPr>
              <w:t>30</w:t>
            </w:r>
          </w:p>
        </w:tc>
        <w:tc>
          <w:tcPr>
            <w:tcW w:w="709" w:type="dxa"/>
          </w:tcPr>
          <w:p w14:paraId="73E13EB1" w14:textId="77777777" w:rsidR="0070549C" w:rsidRPr="006835C9" w:rsidRDefault="0070549C" w:rsidP="0070549C">
            <w:pPr>
              <w:spacing w:line="188"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04</w:t>
            </w:r>
          </w:p>
        </w:tc>
        <w:tc>
          <w:tcPr>
            <w:tcW w:w="825" w:type="dxa"/>
          </w:tcPr>
          <w:p w14:paraId="232F0A7B" w14:textId="77777777" w:rsidR="0070549C" w:rsidRPr="006835C9" w:rsidRDefault="0070549C" w:rsidP="0070549C">
            <w:pPr>
              <w:spacing w:line="188" w:lineRule="exact"/>
              <w:ind w:left="121" w:right="122"/>
              <w:jc w:val="center"/>
              <w:rPr>
                <w:rFonts w:ascii="Arial MT" w:eastAsia="Arial MT" w:hAnsi="Arial MT" w:cs="Arial MT"/>
                <w:sz w:val="18"/>
                <w:lang w:val="pt-PT"/>
              </w:rPr>
            </w:pPr>
            <w:r w:rsidRPr="006835C9">
              <w:rPr>
                <w:rFonts w:ascii="Arial MT" w:eastAsia="Arial MT" w:hAnsi="Arial MT" w:cs="Arial MT"/>
                <w:sz w:val="18"/>
                <w:lang w:val="pt-PT"/>
              </w:rPr>
              <w:t>60</w:t>
            </w:r>
          </w:p>
        </w:tc>
      </w:tr>
      <w:tr w:rsidR="0070549C" w:rsidRPr="006835C9" w14:paraId="7143FBFC" w14:textId="77777777" w:rsidTr="008C0646">
        <w:trPr>
          <w:trHeight w:val="205"/>
        </w:trPr>
        <w:tc>
          <w:tcPr>
            <w:tcW w:w="723" w:type="dxa"/>
          </w:tcPr>
          <w:p w14:paraId="69D2701C" w14:textId="77777777" w:rsidR="0070549C" w:rsidRPr="006835C9" w:rsidRDefault="0070549C" w:rsidP="0070549C">
            <w:pPr>
              <w:spacing w:line="186" w:lineRule="exact"/>
              <w:ind w:left="76" w:right="71"/>
              <w:jc w:val="center"/>
              <w:rPr>
                <w:rFonts w:ascii="Arial MT" w:eastAsia="Arial MT" w:hAnsi="Arial MT" w:cs="Arial MT"/>
                <w:sz w:val="18"/>
                <w:lang w:val="pt-PT"/>
              </w:rPr>
            </w:pPr>
            <w:r w:rsidRPr="006835C9">
              <w:rPr>
                <w:rFonts w:ascii="Arial MT" w:eastAsia="Arial MT" w:hAnsi="Arial MT" w:cs="Arial MT"/>
                <w:w w:val="99"/>
                <w:sz w:val="18"/>
                <w:lang w:val="pt-PT"/>
              </w:rPr>
              <w:t>2</w:t>
            </w:r>
          </w:p>
        </w:tc>
        <w:tc>
          <w:tcPr>
            <w:tcW w:w="2823" w:type="dxa"/>
          </w:tcPr>
          <w:p w14:paraId="4923CCA5" w14:textId="77777777" w:rsidR="0070549C" w:rsidRPr="006835C9" w:rsidRDefault="0070549C" w:rsidP="0070549C">
            <w:pPr>
              <w:spacing w:line="186" w:lineRule="exact"/>
              <w:ind w:left="66"/>
              <w:rPr>
                <w:rFonts w:ascii="Arial MT" w:eastAsia="Arial MT" w:hAnsi="Arial MT" w:cs="Arial MT"/>
                <w:sz w:val="18"/>
                <w:lang w:val="pt-PT"/>
              </w:rPr>
            </w:pPr>
            <w:r w:rsidRPr="006835C9">
              <w:rPr>
                <w:rFonts w:ascii="Arial MT" w:eastAsia="Arial MT" w:hAnsi="Arial MT" w:cs="Arial MT"/>
                <w:sz w:val="18"/>
                <w:lang w:val="pt-PT"/>
              </w:rPr>
              <w:t>Redação</w:t>
            </w:r>
            <w:r w:rsidRPr="006835C9">
              <w:rPr>
                <w:rFonts w:ascii="Arial MT" w:eastAsia="Arial MT" w:hAnsi="Arial MT" w:cs="Arial MT"/>
                <w:spacing w:val="-5"/>
                <w:sz w:val="18"/>
                <w:lang w:val="pt-PT"/>
              </w:rPr>
              <w:t xml:space="preserve"> </w:t>
            </w:r>
            <w:r w:rsidRPr="006835C9">
              <w:rPr>
                <w:rFonts w:ascii="Arial MT" w:eastAsia="Arial MT" w:hAnsi="Arial MT" w:cs="Arial MT"/>
                <w:sz w:val="18"/>
                <w:lang w:val="pt-PT"/>
              </w:rPr>
              <w:t>Jornalística</w:t>
            </w:r>
          </w:p>
        </w:tc>
        <w:tc>
          <w:tcPr>
            <w:tcW w:w="867" w:type="dxa"/>
          </w:tcPr>
          <w:p w14:paraId="7D6EB40C" w14:textId="77777777" w:rsidR="0070549C" w:rsidRPr="006835C9" w:rsidRDefault="0070549C" w:rsidP="0070549C">
            <w:pPr>
              <w:spacing w:line="186"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969" w:type="dxa"/>
          </w:tcPr>
          <w:p w14:paraId="1AFE35F6" w14:textId="77777777" w:rsidR="0070549C" w:rsidRPr="006835C9" w:rsidRDefault="0070549C" w:rsidP="0070549C">
            <w:pPr>
              <w:spacing w:line="186" w:lineRule="exact"/>
              <w:ind w:left="5"/>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581" w:type="dxa"/>
          </w:tcPr>
          <w:p w14:paraId="2568CCC0" w14:textId="77777777" w:rsidR="0070549C" w:rsidRPr="006835C9" w:rsidRDefault="0070549C" w:rsidP="0070549C">
            <w:pPr>
              <w:spacing w:line="186" w:lineRule="exact"/>
              <w:ind w:left="76" w:right="72"/>
              <w:jc w:val="center"/>
              <w:rPr>
                <w:rFonts w:ascii="Arial MT" w:eastAsia="Arial MT" w:hAnsi="Arial MT" w:cs="Arial MT"/>
                <w:sz w:val="18"/>
                <w:lang w:val="pt-PT"/>
              </w:rPr>
            </w:pPr>
            <w:r w:rsidRPr="006835C9">
              <w:rPr>
                <w:rFonts w:ascii="Arial MT" w:eastAsia="Arial MT" w:hAnsi="Arial MT" w:cs="Arial MT"/>
                <w:sz w:val="18"/>
                <w:lang w:val="pt-PT"/>
              </w:rPr>
              <w:t>01</w:t>
            </w:r>
          </w:p>
        </w:tc>
        <w:tc>
          <w:tcPr>
            <w:tcW w:w="711" w:type="dxa"/>
          </w:tcPr>
          <w:p w14:paraId="4083A5EF" w14:textId="77777777" w:rsidR="0070549C" w:rsidRPr="006835C9" w:rsidRDefault="0070549C" w:rsidP="0070549C">
            <w:pPr>
              <w:spacing w:line="186" w:lineRule="exact"/>
              <w:ind w:left="124" w:right="121"/>
              <w:jc w:val="center"/>
              <w:rPr>
                <w:rFonts w:ascii="Arial MT" w:eastAsia="Arial MT" w:hAnsi="Arial MT" w:cs="Arial MT"/>
                <w:sz w:val="18"/>
                <w:lang w:val="pt-PT"/>
              </w:rPr>
            </w:pPr>
            <w:r w:rsidRPr="006835C9">
              <w:rPr>
                <w:rFonts w:ascii="Arial MT" w:eastAsia="Arial MT" w:hAnsi="Arial MT" w:cs="Arial MT"/>
                <w:sz w:val="18"/>
                <w:lang w:val="pt-PT"/>
              </w:rPr>
              <w:t>15</w:t>
            </w:r>
          </w:p>
        </w:tc>
        <w:tc>
          <w:tcPr>
            <w:tcW w:w="709" w:type="dxa"/>
          </w:tcPr>
          <w:p w14:paraId="1581A6E8" w14:textId="77777777" w:rsidR="0070549C" w:rsidRPr="006835C9" w:rsidRDefault="0070549C" w:rsidP="0070549C">
            <w:pPr>
              <w:spacing w:line="186"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03</w:t>
            </w:r>
          </w:p>
        </w:tc>
        <w:tc>
          <w:tcPr>
            <w:tcW w:w="709" w:type="dxa"/>
          </w:tcPr>
          <w:p w14:paraId="29ECC708" w14:textId="77777777" w:rsidR="0070549C" w:rsidRPr="006835C9" w:rsidRDefault="0070549C" w:rsidP="0070549C">
            <w:pPr>
              <w:spacing w:line="186" w:lineRule="exact"/>
              <w:ind w:right="245"/>
              <w:jc w:val="right"/>
              <w:rPr>
                <w:rFonts w:ascii="Arial MT" w:eastAsia="Arial MT" w:hAnsi="Arial MT" w:cs="Arial MT"/>
                <w:sz w:val="18"/>
                <w:lang w:val="pt-PT"/>
              </w:rPr>
            </w:pPr>
            <w:r w:rsidRPr="006835C9">
              <w:rPr>
                <w:rFonts w:ascii="Arial MT" w:eastAsia="Arial MT" w:hAnsi="Arial MT" w:cs="Arial MT"/>
                <w:sz w:val="18"/>
                <w:lang w:val="pt-PT"/>
              </w:rPr>
              <w:t>45</w:t>
            </w:r>
          </w:p>
        </w:tc>
        <w:tc>
          <w:tcPr>
            <w:tcW w:w="709" w:type="dxa"/>
          </w:tcPr>
          <w:p w14:paraId="7B9C52F2" w14:textId="77777777" w:rsidR="0070549C" w:rsidRPr="006835C9" w:rsidRDefault="0070549C" w:rsidP="0070549C">
            <w:pPr>
              <w:spacing w:line="186"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04</w:t>
            </w:r>
          </w:p>
        </w:tc>
        <w:tc>
          <w:tcPr>
            <w:tcW w:w="825" w:type="dxa"/>
          </w:tcPr>
          <w:p w14:paraId="37271456" w14:textId="77777777" w:rsidR="0070549C" w:rsidRPr="006835C9" w:rsidRDefault="0070549C" w:rsidP="0070549C">
            <w:pPr>
              <w:spacing w:line="186" w:lineRule="exact"/>
              <w:ind w:left="121" w:right="122"/>
              <w:jc w:val="center"/>
              <w:rPr>
                <w:rFonts w:ascii="Arial MT" w:eastAsia="Arial MT" w:hAnsi="Arial MT" w:cs="Arial MT"/>
                <w:sz w:val="18"/>
                <w:lang w:val="pt-PT"/>
              </w:rPr>
            </w:pPr>
            <w:r w:rsidRPr="006835C9">
              <w:rPr>
                <w:rFonts w:ascii="Arial MT" w:eastAsia="Arial MT" w:hAnsi="Arial MT" w:cs="Arial MT"/>
                <w:sz w:val="18"/>
                <w:lang w:val="pt-PT"/>
              </w:rPr>
              <w:t>60</w:t>
            </w:r>
          </w:p>
        </w:tc>
      </w:tr>
      <w:tr w:rsidR="0070549C" w:rsidRPr="006835C9" w14:paraId="65C939D6" w14:textId="77777777" w:rsidTr="008C0646">
        <w:trPr>
          <w:trHeight w:val="205"/>
        </w:trPr>
        <w:tc>
          <w:tcPr>
            <w:tcW w:w="723" w:type="dxa"/>
          </w:tcPr>
          <w:p w14:paraId="5826DD18" w14:textId="77777777" w:rsidR="0070549C" w:rsidRPr="006835C9" w:rsidRDefault="0070549C" w:rsidP="0070549C">
            <w:pPr>
              <w:spacing w:line="186" w:lineRule="exact"/>
              <w:ind w:left="76" w:right="71"/>
              <w:jc w:val="center"/>
              <w:rPr>
                <w:rFonts w:ascii="Arial MT" w:eastAsia="Arial MT" w:hAnsi="Arial MT" w:cs="Arial MT"/>
                <w:sz w:val="18"/>
                <w:lang w:val="pt-PT"/>
              </w:rPr>
            </w:pPr>
            <w:r w:rsidRPr="006835C9">
              <w:rPr>
                <w:rFonts w:ascii="Arial MT" w:eastAsia="Arial MT" w:hAnsi="Arial MT" w:cs="Arial MT"/>
                <w:w w:val="99"/>
                <w:sz w:val="18"/>
                <w:lang w:val="pt-PT"/>
              </w:rPr>
              <w:t>2</w:t>
            </w:r>
          </w:p>
        </w:tc>
        <w:tc>
          <w:tcPr>
            <w:tcW w:w="2823" w:type="dxa"/>
          </w:tcPr>
          <w:p w14:paraId="65FCC6F2" w14:textId="77777777" w:rsidR="0070549C" w:rsidRPr="006835C9" w:rsidRDefault="0070549C" w:rsidP="0070549C">
            <w:pPr>
              <w:spacing w:line="186" w:lineRule="exact"/>
              <w:ind w:left="66"/>
              <w:rPr>
                <w:rFonts w:ascii="Arial MT" w:eastAsia="Arial MT" w:hAnsi="Arial MT" w:cs="Arial MT"/>
                <w:sz w:val="18"/>
                <w:lang w:val="pt-PT"/>
              </w:rPr>
            </w:pPr>
            <w:r w:rsidRPr="006835C9">
              <w:rPr>
                <w:rFonts w:ascii="Arial MT" w:eastAsia="Arial MT" w:hAnsi="Arial MT" w:cs="Arial MT"/>
                <w:sz w:val="18"/>
                <w:lang w:val="pt-PT"/>
              </w:rPr>
              <w:t>Edição</w:t>
            </w:r>
          </w:p>
        </w:tc>
        <w:tc>
          <w:tcPr>
            <w:tcW w:w="867" w:type="dxa"/>
          </w:tcPr>
          <w:p w14:paraId="2D691AF7" w14:textId="77777777" w:rsidR="0070549C" w:rsidRPr="006835C9" w:rsidRDefault="0070549C" w:rsidP="0070549C">
            <w:pPr>
              <w:spacing w:line="186"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969" w:type="dxa"/>
          </w:tcPr>
          <w:p w14:paraId="343C4288" w14:textId="77777777" w:rsidR="0070549C" w:rsidRPr="006835C9" w:rsidRDefault="0070549C" w:rsidP="0070549C">
            <w:pPr>
              <w:spacing w:line="186" w:lineRule="exact"/>
              <w:ind w:left="5"/>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581" w:type="dxa"/>
          </w:tcPr>
          <w:p w14:paraId="06D13C38" w14:textId="77777777" w:rsidR="0070549C" w:rsidRPr="006835C9" w:rsidRDefault="0070549C" w:rsidP="0070549C">
            <w:pPr>
              <w:spacing w:line="186" w:lineRule="exact"/>
              <w:ind w:left="76" w:right="72"/>
              <w:jc w:val="center"/>
              <w:rPr>
                <w:rFonts w:ascii="Arial MT" w:eastAsia="Arial MT" w:hAnsi="Arial MT" w:cs="Arial MT"/>
                <w:sz w:val="18"/>
                <w:lang w:val="pt-PT"/>
              </w:rPr>
            </w:pPr>
            <w:r w:rsidRPr="006835C9">
              <w:rPr>
                <w:rFonts w:ascii="Arial MT" w:eastAsia="Arial MT" w:hAnsi="Arial MT" w:cs="Arial MT"/>
                <w:sz w:val="18"/>
                <w:lang w:val="pt-PT"/>
              </w:rPr>
              <w:t>02</w:t>
            </w:r>
          </w:p>
        </w:tc>
        <w:tc>
          <w:tcPr>
            <w:tcW w:w="711" w:type="dxa"/>
          </w:tcPr>
          <w:p w14:paraId="23FFD789" w14:textId="77777777" w:rsidR="0070549C" w:rsidRPr="006835C9" w:rsidRDefault="0070549C" w:rsidP="0070549C">
            <w:pPr>
              <w:spacing w:line="186" w:lineRule="exact"/>
              <w:ind w:left="124" w:right="121"/>
              <w:jc w:val="center"/>
              <w:rPr>
                <w:rFonts w:ascii="Arial MT" w:eastAsia="Arial MT" w:hAnsi="Arial MT" w:cs="Arial MT"/>
                <w:sz w:val="18"/>
                <w:lang w:val="pt-PT"/>
              </w:rPr>
            </w:pPr>
            <w:r w:rsidRPr="006835C9">
              <w:rPr>
                <w:rFonts w:ascii="Arial MT" w:eastAsia="Arial MT" w:hAnsi="Arial MT" w:cs="Arial MT"/>
                <w:sz w:val="18"/>
                <w:lang w:val="pt-PT"/>
              </w:rPr>
              <w:t>30</w:t>
            </w:r>
          </w:p>
        </w:tc>
        <w:tc>
          <w:tcPr>
            <w:tcW w:w="709" w:type="dxa"/>
          </w:tcPr>
          <w:p w14:paraId="28FC562C" w14:textId="77777777" w:rsidR="0070549C" w:rsidRPr="006835C9" w:rsidRDefault="0070549C" w:rsidP="0070549C">
            <w:pPr>
              <w:spacing w:line="186"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02</w:t>
            </w:r>
          </w:p>
        </w:tc>
        <w:tc>
          <w:tcPr>
            <w:tcW w:w="709" w:type="dxa"/>
          </w:tcPr>
          <w:p w14:paraId="7382A0AF" w14:textId="77777777" w:rsidR="0070549C" w:rsidRPr="006835C9" w:rsidRDefault="0070549C" w:rsidP="0070549C">
            <w:pPr>
              <w:spacing w:line="186" w:lineRule="exact"/>
              <w:ind w:right="245"/>
              <w:jc w:val="right"/>
              <w:rPr>
                <w:rFonts w:ascii="Arial MT" w:eastAsia="Arial MT" w:hAnsi="Arial MT" w:cs="Arial MT"/>
                <w:sz w:val="18"/>
                <w:lang w:val="pt-PT"/>
              </w:rPr>
            </w:pPr>
            <w:r w:rsidRPr="006835C9">
              <w:rPr>
                <w:rFonts w:ascii="Arial MT" w:eastAsia="Arial MT" w:hAnsi="Arial MT" w:cs="Arial MT"/>
                <w:sz w:val="18"/>
                <w:lang w:val="pt-PT"/>
              </w:rPr>
              <w:t>30</w:t>
            </w:r>
          </w:p>
        </w:tc>
        <w:tc>
          <w:tcPr>
            <w:tcW w:w="709" w:type="dxa"/>
          </w:tcPr>
          <w:p w14:paraId="755B5D72" w14:textId="77777777" w:rsidR="0070549C" w:rsidRPr="006835C9" w:rsidRDefault="0070549C" w:rsidP="0070549C">
            <w:pPr>
              <w:spacing w:line="186"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04</w:t>
            </w:r>
          </w:p>
        </w:tc>
        <w:tc>
          <w:tcPr>
            <w:tcW w:w="825" w:type="dxa"/>
          </w:tcPr>
          <w:p w14:paraId="4D1CD2A1" w14:textId="77777777" w:rsidR="0070549C" w:rsidRPr="006835C9" w:rsidRDefault="0070549C" w:rsidP="0070549C">
            <w:pPr>
              <w:spacing w:line="186" w:lineRule="exact"/>
              <w:ind w:left="121" w:right="122"/>
              <w:jc w:val="center"/>
              <w:rPr>
                <w:rFonts w:ascii="Arial MT" w:eastAsia="Arial MT" w:hAnsi="Arial MT" w:cs="Arial MT"/>
                <w:sz w:val="18"/>
                <w:lang w:val="pt-PT"/>
              </w:rPr>
            </w:pPr>
            <w:r w:rsidRPr="006835C9">
              <w:rPr>
                <w:rFonts w:ascii="Arial MT" w:eastAsia="Arial MT" w:hAnsi="Arial MT" w:cs="Arial MT"/>
                <w:sz w:val="18"/>
                <w:lang w:val="pt-PT"/>
              </w:rPr>
              <w:t>60</w:t>
            </w:r>
          </w:p>
        </w:tc>
      </w:tr>
      <w:tr w:rsidR="0070549C" w:rsidRPr="006835C9" w14:paraId="4F7C4B1F" w14:textId="77777777" w:rsidTr="008C0646">
        <w:trPr>
          <w:trHeight w:val="208"/>
        </w:trPr>
        <w:tc>
          <w:tcPr>
            <w:tcW w:w="723" w:type="dxa"/>
          </w:tcPr>
          <w:p w14:paraId="73BCAE4A" w14:textId="77777777" w:rsidR="0070549C" w:rsidRPr="006835C9" w:rsidRDefault="0070549C" w:rsidP="0070549C">
            <w:pPr>
              <w:spacing w:before="1" w:line="187"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2</w:t>
            </w:r>
          </w:p>
        </w:tc>
        <w:tc>
          <w:tcPr>
            <w:tcW w:w="2823" w:type="dxa"/>
          </w:tcPr>
          <w:p w14:paraId="28774E23" w14:textId="77777777" w:rsidR="0070549C" w:rsidRPr="006835C9" w:rsidRDefault="0070549C" w:rsidP="0070549C">
            <w:pPr>
              <w:spacing w:before="1" w:line="187" w:lineRule="exact"/>
              <w:ind w:left="66"/>
              <w:rPr>
                <w:rFonts w:ascii="Arial MT" w:eastAsia="Arial MT" w:hAnsi="Arial MT" w:cs="Arial MT"/>
                <w:sz w:val="18"/>
                <w:lang w:val="pt-PT"/>
              </w:rPr>
            </w:pPr>
            <w:r w:rsidRPr="006835C9">
              <w:rPr>
                <w:rFonts w:ascii="Arial MT" w:eastAsia="Arial MT" w:hAnsi="Arial MT" w:cs="Arial MT"/>
                <w:sz w:val="18"/>
                <w:lang w:val="pt-PT"/>
              </w:rPr>
              <w:t>Eletiva</w:t>
            </w:r>
            <w:r w:rsidRPr="006835C9">
              <w:rPr>
                <w:rFonts w:ascii="Arial MT" w:eastAsia="Arial MT" w:hAnsi="Arial MT" w:cs="Arial MT"/>
                <w:spacing w:val="-1"/>
                <w:sz w:val="18"/>
                <w:lang w:val="pt-PT"/>
              </w:rPr>
              <w:t xml:space="preserve"> </w:t>
            </w:r>
            <w:r w:rsidRPr="006835C9">
              <w:rPr>
                <w:rFonts w:ascii="Arial MT" w:eastAsia="Arial MT" w:hAnsi="Arial MT" w:cs="Arial MT"/>
                <w:sz w:val="18"/>
                <w:lang w:val="pt-PT"/>
              </w:rPr>
              <w:t>1</w:t>
            </w:r>
          </w:p>
        </w:tc>
        <w:tc>
          <w:tcPr>
            <w:tcW w:w="867" w:type="dxa"/>
          </w:tcPr>
          <w:p w14:paraId="03FD54EF" w14:textId="77777777" w:rsidR="0070549C" w:rsidRPr="006835C9" w:rsidRDefault="0070549C" w:rsidP="0070549C">
            <w:pPr>
              <w:spacing w:before="1" w:line="187"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969" w:type="dxa"/>
          </w:tcPr>
          <w:p w14:paraId="28AFFB7D" w14:textId="77777777" w:rsidR="0070549C" w:rsidRPr="006835C9" w:rsidRDefault="0070549C" w:rsidP="0070549C">
            <w:pPr>
              <w:spacing w:before="1" w:line="187" w:lineRule="exact"/>
              <w:ind w:left="5"/>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581" w:type="dxa"/>
          </w:tcPr>
          <w:p w14:paraId="024FB9C3" w14:textId="77777777" w:rsidR="0070549C" w:rsidRPr="006835C9" w:rsidRDefault="0070549C" w:rsidP="0070549C">
            <w:pPr>
              <w:spacing w:before="1" w:line="187" w:lineRule="exact"/>
              <w:ind w:left="76" w:right="72"/>
              <w:jc w:val="center"/>
              <w:rPr>
                <w:rFonts w:ascii="Arial MT" w:eastAsia="Arial MT" w:hAnsi="Arial MT" w:cs="Arial MT"/>
                <w:sz w:val="18"/>
                <w:lang w:val="pt-PT"/>
              </w:rPr>
            </w:pPr>
            <w:r w:rsidRPr="006835C9">
              <w:rPr>
                <w:rFonts w:ascii="Arial MT" w:eastAsia="Arial MT" w:hAnsi="Arial MT" w:cs="Arial MT"/>
                <w:sz w:val="18"/>
                <w:lang w:val="pt-PT"/>
              </w:rPr>
              <w:t>02</w:t>
            </w:r>
          </w:p>
        </w:tc>
        <w:tc>
          <w:tcPr>
            <w:tcW w:w="711" w:type="dxa"/>
          </w:tcPr>
          <w:p w14:paraId="47962F07" w14:textId="77777777" w:rsidR="0070549C" w:rsidRPr="006835C9" w:rsidRDefault="0070549C" w:rsidP="0070549C">
            <w:pPr>
              <w:spacing w:before="1" w:line="187" w:lineRule="exact"/>
              <w:ind w:left="124" w:right="121"/>
              <w:jc w:val="center"/>
              <w:rPr>
                <w:rFonts w:ascii="Arial MT" w:eastAsia="Arial MT" w:hAnsi="Arial MT" w:cs="Arial MT"/>
                <w:sz w:val="18"/>
                <w:lang w:val="pt-PT"/>
              </w:rPr>
            </w:pPr>
            <w:r w:rsidRPr="006835C9">
              <w:rPr>
                <w:rFonts w:ascii="Arial MT" w:eastAsia="Arial MT" w:hAnsi="Arial MT" w:cs="Arial MT"/>
                <w:sz w:val="18"/>
                <w:lang w:val="pt-PT"/>
              </w:rPr>
              <w:t>30</w:t>
            </w:r>
          </w:p>
        </w:tc>
        <w:tc>
          <w:tcPr>
            <w:tcW w:w="709" w:type="dxa"/>
          </w:tcPr>
          <w:p w14:paraId="6796FA6E" w14:textId="77777777" w:rsidR="0070549C" w:rsidRPr="006835C9" w:rsidRDefault="0070549C" w:rsidP="0070549C">
            <w:pPr>
              <w:spacing w:before="1" w:line="187"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02</w:t>
            </w:r>
          </w:p>
        </w:tc>
        <w:tc>
          <w:tcPr>
            <w:tcW w:w="709" w:type="dxa"/>
          </w:tcPr>
          <w:p w14:paraId="26124B78" w14:textId="77777777" w:rsidR="0070549C" w:rsidRPr="006835C9" w:rsidRDefault="0070549C" w:rsidP="0070549C">
            <w:pPr>
              <w:spacing w:before="1" w:line="187" w:lineRule="exact"/>
              <w:ind w:right="246"/>
              <w:jc w:val="right"/>
              <w:rPr>
                <w:rFonts w:ascii="Arial MT" w:eastAsia="Arial MT" w:hAnsi="Arial MT" w:cs="Arial MT"/>
                <w:sz w:val="18"/>
                <w:lang w:val="pt-PT"/>
              </w:rPr>
            </w:pPr>
            <w:r w:rsidRPr="006835C9">
              <w:rPr>
                <w:rFonts w:ascii="Arial MT" w:eastAsia="Arial MT" w:hAnsi="Arial MT" w:cs="Arial MT"/>
                <w:sz w:val="18"/>
                <w:lang w:val="pt-PT"/>
              </w:rPr>
              <w:t>30</w:t>
            </w:r>
          </w:p>
        </w:tc>
        <w:tc>
          <w:tcPr>
            <w:tcW w:w="709" w:type="dxa"/>
          </w:tcPr>
          <w:p w14:paraId="26E5F796" w14:textId="77777777" w:rsidR="0070549C" w:rsidRPr="006835C9" w:rsidRDefault="0070549C" w:rsidP="0070549C">
            <w:pPr>
              <w:spacing w:before="1" w:line="187"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04</w:t>
            </w:r>
          </w:p>
        </w:tc>
        <w:tc>
          <w:tcPr>
            <w:tcW w:w="825" w:type="dxa"/>
          </w:tcPr>
          <w:p w14:paraId="5F5809C9" w14:textId="77777777" w:rsidR="0070549C" w:rsidRPr="006835C9" w:rsidRDefault="0070549C" w:rsidP="0070549C">
            <w:pPr>
              <w:spacing w:before="1" w:line="187" w:lineRule="exact"/>
              <w:ind w:left="121" w:right="122"/>
              <w:jc w:val="center"/>
              <w:rPr>
                <w:rFonts w:ascii="Arial MT" w:eastAsia="Arial MT" w:hAnsi="Arial MT" w:cs="Arial MT"/>
                <w:sz w:val="18"/>
                <w:lang w:val="pt-PT"/>
              </w:rPr>
            </w:pPr>
            <w:r w:rsidRPr="006835C9">
              <w:rPr>
                <w:rFonts w:ascii="Arial MT" w:eastAsia="Arial MT" w:hAnsi="Arial MT" w:cs="Arial MT"/>
                <w:sz w:val="18"/>
                <w:lang w:val="pt-PT"/>
              </w:rPr>
              <w:t>60</w:t>
            </w:r>
          </w:p>
        </w:tc>
      </w:tr>
      <w:tr w:rsidR="0070549C" w:rsidRPr="006835C9" w14:paraId="4DE2B3E3" w14:textId="77777777" w:rsidTr="008C0646">
        <w:trPr>
          <w:trHeight w:val="205"/>
        </w:trPr>
        <w:tc>
          <w:tcPr>
            <w:tcW w:w="5382" w:type="dxa"/>
            <w:gridSpan w:val="4"/>
            <w:shd w:val="clear" w:color="auto" w:fill="C0C0C0"/>
          </w:tcPr>
          <w:p w14:paraId="6E5ABBB3" w14:textId="77777777" w:rsidR="0070549C" w:rsidRPr="006835C9" w:rsidRDefault="0070549C" w:rsidP="0070549C">
            <w:pPr>
              <w:spacing w:line="186" w:lineRule="exact"/>
              <w:ind w:left="69"/>
              <w:rPr>
                <w:rFonts w:ascii="Arial" w:eastAsia="Arial MT" w:hAnsi="Arial MT" w:cs="Arial MT"/>
                <w:b/>
                <w:sz w:val="18"/>
                <w:lang w:val="pt-PT"/>
              </w:rPr>
            </w:pPr>
            <w:r w:rsidRPr="006835C9">
              <w:rPr>
                <w:rFonts w:ascii="Arial" w:eastAsia="Arial MT" w:hAnsi="Arial MT" w:cs="Arial MT"/>
                <w:b/>
                <w:sz w:val="18"/>
                <w:lang w:val="pt-PT"/>
              </w:rPr>
              <w:t>Subtotal</w:t>
            </w:r>
          </w:p>
        </w:tc>
        <w:tc>
          <w:tcPr>
            <w:tcW w:w="581" w:type="dxa"/>
            <w:shd w:val="clear" w:color="auto" w:fill="C0C0C0"/>
          </w:tcPr>
          <w:p w14:paraId="29DFC142" w14:textId="77777777" w:rsidR="0070549C" w:rsidRPr="006835C9" w:rsidRDefault="0070549C" w:rsidP="0070549C">
            <w:pPr>
              <w:spacing w:line="186" w:lineRule="exact"/>
              <w:ind w:left="76" w:right="72"/>
              <w:jc w:val="center"/>
              <w:rPr>
                <w:rFonts w:ascii="Arial" w:eastAsia="Arial MT" w:hAnsi="Arial MT" w:cs="Arial MT"/>
                <w:b/>
                <w:sz w:val="18"/>
                <w:lang w:val="pt-PT"/>
              </w:rPr>
            </w:pPr>
            <w:r w:rsidRPr="006835C9">
              <w:rPr>
                <w:rFonts w:ascii="Arial" w:eastAsia="Arial MT" w:hAnsi="Arial MT" w:cs="Arial MT"/>
                <w:b/>
                <w:sz w:val="18"/>
                <w:lang w:val="pt-PT"/>
              </w:rPr>
              <w:t>12</w:t>
            </w:r>
          </w:p>
        </w:tc>
        <w:tc>
          <w:tcPr>
            <w:tcW w:w="711" w:type="dxa"/>
            <w:shd w:val="clear" w:color="auto" w:fill="C0C0C0"/>
          </w:tcPr>
          <w:p w14:paraId="0805C4F1" w14:textId="77777777" w:rsidR="0070549C" w:rsidRPr="006835C9" w:rsidRDefault="0070549C" w:rsidP="0070549C">
            <w:pPr>
              <w:spacing w:line="186" w:lineRule="exact"/>
              <w:ind w:left="124" w:right="121"/>
              <w:jc w:val="center"/>
              <w:rPr>
                <w:rFonts w:ascii="Arial" w:eastAsia="Arial MT" w:hAnsi="Arial MT" w:cs="Arial MT"/>
                <w:b/>
                <w:sz w:val="18"/>
                <w:lang w:val="pt-PT"/>
              </w:rPr>
            </w:pPr>
            <w:r w:rsidRPr="006835C9">
              <w:rPr>
                <w:rFonts w:ascii="Arial" w:eastAsia="Arial MT" w:hAnsi="Arial MT" w:cs="Arial MT"/>
                <w:b/>
                <w:sz w:val="18"/>
                <w:lang w:val="pt-PT"/>
              </w:rPr>
              <w:t>180</w:t>
            </w:r>
          </w:p>
        </w:tc>
        <w:tc>
          <w:tcPr>
            <w:tcW w:w="709" w:type="dxa"/>
            <w:shd w:val="clear" w:color="auto" w:fill="C0C0C0"/>
          </w:tcPr>
          <w:p w14:paraId="6060FB5C" w14:textId="77777777" w:rsidR="0070549C" w:rsidRPr="006835C9" w:rsidRDefault="0070549C" w:rsidP="0070549C">
            <w:pPr>
              <w:spacing w:line="186" w:lineRule="exact"/>
              <w:ind w:left="122" w:right="122"/>
              <w:jc w:val="center"/>
              <w:rPr>
                <w:rFonts w:ascii="Arial" w:eastAsia="Arial MT" w:hAnsi="Arial MT" w:cs="Arial MT"/>
                <w:b/>
                <w:sz w:val="18"/>
                <w:lang w:val="pt-PT"/>
              </w:rPr>
            </w:pPr>
            <w:r w:rsidRPr="006835C9">
              <w:rPr>
                <w:rFonts w:ascii="Arial" w:eastAsia="Arial MT" w:hAnsi="Arial MT" w:cs="Arial MT"/>
                <w:b/>
                <w:sz w:val="18"/>
                <w:lang w:val="pt-PT"/>
              </w:rPr>
              <w:t>12</w:t>
            </w:r>
          </w:p>
        </w:tc>
        <w:tc>
          <w:tcPr>
            <w:tcW w:w="709" w:type="dxa"/>
            <w:shd w:val="clear" w:color="auto" w:fill="C0C0C0"/>
          </w:tcPr>
          <w:p w14:paraId="0397DFE7" w14:textId="77777777" w:rsidR="0070549C" w:rsidRPr="006835C9" w:rsidRDefault="0070549C" w:rsidP="0070549C">
            <w:pPr>
              <w:spacing w:line="186" w:lineRule="exact"/>
              <w:ind w:right="195"/>
              <w:jc w:val="right"/>
              <w:rPr>
                <w:rFonts w:ascii="Arial" w:eastAsia="Arial MT" w:hAnsi="Arial MT" w:cs="Arial MT"/>
                <w:b/>
                <w:sz w:val="18"/>
                <w:lang w:val="pt-PT"/>
              </w:rPr>
            </w:pPr>
            <w:r w:rsidRPr="006835C9">
              <w:rPr>
                <w:rFonts w:ascii="Arial" w:eastAsia="Arial MT" w:hAnsi="Arial MT" w:cs="Arial MT"/>
                <w:b/>
                <w:sz w:val="18"/>
                <w:lang w:val="pt-PT"/>
              </w:rPr>
              <w:t>180</w:t>
            </w:r>
          </w:p>
        </w:tc>
        <w:tc>
          <w:tcPr>
            <w:tcW w:w="709" w:type="dxa"/>
            <w:shd w:val="clear" w:color="auto" w:fill="C0C0C0"/>
          </w:tcPr>
          <w:p w14:paraId="74754E79" w14:textId="77777777" w:rsidR="0070549C" w:rsidRPr="006835C9" w:rsidRDefault="0070549C" w:rsidP="0070549C">
            <w:pPr>
              <w:spacing w:line="186" w:lineRule="exact"/>
              <w:ind w:left="122" w:right="122"/>
              <w:jc w:val="center"/>
              <w:rPr>
                <w:rFonts w:ascii="Arial" w:eastAsia="Arial MT" w:hAnsi="Arial MT" w:cs="Arial MT"/>
                <w:b/>
                <w:sz w:val="18"/>
                <w:lang w:val="pt-PT"/>
              </w:rPr>
            </w:pPr>
            <w:r w:rsidRPr="006835C9">
              <w:rPr>
                <w:rFonts w:ascii="Arial" w:eastAsia="Arial MT" w:hAnsi="Arial MT" w:cs="Arial MT"/>
                <w:b/>
                <w:sz w:val="18"/>
                <w:lang w:val="pt-PT"/>
              </w:rPr>
              <w:t>24</w:t>
            </w:r>
          </w:p>
        </w:tc>
        <w:tc>
          <w:tcPr>
            <w:tcW w:w="825" w:type="dxa"/>
            <w:shd w:val="clear" w:color="auto" w:fill="C0C0C0"/>
          </w:tcPr>
          <w:p w14:paraId="53506294" w14:textId="77777777" w:rsidR="0070549C" w:rsidRPr="006835C9" w:rsidRDefault="0070549C" w:rsidP="0070549C">
            <w:pPr>
              <w:spacing w:line="186" w:lineRule="exact"/>
              <w:ind w:left="197"/>
              <w:rPr>
                <w:rFonts w:ascii="Arial" w:eastAsia="Arial MT" w:hAnsi="Arial MT" w:cs="Arial MT"/>
                <w:b/>
                <w:sz w:val="18"/>
                <w:lang w:val="pt-PT"/>
              </w:rPr>
            </w:pPr>
            <w:r w:rsidRPr="006835C9">
              <w:rPr>
                <w:rFonts w:ascii="Arial" w:eastAsia="Arial MT" w:hAnsi="Arial MT" w:cs="Arial MT"/>
                <w:b/>
                <w:sz w:val="18"/>
                <w:lang w:val="pt-PT"/>
              </w:rPr>
              <w:t>360</w:t>
            </w:r>
          </w:p>
        </w:tc>
      </w:tr>
      <w:tr w:rsidR="0070549C" w:rsidRPr="006835C9" w14:paraId="5B6EFF79" w14:textId="77777777" w:rsidTr="008C0646">
        <w:trPr>
          <w:trHeight w:val="208"/>
        </w:trPr>
        <w:tc>
          <w:tcPr>
            <w:tcW w:w="723" w:type="dxa"/>
          </w:tcPr>
          <w:p w14:paraId="0D1BE96E" w14:textId="77777777" w:rsidR="0070549C" w:rsidRPr="006835C9" w:rsidRDefault="0070549C" w:rsidP="0070549C">
            <w:pPr>
              <w:spacing w:line="188" w:lineRule="exact"/>
              <w:ind w:left="76" w:right="71"/>
              <w:jc w:val="center"/>
              <w:rPr>
                <w:rFonts w:ascii="Arial MT" w:eastAsia="Arial MT" w:hAnsi="Arial MT" w:cs="Arial MT"/>
                <w:sz w:val="18"/>
                <w:lang w:val="pt-PT"/>
              </w:rPr>
            </w:pPr>
            <w:r w:rsidRPr="006835C9">
              <w:rPr>
                <w:rFonts w:ascii="Arial MT" w:eastAsia="Arial MT" w:hAnsi="Arial MT" w:cs="Arial MT"/>
                <w:w w:val="99"/>
                <w:sz w:val="18"/>
                <w:lang w:val="pt-PT"/>
              </w:rPr>
              <w:t>3</w:t>
            </w:r>
          </w:p>
        </w:tc>
        <w:tc>
          <w:tcPr>
            <w:tcW w:w="2823" w:type="dxa"/>
          </w:tcPr>
          <w:p w14:paraId="02D6CBE6" w14:textId="77777777" w:rsidR="0070549C" w:rsidRPr="006835C9" w:rsidRDefault="0070549C" w:rsidP="0070549C">
            <w:pPr>
              <w:spacing w:line="188" w:lineRule="exact"/>
              <w:ind w:left="66"/>
              <w:rPr>
                <w:rFonts w:ascii="Arial MT" w:eastAsia="Arial MT" w:hAnsi="Arial MT" w:cs="Arial MT"/>
                <w:sz w:val="18"/>
                <w:lang w:val="pt-PT"/>
              </w:rPr>
            </w:pPr>
            <w:r w:rsidRPr="006835C9">
              <w:rPr>
                <w:rFonts w:ascii="Arial MT" w:eastAsia="Arial MT" w:hAnsi="Arial MT" w:cs="Arial MT"/>
                <w:sz w:val="18"/>
                <w:lang w:val="pt-PT"/>
              </w:rPr>
              <w:t>Fotojornalismo</w:t>
            </w:r>
          </w:p>
        </w:tc>
        <w:tc>
          <w:tcPr>
            <w:tcW w:w="867" w:type="dxa"/>
          </w:tcPr>
          <w:p w14:paraId="0558ED1B" w14:textId="77777777" w:rsidR="0070549C" w:rsidRPr="006835C9" w:rsidRDefault="0070549C" w:rsidP="0070549C">
            <w:pPr>
              <w:spacing w:line="188"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969" w:type="dxa"/>
          </w:tcPr>
          <w:p w14:paraId="3F8CE147" w14:textId="77777777" w:rsidR="0070549C" w:rsidRPr="006835C9" w:rsidRDefault="0070549C" w:rsidP="0070549C">
            <w:pPr>
              <w:spacing w:line="188" w:lineRule="exact"/>
              <w:ind w:left="5"/>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581" w:type="dxa"/>
          </w:tcPr>
          <w:p w14:paraId="1AAB41AB" w14:textId="77777777" w:rsidR="0070549C" w:rsidRPr="006835C9" w:rsidRDefault="0070549C" w:rsidP="0070549C">
            <w:pPr>
              <w:spacing w:line="188" w:lineRule="exact"/>
              <w:ind w:left="2"/>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711" w:type="dxa"/>
          </w:tcPr>
          <w:p w14:paraId="3703025B" w14:textId="77777777" w:rsidR="0070549C" w:rsidRPr="006835C9" w:rsidRDefault="0070549C" w:rsidP="0070549C">
            <w:pPr>
              <w:spacing w:line="188" w:lineRule="exact"/>
              <w:ind w:left="1"/>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709" w:type="dxa"/>
          </w:tcPr>
          <w:p w14:paraId="097E309B" w14:textId="77777777" w:rsidR="0070549C" w:rsidRPr="006835C9" w:rsidRDefault="0070549C" w:rsidP="0070549C">
            <w:pPr>
              <w:spacing w:line="188"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04</w:t>
            </w:r>
          </w:p>
        </w:tc>
        <w:tc>
          <w:tcPr>
            <w:tcW w:w="709" w:type="dxa"/>
          </w:tcPr>
          <w:p w14:paraId="491B7217" w14:textId="77777777" w:rsidR="0070549C" w:rsidRPr="006835C9" w:rsidRDefault="0070549C" w:rsidP="0070549C">
            <w:pPr>
              <w:spacing w:line="188" w:lineRule="exact"/>
              <w:ind w:right="245"/>
              <w:jc w:val="right"/>
              <w:rPr>
                <w:rFonts w:ascii="Arial MT" w:eastAsia="Arial MT" w:hAnsi="Arial MT" w:cs="Arial MT"/>
                <w:sz w:val="18"/>
                <w:lang w:val="pt-PT"/>
              </w:rPr>
            </w:pPr>
            <w:r w:rsidRPr="006835C9">
              <w:rPr>
                <w:rFonts w:ascii="Arial MT" w:eastAsia="Arial MT" w:hAnsi="Arial MT" w:cs="Arial MT"/>
                <w:sz w:val="18"/>
                <w:lang w:val="pt-PT"/>
              </w:rPr>
              <w:t>60</w:t>
            </w:r>
          </w:p>
        </w:tc>
        <w:tc>
          <w:tcPr>
            <w:tcW w:w="709" w:type="dxa"/>
          </w:tcPr>
          <w:p w14:paraId="3CF4B6A5" w14:textId="77777777" w:rsidR="0070549C" w:rsidRPr="006835C9" w:rsidRDefault="0070549C" w:rsidP="0070549C">
            <w:pPr>
              <w:spacing w:line="188"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04</w:t>
            </w:r>
          </w:p>
        </w:tc>
        <w:tc>
          <w:tcPr>
            <w:tcW w:w="825" w:type="dxa"/>
          </w:tcPr>
          <w:p w14:paraId="130FAD10" w14:textId="77777777" w:rsidR="0070549C" w:rsidRPr="006835C9" w:rsidRDefault="0070549C" w:rsidP="0070549C">
            <w:pPr>
              <w:spacing w:line="188" w:lineRule="exact"/>
              <w:ind w:left="121" w:right="122"/>
              <w:jc w:val="center"/>
              <w:rPr>
                <w:rFonts w:ascii="Arial MT" w:eastAsia="Arial MT" w:hAnsi="Arial MT" w:cs="Arial MT"/>
                <w:sz w:val="18"/>
                <w:lang w:val="pt-PT"/>
              </w:rPr>
            </w:pPr>
            <w:r w:rsidRPr="006835C9">
              <w:rPr>
                <w:rFonts w:ascii="Arial MT" w:eastAsia="Arial MT" w:hAnsi="Arial MT" w:cs="Arial MT"/>
                <w:sz w:val="18"/>
                <w:lang w:val="pt-PT"/>
              </w:rPr>
              <w:t>60</w:t>
            </w:r>
          </w:p>
        </w:tc>
      </w:tr>
      <w:tr w:rsidR="0070549C" w:rsidRPr="006835C9" w14:paraId="4F285DB3" w14:textId="77777777" w:rsidTr="008C0646">
        <w:trPr>
          <w:trHeight w:val="205"/>
        </w:trPr>
        <w:tc>
          <w:tcPr>
            <w:tcW w:w="723" w:type="dxa"/>
          </w:tcPr>
          <w:p w14:paraId="4C4BBBCB" w14:textId="77777777" w:rsidR="0070549C" w:rsidRPr="006835C9" w:rsidRDefault="0070549C" w:rsidP="0070549C">
            <w:pPr>
              <w:spacing w:line="186" w:lineRule="exact"/>
              <w:ind w:left="76" w:right="71"/>
              <w:jc w:val="center"/>
              <w:rPr>
                <w:rFonts w:ascii="Arial MT" w:eastAsia="Arial MT" w:hAnsi="Arial MT" w:cs="Arial MT"/>
                <w:sz w:val="18"/>
                <w:lang w:val="pt-PT"/>
              </w:rPr>
            </w:pPr>
            <w:r w:rsidRPr="006835C9">
              <w:rPr>
                <w:rFonts w:ascii="Arial MT" w:eastAsia="Arial MT" w:hAnsi="Arial MT" w:cs="Arial MT"/>
                <w:w w:val="99"/>
                <w:sz w:val="18"/>
                <w:lang w:val="pt-PT"/>
              </w:rPr>
              <w:t>3</w:t>
            </w:r>
          </w:p>
        </w:tc>
        <w:tc>
          <w:tcPr>
            <w:tcW w:w="2823" w:type="dxa"/>
          </w:tcPr>
          <w:p w14:paraId="107037BC" w14:textId="77777777" w:rsidR="0070549C" w:rsidRPr="006835C9" w:rsidRDefault="0070549C" w:rsidP="0070549C">
            <w:pPr>
              <w:spacing w:line="186" w:lineRule="exact"/>
              <w:ind w:left="66"/>
              <w:rPr>
                <w:rFonts w:ascii="Arial MT" w:eastAsia="Arial MT" w:hAnsi="Arial MT" w:cs="Arial MT"/>
                <w:sz w:val="18"/>
                <w:lang w:val="pt-PT"/>
              </w:rPr>
            </w:pPr>
            <w:r w:rsidRPr="006835C9">
              <w:rPr>
                <w:rFonts w:ascii="Arial MT" w:eastAsia="Arial MT" w:hAnsi="Arial MT" w:cs="Arial MT"/>
                <w:sz w:val="18"/>
                <w:lang w:val="pt-PT"/>
              </w:rPr>
              <w:t>Telejornalismo</w:t>
            </w:r>
          </w:p>
        </w:tc>
        <w:tc>
          <w:tcPr>
            <w:tcW w:w="867" w:type="dxa"/>
          </w:tcPr>
          <w:p w14:paraId="3C16EABC" w14:textId="77777777" w:rsidR="0070549C" w:rsidRPr="006835C9" w:rsidRDefault="0070549C" w:rsidP="0070549C">
            <w:pPr>
              <w:spacing w:line="186"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969" w:type="dxa"/>
          </w:tcPr>
          <w:p w14:paraId="5637F40E" w14:textId="77777777" w:rsidR="0070549C" w:rsidRPr="006835C9" w:rsidRDefault="0070549C" w:rsidP="0070549C">
            <w:pPr>
              <w:spacing w:line="186" w:lineRule="exact"/>
              <w:ind w:left="5"/>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581" w:type="dxa"/>
          </w:tcPr>
          <w:p w14:paraId="3B9A9B0C" w14:textId="77777777" w:rsidR="0070549C" w:rsidRPr="006835C9" w:rsidRDefault="0070549C" w:rsidP="0070549C">
            <w:pPr>
              <w:spacing w:line="186" w:lineRule="exact"/>
              <w:ind w:left="76" w:right="72"/>
              <w:jc w:val="center"/>
              <w:rPr>
                <w:rFonts w:ascii="Arial MT" w:eastAsia="Arial MT" w:hAnsi="Arial MT" w:cs="Arial MT"/>
                <w:sz w:val="18"/>
                <w:lang w:val="pt-PT"/>
              </w:rPr>
            </w:pPr>
            <w:r w:rsidRPr="006835C9">
              <w:rPr>
                <w:rFonts w:ascii="Arial MT" w:eastAsia="Arial MT" w:hAnsi="Arial MT" w:cs="Arial MT"/>
                <w:sz w:val="18"/>
                <w:lang w:val="pt-PT"/>
              </w:rPr>
              <w:t>01</w:t>
            </w:r>
          </w:p>
        </w:tc>
        <w:tc>
          <w:tcPr>
            <w:tcW w:w="711" w:type="dxa"/>
          </w:tcPr>
          <w:p w14:paraId="353AECA8" w14:textId="77777777" w:rsidR="0070549C" w:rsidRPr="006835C9" w:rsidRDefault="0070549C" w:rsidP="0070549C">
            <w:pPr>
              <w:spacing w:line="186" w:lineRule="exact"/>
              <w:ind w:left="124" w:right="121"/>
              <w:jc w:val="center"/>
              <w:rPr>
                <w:rFonts w:ascii="Arial MT" w:eastAsia="Arial MT" w:hAnsi="Arial MT" w:cs="Arial MT"/>
                <w:sz w:val="18"/>
                <w:lang w:val="pt-PT"/>
              </w:rPr>
            </w:pPr>
            <w:r w:rsidRPr="006835C9">
              <w:rPr>
                <w:rFonts w:ascii="Arial MT" w:eastAsia="Arial MT" w:hAnsi="Arial MT" w:cs="Arial MT"/>
                <w:sz w:val="18"/>
                <w:lang w:val="pt-PT"/>
              </w:rPr>
              <w:t>15</w:t>
            </w:r>
          </w:p>
        </w:tc>
        <w:tc>
          <w:tcPr>
            <w:tcW w:w="709" w:type="dxa"/>
          </w:tcPr>
          <w:p w14:paraId="3095C5F2" w14:textId="77777777" w:rsidR="0070549C" w:rsidRPr="006835C9" w:rsidRDefault="0070549C" w:rsidP="0070549C">
            <w:pPr>
              <w:spacing w:line="186"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03</w:t>
            </w:r>
          </w:p>
        </w:tc>
        <w:tc>
          <w:tcPr>
            <w:tcW w:w="709" w:type="dxa"/>
          </w:tcPr>
          <w:p w14:paraId="7CD79161" w14:textId="77777777" w:rsidR="0070549C" w:rsidRPr="006835C9" w:rsidRDefault="0070549C" w:rsidP="0070549C">
            <w:pPr>
              <w:spacing w:line="186" w:lineRule="exact"/>
              <w:ind w:right="245"/>
              <w:jc w:val="right"/>
              <w:rPr>
                <w:rFonts w:ascii="Arial MT" w:eastAsia="Arial MT" w:hAnsi="Arial MT" w:cs="Arial MT"/>
                <w:sz w:val="18"/>
                <w:lang w:val="pt-PT"/>
              </w:rPr>
            </w:pPr>
            <w:r w:rsidRPr="006835C9">
              <w:rPr>
                <w:rFonts w:ascii="Arial MT" w:eastAsia="Arial MT" w:hAnsi="Arial MT" w:cs="Arial MT"/>
                <w:sz w:val="18"/>
                <w:lang w:val="pt-PT"/>
              </w:rPr>
              <w:t>45</w:t>
            </w:r>
          </w:p>
        </w:tc>
        <w:tc>
          <w:tcPr>
            <w:tcW w:w="709" w:type="dxa"/>
          </w:tcPr>
          <w:p w14:paraId="74F1267A" w14:textId="77777777" w:rsidR="0070549C" w:rsidRPr="006835C9" w:rsidRDefault="0070549C" w:rsidP="0070549C">
            <w:pPr>
              <w:spacing w:line="186"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04</w:t>
            </w:r>
          </w:p>
        </w:tc>
        <w:tc>
          <w:tcPr>
            <w:tcW w:w="825" w:type="dxa"/>
          </w:tcPr>
          <w:p w14:paraId="625E1A6B" w14:textId="77777777" w:rsidR="0070549C" w:rsidRPr="006835C9" w:rsidRDefault="0070549C" w:rsidP="0070549C">
            <w:pPr>
              <w:spacing w:line="186" w:lineRule="exact"/>
              <w:ind w:left="121" w:right="122"/>
              <w:jc w:val="center"/>
              <w:rPr>
                <w:rFonts w:ascii="Arial MT" w:eastAsia="Arial MT" w:hAnsi="Arial MT" w:cs="Arial MT"/>
                <w:sz w:val="18"/>
                <w:lang w:val="pt-PT"/>
              </w:rPr>
            </w:pPr>
            <w:r w:rsidRPr="006835C9">
              <w:rPr>
                <w:rFonts w:ascii="Arial MT" w:eastAsia="Arial MT" w:hAnsi="Arial MT" w:cs="Arial MT"/>
                <w:sz w:val="18"/>
                <w:lang w:val="pt-PT"/>
              </w:rPr>
              <w:t>60</w:t>
            </w:r>
          </w:p>
        </w:tc>
      </w:tr>
      <w:tr w:rsidR="0070549C" w:rsidRPr="006835C9" w14:paraId="62562918" w14:textId="77777777" w:rsidTr="008C0646">
        <w:trPr>
          <w:trHeight w:val="414"/>
        </w:trPr>
        <w:tc>
          <w:tcPr>
            <w:tcW w:w="723" w:type="dxa"/>
          </w:tcPr>
          <w:p w14:paraId="5A9F8C45" w14:textId="77777777" w:rsidR="0070549C" w:rsidRPr="006835C9" w:rsidRDefault="0070549C" w:rsidP="0070549C">
            <w:pPr>
              <w:spacing w:line="206" w:lineRule="exact"/>
              <w:ind w:left="76" w:right="71"/>
              <w:jc w:val="center"/>
              <w:rPr>
                <w:rFonts w:ascii="Arial MT" w:eastAsia="Arial MT" w:hAnsi="Arial MT" w:cs="Arial MT"/>
                <w:sz w:val="18"/>
                <w:lang w:val="pt-PT"/>
              </w:rPr>
            </w:pPr>
            <w:r w:rsidRPr="006835C9">
              <w:rPr>
                <w:rFonts w:ascii="Arial MT" w:eastAsia="Arial MT" w:hAnsi="Arial MT" w:cs="Arial MT"/>
                <w:w w:val="99"/>
                <w:sz w:val="18"/>
                <w:lang w:val="pt-PT"/>
              </w:rPr>
              <w:t>3</w:t>
            </w:r>
          </w:p>
        </w:tc>
        <w:tc>
          <w:tcPr>
            <w:tcW w:w="2823" w:type="dxa"/>
          </w:tcPr>
          <w:p w14:paraId="35D510A7" w14:textId="77777777" w:rsidR="0070549C" w:rsidRPr="006835C9" w:rsidRDefault="0070549C" w:rsidP="0070549C">
            <w:pPr>
              <w:spacing w:line="206" w:lineRule="exact"/>
              <w:ind w:left="66"/>
              <w:rPr>
                <w:rFonts w:ascii="Arial MT" w:eastAsia="Arial MT" w:hAnsi="Arial MT" w:cs="Arial MT"/>
                <w:sz w:val="18"/>
                <w:lang w:val="pt-PT"/>
              </w:rPr>
            </w:pPr>
            <w:r w:rsidRPr="006835C9">
              <w:rPr>
                <w:rFonts w:ascii="Arial MT" w:eastAsia="Arial MT" w:hAnsi="Arial MT" w:cs="Arial MT"/>
                <w:sz w:val="18"/>
                <w:lang w:val="pt-PT"/>
              </w:rPr>
              <w:t>Teorias</w:t>
            </w:r>
            <w:r w:rsidRPr="006835C9">
              <w:rPr>
                <w:rFonts w:ascii="Arial MT" w:eastAsia="Arial MT" w:hAnsi="Arial MT" w:cs="Arial MT"/>
                <w:spacing w:val="-3"/>
                <w:sz w:val="18"/>
                <w:lang w:val="pt-PT"/>
              </w:rPr>
              <w:t xml:space="preserve"> </w:t>
            </w:r>
            <w:r w:rsidRPr="006835C9">
              <w:rPr>
                <w:rFonts w:ascii="Arial MT" w:eastAsia="Arial MT" w:hAnsi="Arial MT" w:cs="Arial MT"/>
                <w:sz w:val="18"/>
                <w:lang w:val="pt-PT"/>
              </w:rPr>
              <w:t>da</w:t>
            </w:r>
            <w:r w:rsidRPr="006835C9">
              <w:rPr>
                <w:rFonts w:ascii="Arial MT" w:eastAsia="Arial MT" w:hAnsi="Arial MT" w:cs="Arial MT"/>
                <w:spacing w:val="-2"/>
                <w:sz w:val="18"/>
                <w:lang w:val="pt-PT"/>
              </w:rPr>
              <w:t xml:space="preserve"> </w:t>
            </w:r>
            <w:r w:rsidRPr="006835C9">
              <w:rPr>
                <w:rFonts w:ascii="Arial MT" w:eastAsia="Arial MT" w:hAnsi="Arial MT" w:cs="Arial MT"/>
                <w:sz w:val="18"/>
                <w:lang w:val="pt-PT"/>
              </w:rPr>
              <w:t>Comunicação</w:t>
            </w:r>
          </w:p>
        </w:tc>
        <w:tc>
          <w:tcPr>
            <w:tcW w:w="867" w:type="dxa"/>
          </w:tcPr>
          <w:p w14:paraId="49ECAB7D" w14:textId="77777777" w:rsidR="0070549C" w:rsidRPr="006835C9" w:rsidRDefault="0070549C" w:rsidP="0070549C">
            <w:pPr>
              <w:spacing w:line="206"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969" w:type="dxa"/>
          </w:tcPr>
          <w:p w14:paraId="177BA591" w14:textId="77777777" w:rsidR="0070549C" w:rsidRPr="006835C9" w:rsidRDefault="0070549C" w:rsidP="0070549C">
            <w:pPr>
              <w:spacing w:line="206" w:lineRule="exact"/>
              <w:ind w:left="5"/>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581" w:type="dxa"/>
          </w:tcPr>
          <w:p w14:paraId="7D8B6644" w14:textId="77777777" w:rsidR="0070549C" w:rsidRPr="006835C9" w:rsidRDefault="0070549C" w:rsidP="0070549C">
            <w:pPr>
              <w:spacing w:line="206" w:lineRule="exact"/>
              <w:ind w:left="76" w:right="72"/>
              <w:jc w:val="center"/>
              <w:rPr>
                <w:rFonts w:ascii="Arial MT" w:eastAsia="Arial MT" w:hAnsi="Arial MT" w:cs="Arial MT"/>
                <w:sz w:val="18"/>
                <w:lang w:val="pt-PT"/>
              </w:rPr>
            </w:pPr>
            <w:r w:rsidRPr="006835C9">
              <w:rPr>
                <w:rFonts w:ascii="Arial MT" w:eastAsia="Arial MT" w:hAnsi="Arial MT" w:cs="Arial MT"/>
                <w:sz w:val="18"/>
                <w:lang w:val="pt-PT"/>
              </w:rPr>
              <w:t>04</w:t>
            </w:r>
          </w:p>
        </w:tc>
        <w:tc>
          <w:tcPr>
            <w:tcW w:w="711" w:type="dxa"/>
          </w:tcPr>
          <w:p w14:paraId="67DF408D" w14:textId="77777777" w:rsidR="0070549C" w:rsidRPr="006835C9" w:rsidRDefault="0070549C" w:rsidP="0070549C">
            <w:pPr>
              <w:spacing w:line="206" w:lineRule="exact"/>
              <w:ind w:left="124" w:right="121"/>
              <w:jc w:val="center"/>
              <w:rPr>
                <w:rFonts w:ascii="Arial MT" w:eastAsia="Arial MT" w:hAnsi="Arial MT" w:cs="Arial MT"/>
                <w:sz w:val="18"/>
                <w:lang w:val="pt-PT"/>
              </w:rPr>
            </w:pPr>
            <w:r w:rsidRPr="006835C9">
              <w:rPr>
                <w:rFonts w:ascii="Arial MT" w:eastAsia="Arial MT" w:hAnsi="Arial MT" w:cs="Arial MT"/>
                <w:sz w:val="18"/>
                <w:lang w:val="pt-PT"/>
              </w:rPr>
              <w:t>60</w:t>
            </w:r>
          </w:p>
        </w:tc>
        <w:tc>
          <w:tcPr>
            <w:tcW w:w="709" w:type="dxa"/>
          </w:tcPr>
          <w:p w14:paraId="7ABC592E" w14:textId="77777777" w:rsidR="0070549C" w:rsidRPr="006835C9" w:rsidRDefault="0070549C" w:rsidP="0070549C">
            <w:pPr>
              <w:spacing w:line="206" w:lineRule="exact"/>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709" w:type="dxa"/>
          </w:tcPr>
          <w:p w14:paraId="26B6327F" w14:textId="77777777" w:rsidR="0070549C" w:rsidRPr="006835C9" w:rsidRDefault="0070549C" w:rsidP="0070549C">
            <w:pPr>
              <w:spacing w:line="206" w:lineRule="exact"/>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709" w:type="dxa"/>
          </w:tcPr>
          <w:p w14:paraId="36BC047C" w14:textId="77777777" w:rsidR="0070549C" w:rsidRPr="006835C9" w:rsidRDefault="0070549C" w:rsidP="0070549C">
            <w:pPr>
              <w:spacing w:line="206"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04</w:t>
            </w:r>
          </w:p>
        </w:tc>
        <w:tc>
          <w:tcPr>
            <w:tcW w:w="825" w:type="dxa"/>
          </w:tcPr>
          <w:p w14:paraId="6604D46C" w14:textId="77777777" w:rsidR="0070549C" w:rsidRPr="006835C9" w:rsidRDefault="0070549C" w:rsidP="0070549C">
            <w:pPr>
              <w:spacing w:line="206" w:lineRule="exact"/>
              <w:ind w:left="121" w:right="122"/>
              <w:jc w:val="center"/>
              <w:rPr>
                <w:rFonts w:ascii="Arial MT" w:eastAsia="Arial MT" w:hAnsi="Arial MT" w:cs="Arial MT"/>
                <w:sz w:val="18"/>
                <w:lang w:val="pt-PT"/>
              </w:rPr>
            </w:pPr>
            <w:r w:rsidRPr="006835C9">
              <w:rPr>
                <w:rFonts w:ascii="Arial MT" w:eastAsia="Arial MT" w:hAnsi="Arial MT" w:cs="Arial MT"/>
                <w:sz w:val="18"/>
                <w:lang w:val="pt-PT"/>
              </w:rPr>
              <w:t>60</w:t>
            </w:r>
          </w:p>
        </w:tc>
      </w:tr>
      <w:tr w:rsidR="0070549C" w:rsidRPr="006835C9" w14:paraId="0B5B4D1E" w14:textId="77777777" w:rsidTr="008C0646">
        <w:trPr>
          <w:trHeight w:val="204"/>
        </w:trPr>
        <w:tc>
          <w:tcPr>
            <w:tcW w:w="723" w:type="dxa"/>
          </w:tcPr>
          <w:p w14:paraId="1E737335" w14:textId="77777777" w:rsidR="0070549C" w:rsidRPr="006835C9" w:rsidRDefault="0070549C" w:rsidP="0070549C">
            <w:pPr>
              <w:spacing w:line="185" w:lineRule="exact"/>
              <w:ind w:left="5"/>
              <w:jc w:val="center"/>
              <w:rPr>
                <w:rFonts w:ascii="Arial MT" w:eastAsia="Arial MT" w:hAnsi="Arial MT" w:cs="Arial MT"/>
                <w:sz w:val="18"/>
                <w:lang w:val="pt-PT"/>
              </w:rPr>
            </w:pPr>
            <w:r w:rsidRPr="006835C9">
              <w:rPr>
                <w:rFonts w:ascii="Arial MT" w:eastAsia="Arial MT" w:hAnsi="Arial MT" w:cs="Arial MT"/>
                <w:w w:val="99"/>
                <w:sz w:val="18"/>
                <w:lang w:val="pt-PT"/>
              </w:rPr>
              <w:t>3</w:t>
            </w:r>
          </w:p>
        </w:tc>
        <w:tc>
          <w:tcPr>
            <w:tcW w:w="2823" w:type="dxa"/>
          </w:tcPr>
          <w:p w14:paraId="4E178AE6" w14:textId="77777777" w:rsidR="0070549C" w:rsidRPr="006835C9" w:rsidRDefault="0070549C" w:rsidP="0070549C">
            <w:pPr>
              <w:spacing w:line="185" w:lineRule="exact"/>
              <w:ind w:left="66"/>
              <w:rPr>
                <w:rFonts w:ascii="Arial MT" w:eastAsia="Arial MT" w:hAnsi="Arial MT" w:cs="Arial MT"/>
                <w:sz w:val="18"/>
                <w:lang w:val="pt-PT"/>
              </w:rPr>
            </w:pPr>
            <w:r w:rsidRPr="006835C9">
              <w:rPr>
                <w:rFonts w:ascii="Arial MT" w:eastAsia="Arial MT" w:hAnsi="Arial MT" w:cs="Arial MT"/>
                <w:sz w:val="18"/>
                <w:lang w:val="pt-PT"/>
              </w:rPr>
              <w:t>Narrativas</w:t>
            </w:r>
            <w:r w:rsidRPr="006835C9">
              <w:rPr>
                <w:rFonts w:ascii="Arial MT" w:eastAsia="Arial MT" w:hAnsi="Arial MT" w:cs="Arial MT"/>
                <w:spacing w:val="-3"/>
                <w:sz w:val="18"/>
                <w:lang w:val="pt-PT"/>
              </w:rPr>
              <w:t xml:space="preserve"> </w:t>
            </w:r>
            <w:r w:rsidRPr="006835C9">
              <w:rPr>
                <w:rFonts w:ascii="Arial MT" w:eastAsia="Arial MT" w:hAnsi="Arial MT" w:cs="Arial MT"/>
                <w:sz w:val="18"/>
                <w:lang w:val="pt-PT"/>
              </w:rPr>
              <w:t>Multimídia</w:t>
            </w:r>
            <w:r w:rsidRPr="006835C9">
              <w:rPr>
                <w:rFonts w:ascii="Arial MT" w:eastAsia="Arial MT" w:hAnsi="Arial MT" w:cs="Arial MT"/>
                <w:spacing w:val="-3"/>
                <w:sz w:val="18"/>
                <w:lang w:val="pt-PT"/>
              </w:rPr>
              <w:t xml:space="preserve"> </w:t>
            </w:r>
            <w:r w:rsidRPr="006835C9">
              <w:rPr>
                <w:rFonts w:ascii="Arial MT" w:eastAsia="Arial MT" w:hAnsi="Arial MT" w:cs="Arial MT"/>
                <w:sz w:val="18"/>
                <w:lang w:val="pt-PT"/>
              </w:rPr>
              <w:t>1</w:t>
            </w:r>
          </w:p>
        </w:tc>
        <w:tc>
          <w:tcPr>
            <w:tcW w:w="867" w:type="dxa"/>
          </w:tcPr>
          <w:p w14:paraId="783880CE" w14:textId="77777777" w:rsidR="0070549C" w:rsidRPr="006835C9" w:rsidRDefault="0070549C" w:rsidP="0070549C">
            <w:pPr>
              <w:spacing w:line="185"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969" w:type="dxa"/>
          </w:tcPr>
          <w:p w14:paraId="2AB24437" w14:textId="77777777" w:rsidR="0070549C" w:rsidRPr="006835C9" w:rsidRDefault="0070549C" w:rsidP="0070549C">
            <w:pPr>
              <w:spacing w:line="185" w:lineRule="exact"/>
              <w:ind w:left="5"/>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581" w:type="dxa"/>
          </w:tcPr>
          <w:p w14:paraId="13EFC2AE" w14:textId="77777777" w:rsidR="0070549C" w:rsidRPr="006835C9" w:rsidRDefault="0070549C" w:rsidP="0070549C">
            <w:pPr>
              <w:spacing w:line="185" w:lineRule="exact"/>
              <w:ind w:left="76" w:right="72"/>
              <w:jc w:val="center"/>
              <w:rPr>
                <w:rFonts w:ascii="Arial MT" w:eastAsia="Arial MT" w:hAnsi="Arial MT" w:cs="Arial MT"/>
                <w:sz w:val="18"/>
                <w:lang w:val="pt-PT"/>
              </w:rPr>
            </w:pPr>
            <w:r w:rsidRPr="006835C9">
              <w:rPr>
                <w:rFonts w:ascii="Arial MT" w:eastAsia="Arial MT" w:hAnsi="Arial MT" w:cs="Arial MT"/>
                <w:sz w:val="18"/>
                <w:lang w:val="pt-PT"/>
              </w:rPr>
              <w:t>01</w:t>
            </w:r>
          </w:p>
        </w:tc>
        <w:tc>
          <w:tcPr>
            <w:tcW w:w="711" w:type="dxa"/>
          </w:tcPr>
          <w:p w14:paraId="700C58BC" w14:textId="77777777" w:rsidR="0070549C" w:rsidRPr="006835C9" w:rsidRDefault="0070549C" w:rsidP="0070549C">
            <w:pPr>
              <w:spacing w:line="185" w:lineRule="exact"/>
              <w:ind w:left="124" w:right="121"/>
              <w:jc w:val="center"/>
              <w:rPr>
                <w:rFonts w:ascii="Arial MT" w:eastAsia="Arial MT" w:hAnsi="Arial MT" w:cs="Arial MT"/>
                <w:sz w:val="18"/>
                <w:lang w:val="pt-PT"/>
              </w:rPr>
            </w:pPr>
            <w:r w:rsidRPr="006835C9">
              <w:rPr>
                <w:rFonts w:ascii="Arial MT" w:eastAsia="Arial MT" w:hAnsi="Arial MT" w:cs="Arial MT"/>
                <w:sz w:val="18"/>
                <w:lang w:val="pt-PT"/>
              </w:rPr>
              <w:t>15</w:t>
            </w:r>
          </w:p>
        </w:tc>
        <w:tc>
          <w:tcPr>
            <w:tcW w:w="709" w:type="dxa"/>
          </w:tcPr>
          <w:p w14:paraId="24B52819" w14:textId="77777777" w:rsidR="0070549C" w:rsidRPr="006835C9" w:rsidRDefault="0070549C" w:rsidP="0070549C">
            <w:pPr>
              <w:spacing w:line="185"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03</w:t>
            </w:r>
          </w:p>
        </w:tc>
        <w:tc>
          <w:tcPr>
            <w:tcW w:w="709" w:type="dxa"/>
          </w:tcPr>
          <w:p w14:paraId="54D00E0A" w14:textId="77777777" w:rsidR="0070549C" w:rsidRPr="006835C9" w:rsidRDefault="0070549C" w:rsidP="0070549C">
            <w:pPr>
              <w:spacing w:line="185" w:lineRule="exact"/>
              <w:ind w:right="245"/>
              <w:jc w:val="right"/>
              <w:rPr>
                <w:rFonts w:ascii="Arial MT" w:eastAsia="Arial MT" w:hAnsi="Arial MT" w:cs="Arial MT"/>
                <w:sz w:val="18"/>
                <w:lang w:val="pt-PT"/>
              </w:rPr>
            </w:pPr>
            <w:r w:rsidRPr="006835C9">
              <w:rPr>
                <w:rFonts w:ascii="Arial MT" w:eastAsia="Arial MT" w:hAnsi="Arial MT" w:cs="Arial MT"/>
                <w:sz w:val="18"/>
                <w:lang w:val="pt-PT"/>
              </w:rPr>
              <w:t>45</w:t>
            </w:r>
          </w:p>
        </w:tc>
        <w:tc>
          <w:tcPr>
            <w:tcW w:w="709" w:type="dxa"/>
          </w:tcPr>
          <w:p w14:paraId="4CB76FFF" w14:textId="77777777" w:rsidR="0070549C" w:rsidRPr="006835C9" w:rsidRDefault="0070549C" w:rsidP="0070549C">
            <w:pPr>
              <w:spacing w:line="185"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04</w:t>
            </w:r>
          </w:p>
        </w:tc>
        <w:tc>
          <w:tcPr>
            <w:tcW w:w="825" w:type="dxa"/>
          </w:tcPr>
          <w:p w14:paraId="345065BA" w14:textId="77777777" w:rsidR="0070549C" w:rsidRPr="006835C9" w:rsidRDefault="0070549C" w:rsidP="0070549C">
            <w:pPr>
              <w:spacing w:line="185" w:lineRule="exact"/>
              <w:ind w:left="121" w:right="122"/>
              <w:jc w:val="center"/>
              <w:rPr>
                <w:rFonts w:ascii="Arial MT" w:eastAsia="Arial MT" w:hAnsi="Arial MT" w:cs="Arial MT"/>
                <w:sz w:val="18"/>
                <w:lang w:val="pt-PT"/>
              </w:rPr>
            </w:pPr>
            <w:r w:rsidRPr="006835C9">
              <w:rPr>
                <w:rFonts w:ascii="Arial MT" w:eastAsia="Arial MT" w:hAnsi="Arial MT" w:cs="Arial MT"/>
                <w:sz w:val="18"/>
                <w:lang w:val="pt-PT"/>
              </w:rPr>
              <w:t>60</w:t>
            </w:r>
          </w:p>
        </w:tc>
      </w:tr>
      <w:tr w:rsidR="0070549C" w:rsidRPr="006835C9" w14:paraId="3FCB2B36" w14:textId="77777777" w:rsidTr="008C0646">
        <w:trPr>
          <w:trHeight w:val="208"/>
        </w:trPr>
        <w:tc>
          <w:tcPr>
            <w:tcW w:w="723" w:type="dxa"/>
          </w:tcPr>
          <w:p w14:paraId="48AA2262" w14:textId="77777777" w:rsidR="0070549C" w:rsidRPr="006835C9" w:rsidRDefault="0070549C" w:rsidP="0070549C">
            <w:pPr>
              <w:spacing w:line="188"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3</w:t>
            </w:r>
          </w:p>
        </w:tc>
        <w:tc>
          <w:tcPr>
            <w:tcW w:w="2823" w:type="dxa"/>
          </w:tcPr>
          <w:p w14:paraId="41F5E311" w14:textId="77777777" w:rsidR="0070549C" w:rsidRPr="006835C9" w:rsidRDefault="0070549C" w:rsidP="0070549C">
            <w:pPr>
              <w:spacing w:line="188" w:lineRule="exact"/>
              <w:ind w:left="66"/>
              <w:rPr>
                <w:rFonts w:ascii="Arial MT" w:eastAsia="Arial MT" w:hAnsi="Arial MT" w:cs="Arial MT"/>
                <w:sz w:val="18"/>
                <w:lang w:val="pt-PT"/>
              </w:rPr>
            </w:pPr>
            <w:r w:rsidRPr="006835C9">
              <w:rPr>
                <w:rFonts w:ascii="Arial MT" w:eastAsia="Arial MT" w:hAnsi="Arial MT" w:cs="Arial MT"/>
                <w:sz w:val="18"/>
                <w:lang w:val="pt-PT"/>
              </w:rPr>
              <w:t>Análise</w:t>
            </w:r>
            <w:r w:rsidRPr="006835C9">
              <w:rPr>
                <w:rFonts w:ascii="Arial MT" w:eastAsia="Arial MT" w:hAnsi="Arial MT" w:cs="Arial MT"/>
                <w:spacing w:val="-2"/>
                <w:sz w:val="18"/>
                <w:lang w:val="pt-PT"/>
              </w:rPr>
              <w:t xml:space="preserve"> </w:t>
            </w:r>
            <w:r w:rsidRPr="006835C9">
              <w:rPr>
                <w:rFonts w:ascii="Arial MT" w:eastAsia="Arial MT" w:hAnsi="Arial MT" w:cs="Arial MT"/>
                <w:sz w:val="18"/>
                <w:lang w:val="pt-PT"/>
              </w:rPr>
              <w:t>de</w:t>
            </w:r>
            <w:r w:rsidRPr="006835C9">
              <w:rPr>
                <w:rFonts w:ascii="Arial MT" w:eastAsia="Arial MT" w:hAnsi="Arial MT" w:cs="Arial MT"/>
                <w:spacing w:val="-2"/>
                <w:sz w:val="18"/>
                <w:lang w:val="pt-PT"/>
              </w:rPr>
              <w:t xml:space="preserve"> </w:t>
            </w:r>
            <w:r w:rsidRPr="006835C9">
              <w:rPr>
                <w:rFonts w:ascii="Arial MT" w:eastAsia="Arial MT" w:hAnsi="Arial MT" w:cs="Arial MT"/>
                <w:sz w:val="18"/>
                <w:lang w:val="pt-PT"/>
              </w:rPr>
              <w:t>Redes</w:t>
            </w:r>
            <w:r w:rsidRPr="006835C9">
              <w:rPr>
                <w:rFonts w:ascii="Arial MT" w:eastAsia="Arial MT" w:hAnsi="Arial MT" w:cs="Arial MT"/>
                <w:spacing w:val="-1"/>
                <w:sz w:val="18"/>
                <w:lang w:val="pt-PT"/>
              </w:rPr>
              <w:t xml:space="preserve"> </w:t>
            </w:r>
            <w:r w:rsidRPr="006835C9">
              <w:rPr>
                <w:rFonts w:ascii="Arial MT" w:eastAsia="Arial MT" w:hAnsi="Arial MT" w:cs="Arial MT"/>
                <w:sz w:val="18"/>
                <w:lang w:val="pt-PT"/>
              </w:rPr>
              <w:t>Sociais</w:t>
            </w:r>
          </w:p>
        </w:tc>
        <w:tc>
          <w:tcPr>
            <w:tcW w:w="867" w:type="dxa"/>
          </w:tcPr>
          <w:p w14:paraId="1114D85F" w14:textId="77777777" w:rsidR="0070549C" w:rsidRPr="006835C9" w:rsidRDefault="0070549C" w:rsidP="0070549C">
            <w:pPr>
              <w:spacing w:line="188"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969" w:type="dxa"/>
          </w:tcPr>
          <w:p w14:paraId="67BD7C24" w14:textId="77777777" w:rsidR="0070549C" w:rsidRPr="006835C9" w:rsidRDefault="0070549C" w:rsidP="0070549C">
            <w:pPr>
              <w:spacing w:line="188" w:lineRule="exact"/>
              <w:ind w:left="5"/>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581" w:type="dxa"/>
          </w:tcPr>
          <w:p w14:paraId="6B5063CB" w14:textId="77777777" w:rsidR="0070549C" w:rsidRPr="006835C9" w:rsidRDefault="0070549C" w:rsidP="0070549C">
            <w:pPr>
              <w:spacing w:line="188" w:lineRule="exact"/>
              <w:ind w:left="76" w:right="72"/>
              <w:jc w:val="center"/>
              <w:rPr>
                <w:rFonts w:ascii="Arial MT" w:eastAsia="Arial MT" w:hAnsi="Arial MT" w:cs="Arial MT"/>
                <w:sz w:val="18"/>
                <w:lang w:val="pt-PT"/>
              </w:rPr>
            </w:pPr>
            <w:r w:rsidRPr="006835C9">
              <w:rPr>
                <w:rFonts w:ascii="Arial MT" w:eastAsia="Arial MT" w:hAnsi="Arial MT" w:cs="Arial MT"/>
                <w:sz w:val="18"/>
                <w:lang w:val="pt-PT"/>
              </w:rPr>
              <w:t>02</w:t>
            </w:r>
          </w:p>
        </w:tc>
        <w:tc>
          <w:tcPr>
            <w:tcW w:w="711" w:type="dxa"/>
          </w:tcPr>
          <w:p w14:paraId="0611401C" w14:textId="77777777" w:rsidR="0070549C" w:rsidRPr="006835C9" w:rsidRDefault="0070549C" w:rsidP="0070549C">
            <w:pPr>
              <w:spacing w:line="188" w:lineRule="exact"/>
              <w:ind w:left="124" w:right="121"/>
              <w:jc w:val="center"/>
              <w:rPr>
                <w:rFonts w:ascii="Arial MT" w:eastAsia="Arial MT" w:hAnsi="Arial MT" w:cs="Arial MT"/>
                <w:sz w:val="18"/>
                <w:lang w:val="pt-PT"/>
              </w:rPr>
            </w:pPr>
            <w:r w:rsidRPr="006835C9">
              <w:rPr>
                <w:rFonts w:ascii="Arial MT" w:eastAsia="Arial MT" w:hAnsi="Arial MT" w:cs="Arial MT"/>
                <w:sz w:val="18"/>
                <w:lang w:val="pt-PT"/>
              </w:rPr>
              <w:t>30</w:t>
            </w:r>
          </w:p>
        </w:tc>
        <w:tc>
          <w:tcPr>
            <w:tcW w:w="709" w:type="dxa"/>
          </w:tcPr>
          <w:p w14:paraId="5ED5323C" w14:textId="77777777" w:rsidR="0070549C" w:rsidRPr="006835C9" w:rsidRDefault="0070549C" w:rsidP="0070549C">
            <w:pPr>
              <w:spacing w:line="188"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02</w:t>
            </w:r>
          </w:p>
        </w:tc>
        <w:tc>
          <w:tcPr>
            <w:tcW w:w="709" w:type="dxa"/>
          </w:tcPr>
          <w:p w14:paraId="33F50D40" w14:textId="77777777" w:rsidR="0070549C" w:rsidRPr="006835C9" w:rsidRDefault="0070549C" w:rsidP="0070549C">
            <w:pPr>
              <w:spacing w:line="188" w:lineRule="exact"/>
              <w:ind w:right="247"/>
              <w:jc w:val="right"/>
              <w:rPr>
                <w:rFonts w:ascii="Arial MT" w:eastAsia="Arial MT" w:hAnsi="Arial MT" w:cs="Arial MT"/>
                <w:sz w:val="18"/>
                <w:lang w:val="pt-PT"/>
              </w:rPr>
            </w:pPr>
            <w:r w:rsidRPr="006835C9">
              <w:rPr>
                <w:rFonts w:ascii="Arial MT" w:eastAsia="Arial MT" w:hAnsi="Arial MT" w:cs="Arial MT"/>
                <w:sz w:val="18"/>
                <w:lang w:val="pt-PT"/>
              </w:rPr>
              <w:t>30</w:t>
            </w:r>
          </w:p>
        </w:tc>
        <w:tc>
          <w:tcPr>
            <w:tcW w:w="709" w:type="dxa"/>
          </w:tcPr>
          <w:p w14:paraId="5B0A27D7" w14:textId="77777777" w:rsidR="0070549C" w:rsidRPr="006835C9" w:rsidRDefault="0070549C" w:rsidP="0070549C">
            <w:pPr>
              <w:spacing w:line="188"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04</w:t>
            </w:r>
          </w:p>
        </w:tc>
        <w:tc>
          <w:tcPr>
            <w:tcW w:w="825" w:type="dxa"/>
          </w:tcPr>
          <w:p w14:paraId="2FA749E9" w14:textId="77777777" w:rsidR="0070549C" w:rsidRPr="006835C9" w:rsidRDefault="0070549C" w:rsidP="0070549C">
            <w:pPr>
              <w:spacing w:line="188" w:lineRule="exact"/>
              <w:ind w:left="121" w:right="122"/>
              <w:jc w:val="center"/>
              <w:rPr>
                <w:rFonts w:ascii="Arial MT" w:eastAsia="Arial MT" w:hAnsi="Arial MT" w:cs="Arial MT"/>
                <w:sz w:val="18"/>
                <w:lang w:val="pt-PT"/>
              </w:rPr>
            </w:pPr>
            <w:r w:rsidRPr="006835C9">
              <w:rPr>
                <w:rFonts w:ascii="Arial MT" w:eastAsia="Arial MT" w:hAnsi="Arial MT" w:cs="Arial MT"/>
                <w:sz w:val="18"/>
                <w:lang w:val="pt-PT"/>
              </w:rPr>
              <w:t>60</w:t>
            </w:r>
          </w:p>
        </w:tc>
      </w:tr>
      <w:tr w:rsidR="0070549C" w:rsidRPr="006835C9" w14:paraId="24A757C4" w14:textId="77777777" w:rsidTr="008C0646">
        <w:trPr>
          <w:trHeight w:val="205"/>
        </w:trPr>
        <w:tc>
          <w:tcPr>
            <w:tcW w:w="723" w:type="dxa"/>
          </w:tcPr>
          <w:p w14:paraId="70459FF7" w14:textId="77777777" w:rsidR="0070549C" w:rsidRPr="006835C9" w:rsidRDefault="0070549C" w:rsidP="0070549C">
            <w:pPr>
              <w:spacing w:line="186"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3</w:t>
            </w:r>
          </w:p>
        </w:tc>
        <w:tc>
          <w:tcPr>
            <w:tcW w:w="2823" w:type="dxa"/>
          </w:tcPr>
          <w:p w14:paraId="3A16AF68" w14:textId="77777777" w:rsidR="0070549C" w:rsidRPr="006835C9" w:rsidRDefault="0070549C" w:rsidP="0070549C">
            <w:pPr>
              <w:spacing w:line="186" w:lineRule="exact"/>
              <w:ind w:left="66"/>
              <w:rPr>
                <w:rFonts w:ascii="Arial MT" w:eastAsia="Arial MT" w:hAnsi="Arial MT" w:cs="Arial MT"/>
                <w:sz w:val="18"/>
                <w:lang w:val="pt-PT"/>
              </w:rPr>
            </w:pPr>
            <w:r w:rsidRPr="006835C9">
              <w:rPr>
                <w:rFonts w:ascii="Arial MT" w:eastAsia="Arial MT" w:hAnsi="Arial MT" w:cs="Arial MT"/>
                <w:sz w:val="18"/>
                <w:lang w:val="pt-PT"/>
              </w:rPr>
              <w:t>Eletiva</w:t>
            </w:r>
            <w:r w:rsidRPr="006835C9">
              <w:rPr>
                <w:rFonts w:ascii="Arial MT" w:eastAsia="Arial MT" w:hAnsi="Arial MT" w:cs="Arial MT"/>
                <w:spacing w:val="-1"/>
                <w:sz w:val="18"/>
                <w:lang w:val="pt-PT"/>
              </w:rPr>
              <w:t xml:space="preserve"> </w:t>
            </w:r>
            <w:r w:rsidRPr="006835C9">
              <w:rPr>
                <w:rFonts w:ascii="Arial MT" w:eastAsia="Arial MT" w:hAnsi="Arial MT" w:cs="Arial MT"/>
                <w:sz w:val="18"/>
                <w:lang w:val="pt-PT"/>
              </w:rPr>
              <w:t>2</w:t>
            </w:r>
          </w:p>
        </w:tc>
        <w:tc>
          <w:tcPr>
            <w:tcW w:w="867" w:type="dxa"/>
          </w:tcPr>
          <w:p w14:paraId="1353F92F" w14:textId="77777777" w:rsidR="0070549C" w:rsidRPr="006835C9" w:rsidRDefault="0070549C" w:rsidP="0070549C">
            <w:pPr>
              <w:spacing w:line="186"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969" w:type="dxa"/>
          </w:tcPr>
          <w:p w14:paraId="178B2FBB" w14:textId="77777777" w:rsidR="0070549C" w:rsidRPr="006835C9" w:rsidRDefault="0070549C" w:rsidP="0070549C">
            <w:pPr>
              <w:spacing w:line="186" w:lineRule="exact"/>
              <w:ind w:left="5"/>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581" w:type="dxa"/>
          </w:tcPr>
          <w:p w14:paraId="51B2E07D" w14:textId="77777777" w:rsidR="0070549C" w:rsidRPr="006835C9" w:rsidRDefault="0070549C" w:rsidP="0070549C">
            <w:pPr>
              <w:spacing w:line="186" w:lineRule="exact"/>
              <w:ind w:left="76" w:right="72"/>
              <w:jc w:val="center"/>
              <w:rPr>
                <w:rFonts w:ascii="Arial MT" w:eastAsia="Arial MT" w:hAnsi="Arial MT" w:cs="Arial MT"/>
                <w:sz w:val="18"/>
                <w:lang w:val="pt-PT"/>
              </w:rPr>
            </w:pPr>
            <w:r w:rsidRPr="006835C9">
              <w:rPr>
                <w:rFonts w:ascii="Arial MT" w:eastAsia="Arial MT" w:hAnsi="Arial MT" w:cs="Arial MT"/>
                <w:sz w:val="18"/>
                <w:lang w:val="pt-PT"/>
              </w:rPr>
              <w:t>02</w:t>
            </w:r>
          </w:p>
        </w:tc>
        <w:tc>
          <w:tcPr>
            <w:tcW w:w="711" w:type="dxa"/>
          </w:tcPr>
          <w:p w14:paraId="565B0728" w14:textId="77777777" w:rsidR="0070549C" w:rsidRPr="006835C9" w:rsidRDefault="0070549C" w:rsidP="0070549C">
            <w:pPr>
              <w:spacing w:line="186" w:lineRule="exact"/>
              <w:ind w:left="124" w:right="121"/>
              <w:jc w:val="center"/>
              <w:rPr>
                <w:rFonts w:ascii="Arial MT" w:eastAsia="Arial MT" w:hAnsi="Arial MT" w:cs="Arial MT"/>
                <w:sz w:val="18"/>
                <w:lang w:val="pt-PT"/>
              </w:rPr>
            </w:pPr>
            <w:r w:rsidRPr="006835C9">
              <w:rPr>
                <w:rFonts w:ascii="Arial MT" w:eastAsia="Arial MT" w:hAnsi="Arial MT" w:cs="Arial MT"/>
                <w:sz w:val="18"/>
                <w:lang w:val="pt-PT"/>
              </w:rPr>
              <w:t>30</w:t>
            </w:r>
          </w:p>
        </w:tc>
        <w:tc>
          <w:tcPr>
            <w:tcW w:w="709" w:type="dxa"/>
          </w:tcPr>
          <w:p w14:paraId="7D2E6B02" w14:textId="77777777" w:rsidR="0070549C" w:rsidRPr="006835C9" w:rsidRDefault="0070549C" w:rsidP="0070549C">
            <w:pPr>
              <w:spacing w:line="186"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02</w:t>
            </w:r>
          </w:p>
        </w:tc>
        <w:tc>
          <w:tcPr>
            <w:tcW w:w="709" w:type="dxa"/>
          </w:tcPr>
          <w:p w14:paraId="78CC37FD" w14:textId="77777777" w:rsidR="0070549C" w:rsidRPr="006835C9" w:rsidRDefault="0070549C" w:rsidP="0070549C">
            <w:pPr>
              <w:spacing w:line="186" w:lineRule="exact"/>
              <w:ind w:right="247"/>
              <w:jc w:val="right"/>
              <w:rPr>
                <w:rFonts w:ascii="Arial MT" w:eastAsia="Arial MT" w:hAnsi="Arial MT" w:cs="Arial MT"/>
                <w:sz w:val="18"/>
                <w:lang w:val="pt-PT"/>
              </w:rPr>
            </w:pPr>
            <w:r w:rsidRPr="006835C9">
              <w:rPr>
                <w:rFonts w:ascii="Arial MT" w:eastAsia="Arial MT" w:hAnsi="Arial MT" w:cs="Arial MT"/>
                <w:sz w:val="18"/>
                <w:lang w:val="pt-PT"/>
              </w:rPr>
              <w:t>30</w:t>
            </w:r>
          </w:p>
        </w:tc>
        <w:tc>
          <w:tcPr>
            <w:tcW w:w="709" w:type="dxa"/>
          </w:tcPr>
          <w:p w14:paraId="4D8CE650" w14:textId="77777777" w:rsidR="0070549C" w:rsidRPr="006835C9" w:rsidRDefault="0070549C" w:rsidP="0070549C">
            <w:pPr>
              <w:spacing w:line="186"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04</w:t>
            </w:r>
          </w:p>
        </w:tc>
        <w:tc>
          <w:tcPr>
            <w:tcW w:w="825" w:type="dxa"/>
          </w:tcPr>
          <w:p w14:paraId="316C5937" w14:textId="77777777" w:rsidR="0070549C" w:rsidRPr="006835C9" w:rsidRDefault="0070549C" w:rsidP="0070549C">
            <w:pPr>
              <w:spacing w:line="186" w:lineRule="exact"/>
              <w:ind w:left="121" w:right="122"/>
              <w:jc w:val="center"/>
              <w:rPr>
                <w:rFonts w:ascii="Arial MT" w:eastAsia="Arial MT" w:hAnsi="Arial MT" w:cs="Arial MT"/>
                <w:sz w:val="18"/>
                <w:lang w:val="pt-PT"/>
              </w:rPr>
            </w:pPr>
            <w:r w:rsidRPr="006835C9">
              <w:rPr>
                <w:rFonts w:ascii="Arial MT" w:eastAsia="Arial MT" w:hAnsi="Arial MT" w:cs="Arial MT"/>
                <w:sz w:val="18"/>
                <w:lang w:val="pt-PT"/>
              </w:rPr>
              <w:t>60</w:t>
            </w:r>
          </w:p>
        </w:tc>
      </w:tr>
      <w:tr w:rsidR="0070549C" w:rsidRPr="006835C9" w14:paraId="4AD1FEAC" w14:textId="77777777" w:rsidTr="008C0646">
        <w:trPr>
          <w:trHeight w:val="205"/>
        </w:trPr>
        <w:tc>
          <w:tcPr>
            <w:tcW w:w="5382" w:type="dxa"/>
            <w:gridSpan w:val="4"/>
            <w:shd w:val="clear" w:color="auto" w:fill="C0C0C0"/>
          </w:tcPr>
          <w:p w14:paraId="42DECA4D" w14:textId="77777777" w:rsidR="0070549C" w:rsidRPr="006835C9" w:rsidRDefault="0070549C" w:rsidP="0070549C">
            <w:pPr>
              <w:spacing w:line="186" w:lineRule="exact"/>
              <w:ind w:left="69"/>
              <w:rPr>
                <w:rFonts w:ascii="Arial" w:eastAsia="Arial MT" w:hAnsi="Arial MT" w:cs="Arial MT"/>
                <w:b/>
                <w:sz w:val="18"/>
                <w:lang w:val="pt-PT"/>
              </w:rPr>
            </w:pPr>
            <w:r w:rsidRPr="006835C9">
              <w:rPr>
                <w:rFonts w:ascii="Arial" w:eastAsia="Arial MT" w:hAnsi="Arial MT" w:cs="Arial MT"/>
                <w:b/>
                <w:sz w:val="18"/>
                <w:lang w:val="pt-PT"/>
              </w:rPr>
              <w:t>Subtotal</w:t>
            </w:r>
          </w:p>
        </w:tc>
        <w:tc>
          <w:tcPr>
            <w:tcW w:w="581" w:type="dxa"/>
            <w:shd w:val="clear" w:color="auto" w:fill="C0C0C0"/>
          </w:tcPr>
          <w:p w14:paraId="7803CC7A" w14:textId="77777777" w:rsidR="0070549C" w:rsidRPr="006835C9" w:rsidRDefault="0070549C" w:rsidP="0070549C">
            <w:pPr>
              <w:spacing w:line="186" w:lineRule="exact"/>
              <w:ind w:left="76" w:right="72"/>
              <w:jc w:val="center"/>
              <w:rPr>
                <w:rFonts w:ascii="Arial" w:eastAsia="Arial MT" w:hAnsi="Arial MT" w:cs="Arial MT"/>
                <w:b/>
                <w:sz w:val="18"/>
                <w:lang w:val="pt-PT"/>
              </w:rPr>
            </w:pPr>
            <w:r w:rsidRPr="006835C9">
              <w:rPr>
                <w:rFonts w:ascii="Arial" w:eastAsia="Arial MT" w:hAnsi="Arial MT" w:cs="Arial MT"/>
                <w:b/>
                <w:sz w:val="18"/>
                <w:lang w:val="pt-PT"/>
              </w:rPr>
              <w:t>10</w:t>
            </w:r>
          </w:p>
        </w:tc>
        <w:tc>
          <w:tcPr>
            <w:tcW w:w="711" w:type="dxa"/>
            <w:shd w:val="clear" w:color="auto" w:fill="C0C0C0"/>
          </w:tcPr>
          <w:p w14:paraId="44C862B9" w14:textId="77777777" w:rsidR="0070549C" w:rsidRPr="006835C9" w:rsidRDefault="0070549C" w:rsidP="0070549C">
            <w:pPr>
              <w:spacing w:line="186" w:lineRule="exact"/>
              <w:ind w:left="124" w:right="121"/>
              <w:jc w:val="center"/>
              <w:rPr>
                <w:rFonts w:ascii="Arial" w:eastAsia="Arial MT" w:hAnsi="Arial MT" w:cs="Arial MT"/>
                <w:b/>
                <w:sz w:val="18"/>
                <w:lang w:val="pt-PT"/>
              </w:rPr>
            </w:pPr>
            <w:r w:rsidRPr="006835C9">
              <w:rPr>
                <w:rFonts w:ascii="Arial" w:eastAsia="Arial MT" w:hAnsi="Arial MT" w:cs="Arial MT"/>
                <w:b/>
                <w:sz w:val="18"/>
                <w:lang w:val="pt-PT"/>
              </w:rPr>
              <w:t>150</w:t>
            </w:r>
          </w:p>
        </w:tc>
        <w:tc>
          <w:tcPr>
            <w:tcW w:w="709" w:type="dxa"/>
            <w:shd w:val="clear" w:color="auto" w:fill="C0C0C0"/>
          </w:tcPr>
          <w:p w14:paraId="56803D87" w14:textId="77777777" w:rsidR="0070549C" w:rsidRPr="006835C9" w:rsidRDefault="0070549C" w:rsidP="0070549C">
            <w:pPr>
              <w:spacing w:line="186" w:lineRule="exact"/>
              <w:ind w:left="122" w:right="122"/>
              <w:jc w:val="center"/>
              <w:rPr>
                <w:rFonts w:ascii="Arial" w:eastAsia="Arial MT" w:hAnsi="Arial MT" w:cs="Arial MT"/>
                <w:b/>
                <w:sz w:val="18"/>
                <w:lang w:val="pt-PT"/>
              </w:rPr>
            </w:pPr>
            <w:r w:rsidRPr="006835C9">
              <w:rPr>
                <w:rFonts w:ascii="Arial" w:eastAsia="Arial MT" w:hAnsi="Arial MT" w:cs="Arial MT"/>
                <w:b/>
                <w:sz w:val="18"/>
                <w:lang w:val="pt-PT"/>
              </w:rPr>
              <w:t>14</w:t>
            </w:r>
          </w:p>
        </w:tc>
        <w:tc>
          <w:tcPr>
            <w:tcW w:w="709" w:type="dxa"/>
            <w:shd w:val="clear" w:color="auto" w:fill="C0C0C0"/>
          </w:tcPr>
          <w:p w14:paraId="10C55A95" w14:textId="77777777" w:rsidR="0070549C" w:rsidRPr="006835C9" w:rsidRDefault="0070549C" w:rsidP="0070549C">
            <w:pPr>
              <w:spacing w:line="186" w:lineRule="exact"/>
              <w:ind w:right="195"/>
              <w:jc w:val="right"/>
              <w:rPr>
                <w:rFonts w:ascii="Arial" w:eastAsia="Arial MT" w:hAnsi="Arial MT" w:cs="Arial MT"/>
                <w:b/>
                <w:sz w:val="18"/>
                <w:lang w:val="pt-PT"/>
              </w:rPr>
            </w:pPr>
            <w:r w:rsidRPr="006835C9">
              <w:rPr>
                <w:rFonts w:ascii="Arial" w:eastAsia="Arial MT" w:hAnsi="Arial MT" w:cs="Arial MT"/>
                <w:b/>
                <w:sz w:val="18"/>
                <w:lang w:val="pt-PT"/>
              </w:rPr>
              <w:t>210</w:t>
            </w:r>
          </w:p>
        </w:tc>
        <w:tc>
          <w:tcPr>
            <w:tcW w:w="709" w:type="dxa"/>
            <w:shd w:val="clear" w:color="auto" w:fill="C0C0C0"/>
          </w:tcPr>
          <w:p w14:paraId="7E30C73D" w14:textId="77777777" w:rsidR="0070549C" w:rsidRPr="006835C9" w:rsidRDefault="0070549C" w:rsidP="0070549C">
            <w:pPr>
              <w:spacing w:line="186" w:lineRule="exact"/>
              <w:ind w:left="122" w:right="122"/>
              <w:jc w:val="center"/>
              <w:rPr>
                <w:rFonts w:ascii="Arial" w:eastAsia="Arial MT" w:hAnsi="Arial MT" w:cs="Arial MT"/>
                <w:b/>
                <w:sz w:val="18"/>
                <w:lang w:val="pt-PT"/>
              </w:rPr>
            </w:pPr>
            <w:r w:rsidRPr="006835C9">
              <w:rPr>
                <w:rFonts w:ascii="Arial" w:eastAsia="Arial MT" w:hAnsi="Arial MT" w:cs="Arial MT"/>
                <w:b/>
                <w:sz w:val="18"/>
                <w:lang w:val="pt-PT"/>
              </w:rPr>
              <w:t>24</w:t>
            </w:r>
          </w:p>
        </w:tc>
        <w:tc>
          <w:tcPr>
            <w:tcW w:w="825" w:type="dxa"/>
            <w:shd w:val="clear" w:color="auto" w:fill="C0C0C0"/>
          </w:tcPr>
          <w:p w14:paraId="30586972" w14:textId="77777777" w:rsidR="0070549C" w:rsidRPr="006835C9" w:rsidRDefault="0070549C" w:rsidP="0070549C">
            <w:pPr>
              <w:spacing w:line="186" w:lineRule="exact"/>
              <w:ind w:left="197"/>
              <w:rPr>
                <w:rFonts w:ascii="Arial" w:eastAsia="Arial MT" w:hAnsi="Arial MT" w:cs="Arial MT"/>
                <w:b/>
                <w:sz w:val="18"/>
                <w:lang w:val="pt-PT"/>
              </w:rPr>
            </w:pPr>
            <w:r w:rsidRPr="006835C9">
              <w:rPr>
                <w:rFonts w:ascii="Arial" w:eastAsia="Arial MT" w:hAnsi="Arial MT" w:cs="Arial MT"/>
                <w:b/>
                <w:sz w:val="18"/>
                <w:lang w:val="pt-PT"/>
              </w:rPr>
              <w:t>360</w:t>
            </w:r>
          </w:p>
        </w:tc>
      </w:tr>
      <w:tr w:rsidR="0070549C" w:rsidRPr="006835C9" w14:paraId="4D766AD8" w14:textId="77777777" w:rsidTr="008C0646">
        <w:trPr>
          <w:trHeight w:val="208"/>
        </w:trPr>
        <w:tc>
          <w:tcPr>
            <w:tcW w:w="723" w:type="dxa"/>
          </w:tcPr>
          <w:p w14:paraId="7523F887" w14:textId="77777777" w:rsidR="0070549C" w:rsidRPr="006835C9" w:rsidRDefault="0070549C" w:rsidP="0070549C">
            <w:pPr>
              <w:spacing w:before="1" w:line="187" w:lineRule="exact"/>
              <w:ind w:left="3"/>
              <w:jc w:val="center"/>
              <w:rPr>
                <w:rFonts w:ascii="Arial MT" w:eastAsia="Arial MT" w:hAnsi="Arial MT" w:cs="Arial MT"/>
                <w:sz w:val="18"/>
                <w:lang w:val="pt-PT"/>
              </w:rPr>
            </w:pPr>
            <w:r w:rsidRPr="006835C9">
              <w:rPr>
                <w:rFonts w:ascii="Arial MT" w:eastAsia="Arial MT" w:hAnsi="Arial MT" w:cs="Arial MT"/>
                <w:w w:val="99"/>
                <w:sz w:val="18"/>
                <w:lang w:val="pt-PT"/>
              </w:rPr>
              <w:t>4</w:t>
            </w:r>
          </w:p>
        </w:tc>
        <w:tc>
          <w:tcPr>
            <w:tcW w:w="2823" w:type="dxa"/>
          </w:tcPr>
          <w:p w14:paraId="00025067" w14:textId="77777777" w:rsidR="0070549C" w:rsidRPr="006835C9" w:rsidRDefault="0070549C" w:rsidP="0070549C">
            <w:pPr>
              <w:spacing w:before="1" w:line="187" w:lineRule="exact"/>
              <w:ind w:left="66"/>
              <w:rPr>
                <w:rFonts w:ascii="Arial MT" w:eastAsia="Arial MT" w:hAnsi="Arial MT" w:cs="Arial MT"/>
                <w:sz w:val="18"/>
                <w:lang w:val="pt-PT"/>
              </w:rPr>
            </w:pPr>
            <w:r w:rsidRPr="006835C9">
              <w:rPr>
                <w:rFonts w:ascii="Arial MT" w:eastAsia="Arial MT" w:hAnsi="Arial MT" w:cs="Arial MT"/>
                <w:sz w:val="18"/>
                <w:lang w:val="pt-PT"/>
              </w:rPr>
              <w:t>Projetos</w:t>
            </w:r>
            <w:r w:rsidRPr="006835C9">
              <w:rPr>
                <w:rFonts w:ascii="Arial MT" w:eastAsia="Arial MT" w:hAnsi="Arial MT" w:cs="Arial MT"/>
                <w:spacing w:val="-2"/>
                <w:sz w:val="18"/>
                <w:lang w:val="pt-PT"/>
              </w:rPr>
              <w:t xml:space="preserve"> </w:t>
            </w:r>
            <w:r w:rsidRPr="006835C9">
              <w:rPr>
                <w:rFonts w:ascii="Arial MT" w:eastAsia="Arial MT" w:hAnsi="Arial MT" w:cs="Arial MT"/>
                <w:sz w:val="18"/>
                <w:lang w:val="pt-PT"/>
              </w:rPr>
              <w:t>Editoriais</w:t>
            </w:r>
            <w:r w:rsidRPr="006835C9">
              <w:rPr>
                <w:rFonts w:ascii="Arial MT" w:eastAsia="Arial MT" w:hAnsi="Arial MT" w:cs="Arial MT"/>
                <w:spacing w:val="-2"/>
                <w:sz w:val="18"/>
                <w:lang w:val="pt-PT"/>
              </w:rPr>
              <w:t xml:space="preserve"> </w:t>
            </w:r>
            <w:r w:rsidRPr="006835C9">
              <w:rPr>
                <w:rFonts w:ascii="Arial MT" w:eastAsia="Arial MT" w:hAnsi="Arial MT" w:cs="Arial MT"/>
                <w:sz w:val="18"/>
                <w:lang w:val="pt-PT"/>
              </w:rPr>
              <w:t>em</w:t>
            </w:r>
            <w:r w:rsidRPr="006835C9">
              <w:rPr>
                <w:rFonts w:ascii="Arial MT" w:eastAsia="Arial MT" w:hAnsi="Arial MT" w:cs="Arial MT"/>
                <w:spacing w:val="-4"/>
                <w:sz w:val="18"/>
                <w:lang w:val="pt-PT"/>
              </w:rPr>
              <w:t xml:space="preserve"> </w:t>
            </w:r>
            <w:r w:rsidRPr="006835C9">
              <w:rPr>
                <w:rFonts w:ascii="Arial MT" w:eastAsia="Arial MT" w:hAnsi="Arial MT" w:cs="Arial MT"/>
                <w:sz w:val="18"/>
                <w:lang w:val="pt-PT"/>
              </w:rPr>
              <w:t>Áudio</w:t>
            </w:r>
          </w:p>
        </w:tc>
        <w:tc>
          <w:tcPr>
            <w:tcW w:w="867" w:type="dxa"/>
          </w:tcPr>
          <w:p w14:paraId="73D32E8C" w14:textId="77777777" w:rsidR="0070549C" w:rsidRPr="006835C9" w:rsidRDefault="0070549C" w:rsidP="0070549C">
            <w:pPr>
              <w:spacing w:before="1" w:line="187"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969" w:type="dxa"/>
          </w:tcPr>
          <w:p w14:paraId="07AD945F" w14:textId="77777777" w:rsidR="0070549C" w:rsidRPr="006835C9" w:rsidRDefault="0070549C" w:rsidP="0070549C">
            <w:pPr>
              <w:spacing w:before="1" w:line="187" w:lineRule="exact"/>
              <w:ind w:left="5"/>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581" w:type="dxa"/>
          </w:tcPr>
          <w:p w14:paraId="2921A3F4" w14:textId="77777777" w:rsidR="0070549C" w:rsidRPr="006835C9" w:rsidRDefault="0070549C" w:rsidP="0070549C">
            <w:pPr>
              <w:spacing w:before="1" w:line="187" w:lineRule="exact"/>
              <w:ind w:left="76" w:right="72"/>
              <w:jc w:val="center"/>
              <w:rPr>
                <w:rFonts w:ascii="Arial MT" w:eastAsia="Arial MT" w:hAnsi="Arial MT" w:cs="Arial MT"/>
                <w:sz w:val="18"/>
                <w:lang w:val="pt-PT"/>
              </w:rPr>
            </w:pPr>
            <w:r w:rsidRPr="006835C9">
              <w:rPr>
                <w:rFonts w:ascii="Arial MT" w:eastAsia="Arial MT" w:hAnsi="Arial MT" w:cs="Arial MT"/>
                <w:sz w:val="18"/>
                <w:lang w:val="pt-PT"/>
              </w:rPr>
              <w:t>01</w:t>
            </w:r>
          </w:p>
        </w:tc>
        <w:tc>
          <w:tcPr>
            <w:tcW w:w="711" w:type="dxa"/>
          </w:tcPr>
          <w:p w14:paraId="0A9B9E43" w14:textId="77777777" w:rsidR="0070549C" w:rsidRPr="006835C9" w:rsidRDefault="0070549C" w:rsidP="0070549C">
            <w:pPr>
              <w:spacing w:before="1" w:line="187" w:lineRule="exact"/>
              <w:ind w:left="124" w:right="121"/>
              <w:jc w:val="center"/>
              <w:rPr>
                <w:rFonts w:ascii="Arial MT" w:eastAsia="Arial MT" w:hAnsi="Arial MT" w:cs="Arial MT"/>
                <w:sz w:val="18"/>
                <w:lang w:val="pt-PT"/>
              </w:rPr>
            </w:pPr>
            <w:r w:rsidRPr="006835C9">
              <w:rPr>
                <w:rFonts w:ascii="Arial MT" w:eastAsia="Arial MT" w:hAnsi="Arial MT" w:cs="Arial MT"/>
                <w:sz w:val="18"/>
                <w:lang w:val="pt-PT"/>
              </w:rPr>
              <w:t>15</w:t>
            </w:r>
          </w:p>
        </w:tc>
        <w:tc>
          <w:tcPr>
            <w:tcW w:w="709" w:type="dxa"/>
          </w:tcPr>
          <w:p w14:paraId="0F1322EB" w14:textId="77777777" w:rsidR="0070549C" w:rsidRPr="006835C9" w:rsidRDefault="0070549C" w:rsidP="0070549C">
            <w:pPr>
              <w:spacing w:before="1" w:line="187"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03</w:t>
            </w:r>
          </w:p>
        </w:tc>
        <w:tc>
          <w:tcPr>
            <w:tcW w:w="709" w:type="dxa"/>
          </w:tcPr>
          <w:p w14:paraId="6C2F5C26" w14:textId="77777777" w:rsidR="0070549C" w:rsidRPr="006835C9" w:rsidRDefault="0070549C" w:rsidP="0070549C">
            <w:pPr>
              <w:spacing w:before="1" w:line="187" w:lineRule="exact"/>
              <w:ind w:right="246"/>
              <w:jc w:val="right"/>
              <w:rPr>
                <w:rFonts w:ascii="Arial MT" w:eastAsia="Arial MT" w:hAnsi="Arial MT" w:cs="Arial MT"/>
                <w:sz w:val="18"/>
                <w:lang w:val="pt-PT"/>
              </w:rPr>
            </w:pPr>
            <w:r w:rsidRPr="006835C9">
              <w:rPr>
                <w:rFonts w:ascii="Arial MT" w:eastAsia="Arial MT" w:hAnsi="Arial MT" w:cs="Arial MT"/>
                <w:sz w:val="18"/>
                <w:lang w:val="pt-PT"/>
              </w:rPr>
              <w:t>45</w:t>
            </w:r>
          </w:p>
        </w:tc>
        <w:tc>
          <w:tcPr>
            <w:tcW w:w="709" w:type="dxa"/>
          </w:tcPr>
          <w:p w14:paraId="6FEF0248" w14:textId="77777777" w:rsidR="0070549C" w:rsidRPr="006835C9" w:rsidRDefault="0070549C" w:rsidP="0070549C">
            <w:pPr>
              <w:spacing w:before="1" w:line="187"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04</w:t>
            </w:r>
          </w:p>
        </w:tc>
        <w:tc>
          <w:tcPr>
            <w:tcW w:w="825" w:type="dxa"/>
          </w:tcPr>
          <w:p w14:paraId="3F377453" w14:textId="77777777" w:rsidR="0070549C" w:rsidRPr="006835C9" w:rsidRDefault="0070549C" w:rsidP="0070549C">
            <w:pPr>
              <w:spacing w:before="1" w:line="187" w:lineRule="exact"/>
              <w:ind w:left="121" w:right="122"/>
              <w:jc w:val="center"/>
              <w:rPr>
                <w:rFonts w:ascii="Arial MT" w:eastAsia="Arial MT" w:hAnsi="Arial MT" w:cs="Arial MT"/>
                <w:sz w:val="18"/>
                <w:lang w:val="pt-PT"/>
              </w:rPr>
            </w:pPr>
            <w:r w:rsidRPr="006835C9">
              <w:rPr>
                <w:rFonts w:ascii="Arial MT" w:eastAsia="Arial MT" w:hAnsi="Arial MT" w:cs="Arial MT"/>
                <w:sz w:val="18"/>
                <w:lang w:val="pt-PT"/>
              </w:rPr>
              <w:t>60</w:t>
            </w:r>
          </w:p>
        </w:tc>
      </w:tr>
      <w:tr w:rsidR="0070549C" w:rsidRPr="006835C9" w14:paraId="0DC5B31C" w14:textId="77777777" w:rsidTr="008C0646">
        <w:trPr>
          <w:trHeight w:val="205"/>
        </w:trPr>
        <w:tc>
          <w:tcPr>
            <w:tcW w:w="723" w:type="dxa"/>
          </w:tcPr>
          <w:p w14:paraId="52EDC060" w14:textId="77777777" w:rsidR="0070549C" w:rsidRPr="006835C9" w:rsidRDefault="0070549C" w:rsidP="0070549C">
            <w:pPr>
              <w:spacing w:line="186" w:lineRule="exact"/>
              <w:ind w:left="4"/>
              <w:jc w:val="center"/>
              <w:rPr>
                <w:rFonts w:ascii="Arial MT" w:eastAsia="Arial MT" w:hAnsi="Arial MT" w:cs="Arial MT"/>
                <w:sz w:val="18"/>
                <w:lang w:val="pt-PT"/>
              </w:rPr>
            </w:pPr>
            <w:r w:rsidRPr="006835C9">
              <w:rPr>
                <w:rFonts w:ascii="Arial MT" w:eastAsia="Arial MT" w:hAnsi="Arial MT" w:cs="Arial MT"/>
                <w:w w:val="99"/>
                <w:sz w:val="18"/>
                <w:lang w:val="pt-PT"/>
              </w:rPr>
              <w:t>4</w:t>
            </w:r>
          </w:p>
        </w:tc>
        <w:tc>
          <w:tcPr>
            <w:tcW w:w="2823" w:type="dxa"/>
          </w:tcPr>
          <w:p w14:paraId="05FA0FE6" w14:textId="77777777" w:rsidR="0070549C" w:rsidRPr="006835C9" w:rsidRDefault="0070549C" w:rsidP="0070549C">
            <w:pPr>
              <w:spacing w:line="186" w:lineRule="exact"/>
              <w:ind w:left="66"/>
              <w:rPr>
                <w:rFonts w:ascii="Arial MT" w:eastAsia="Arial MT" w:hAnsi="Arial MT" w:cs="Arial MT"/>
                <w:sz w:val="18"/>
                <w:lang w:val="pt-PT"/>
              </w:rPr>
            </w:pPr>
            <w:r w:rsidRPr="006835C9">
              <w:rPr>
                <w:rFonts w:ascii="Arial MT" w:eastAsia="Arial MT" w:hAnsi="Arial MT" w:cs="Arial MT"/>
                <w:sz w:val="18"/>
                <w:lang w:val="pt-PT"/>
              </w:rPr>
              <w:t>Jornalismo</w:t>
            </w:r>
            <w:r w:rsidRPr="006835C9">
              <w:rPr>
                <w:rFonts w:ascii="Arial MT" w:eastAsia="Arial MT" w:hAnsi="Arial MT" w:cs="Arial MT"/>
                <w:spacing w:val="-5"/>
                <w:sz w:val="18"/>
                <w:lang w:val="pt-PT"/>
              </w:rPr>
              <w:t xml:space="preserve"> </w:t>
            </w:r>
            <w:r w:rsidRPr="006835C9">
              <w:rPr>
                <w:rFonts w:ascii="Arial MT" w:eastAsia="Arial MT" w:hAnsi="Arial MT" w:cs="Arial MT"/>
                <w:sz w:val="18"/>
                <w:lang w:val="pt-PT"/>
              </w:rPr>
              <w:t>Especializado</w:t>
            </w:r>
            <w:r w:rsidRPr="006835C9">
              <w:rPr>
                <w:rFonts w:ascii="Arial MT" w:eastAsia="Arial MT" w:hAnsi="Arial MT" w:cs="Arial MT"/>
                <w:spacing w:val="-2"/>
                <w:sz w:val="18"/>
                <w:lang w:val="pt-PT"/>
              </w:rPr>
              <w:t xml:space="preserve"> </w:t>
            </w:r>
            <w:r w:rsidRPr="006835C9">
              <w:rPr>
                <w:rFonts w:ascii="Arial MT" w:eastAsia="Arial MT" w:hAnsi="Arial MT" w:cs="Arial MT"/>
                <w:sz w:val="18"/>
                <w:lang w:val="pt-PT"/>
              </w:rPr>
              <w:t>1</w:t>
            </w:r>
          </w:p>
        </w:tc>
        <w:tc>
          <w:tcPr>
            <w:tcW w:w="867" w:type="dxa"/>
          </w:tcPr>
          <w:p w14:paraId="6540A90B" w14:textId="77777777" w:rsidR="0070549C" w:rsidRPr="006835C9" w:rsidRDefault="0070549C" w:rsidP="0070549C">
            <w:pPr>
              <w:spacing w:line="186"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969" w:type="dxa"/>
          </w:tcPr>
          <w:p w14:paraId="7CA1F790" w14:textId="77777777" w:rsidR="0070549C" w:rsidRPr="006835C9" w:rsidRDefault="0070549C" w:rsidP="0070549C">
            <w:pPr>
              <w:spacing w:line="186" w:lineRule="exact"/>
              <w:ind w:left="5"/>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581" w:type="dxa"/>
          </w:tcPr>
          <w:p w14:paraId="6CA35715" w14:textId="77777777" w:rsidR="0070549C" w:rsidRPr="006835C9" w:rsidRDefault="0070549C" w:rsidP="0070549C">
            <w:pPr>
              <w:spacing w:line="186" w:lineRule="exact"/>
              <w:ind w:left="76" w:right="72"/>
              <w:jc w:val="center"/>
              <w:rPr>
                <w:rFonts w:ascii="Arial MT" w:eastAsia="Arial MT" w:hAnsi="Arial MT" w:cs="Arial MT"/>
                <w:sz w:val="18"/>
                <w:lang w:val="pt-PT"/>
              </w:rPr>
            </w:pPr>
            <w:r w:rsidRPr="006835C9">
              <w:rPr>
                <w:rFonts w:ascii="Arial MT" w:eastAsia="Arial MT" w:hAnsi="Arial MT" w:cs="Arial MT"/>
                <w:sz w:val="18"/>
                <w:lang w:val="pt-PT"/>
              </w:rPr>
              <w:t>02</w:t>
            </w:r>
          </w:p>
        </w:tc>
        <w:tc>
          <w:tcPr>
            <w:tcW w:w="711" w:type="dxa"/>
          </w:tcPr>
          <w:p w14:paraId="51509F90" w14:textId="77777777" w:rsidR="0070549C" w:rsidRPr="006835C9" w:rsidRDefault="0070549C" w:rsidP="0070549C">
            <w:pPr>
              <w:spacing w:line="186" w:lineRule="exact"/>
              <w:ind w:left="124" w:right="121"/>
              <w:jc w:val="center"/>
              <w:rPr>
                <w:rFonts w:ascii="Arial MT" w:eastAsia="Arial MT" w:hAnsi="Arial MT" w:cs="Arial MT"/>
                <w:sz w:val="18"/>
                <w:lang w:val="pt-PT"/>
              </w:rPr>
            </w:pPr>
            <w:r w:rsidRPr="006835C9">
              <w:rPr>
                <w:rFonts w:ascii="Arial MT" w:eastAsia="Arial MT" w:hAnsi="Arial MT" w:cs="Arial MT"/>
                <w:sz w:val="18"/>
                <w:lang w:val="pt-PT"/>
              </w:rPr>
              <w:t>30</w:t>
            </w:r>
          </w:p>
        </w:tc>
        <w:tc>
          <w:tcPr>
            <w:tcW w:w="709" w:type="dxa"/>
          </w:tcPr>
          <w:p w14:paraId="1D06368C" w14:textId="77777777" w:rsidR="0070549C" w:rsidRPr="006835C9" w:rsidRDefault="0070549C" w:rsidP="0070549C">
            <w:pPr>
              <w:spacing w:line="186"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02</w:t>
            </w:r>
          </w:p>
        </w:tc>
        <w:tc>
          <w:tcPr>
            <w:tcW w:w="709" w:type="dxa"/>
          </w:tcPr>
          <w:p w14:paraId="12676D88" w14:textId="77777777" w:rsidR="0070549C" w:rsidRPr="006835C9" w:rsidRDefault="0070549C" w:rsidP="0070549C">
            <w:pPr>
              <w:spacing w:line="186" w:lineRule="exact"/>
              <w:ind w:right="247"/>
              <w:jc w:val="right"/>
              <w:rPr>
                <w:rFonts w:ascii="Arial MT" w:eastAsia="Arial MT" w:hAnsi="Arial MT" w:cs="Arial MT"/>
                <w:sz w:val="18"/>
                <w:lang w:val="pt-PT"/>
              </w:rPr>
            </w:pPr>
            <w:r w:rsidRPr="006835C9">
              <w:rPr>
                <w:rFonts w:ascii="Arial MT" w:eastAsia="Arial MT" w:hAnsi="Arial MT" w:cs="Arial MT"/>
                <w:sz w:val="18"/>
                <w:lang w:val="pt-PT"/>
              </w:rPr>
              <w:t>30</w:t>
            </w:r>
          </w:p>
        </w:tc>
        <w:tc>
          <w:tcPr>
            <w:tcW w:w="709" w:type="dxa"/>
          </w:tcPr>
          <w:p w14:paraId="24E1B7A0" w14:textId="77777777" w:rsidR="0070549C" w:rsidRPr="006835C9" w:rsidRDefault="0070549C" w:rsidP="0070549C">
            <w:pPr>
              <w:spacing w:line="186"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04</w:t>
            </w:r>
          </w:p>
        </w:tc>
        <w:tc>
          <w:tcPr>
            <w:tcW w:w="825" w:type="dxa"/>
          </w:tcPr>
          <w:p w14:paraId="024E37F7" w14:textId="77777777" w:rsidR="0070549C" w:rsidRPr="006835C9" w:rsidRDefault="0070549C" w:rsidP="0070549C">
            <w:pPr>
              <w:spacing w:line="186" w:lineRule="exact"/>
              <w:ind w:left="121" w:right="122"/>
              <w:jc w:val="center"/>
              <w:rPr>
                <w:rFonts w:ascii="Arial MT" w:eastAsia="Arial MT" w:hAnsi="Arial MT" w:cs="Arial MT"/>
                <w:sz w:val="18"/>
                <w:lang w:val="pt-PT"/>
              </w:rPr>
            </w:pPr>
            <w:r w:rsidRPr="006835C9">
              <w:rPr>
                <w:rFonts w:ascii="Arial MT" w:eastAsia="Arial MT" w:hAnsi="Arial MT" w:cs="Arial MT"/>
                <w:sz w:val="18"/>
                <w:lang w:val="pt-PT"/>
              </w:rPr>
              <w:t>60</w:t>
            </w:r>
          </w:p>
        </w:tc>
      </w:tr>
      <w:tr w:rsidR="0070549C" w:rsidRPr="006835C9" w14:paraId="0C840D8E" w14:textId="77777777" w:rsidTr="008C0646">
        <w:trPr>
          <w:trHeight w:val="208"/>
        </w:trPr>
        <w:tc>
          <w:tcPr>
            <w:tcW w:w="723" w:type="dxa"/>
          </w:tcPr>
          <w:p w14:paraId="7474EB60" w14:textId="77777777" w:rsidR="0070549C" w:rsidRPr="006835C9" w:rsidRDefault="0070549C" w:rsidP="0070549C">
            <w:pPr>
              <w:spacing w:line="188" w:lineRule="exact"/>
              <w:ind w:left="76" w:right="71"/>
              <w:jc w:val="center"/>
              <w:rPr>
                <w:rFonts w:ascii="Arial MT" w:eastAsia="Arial MT" w:hAnsi="Arial MT" w:cs="Arial MT"/>
                <w:sz w:val="18"/>
                <w:lang w:val="pt-PT"/>
              </w:rPr>
            </w:pPr>
            <w:r w:rsidRPr="006835C9">
              <w:rPr>
                <w:rFonts w:ascii="Arial MT" w:eastAsia="Arial MT" w:hAnsi="Arial MT" w:cs="Arial MT"/>
                <w:w w:val="99"/>
                <w:sz w:val="18"/>
                <w:lang w:val="pt-PT"/>
              </w:rPr>
              <w:t>4</w:t>
            </w:r>
          </w:p>
        </w:tc>
        <w:tc>
          <w:tcPr>
            <w:tcW w:w="2823" w:type="dxa"/>
          </w:tcPr>
          <w:p w14:paraId="4476A72E" w14:textId="77777777" w:rsidR="0070549C" w:rsidRPr="006835C9" w:rsidRDefault="0070549C" w:rsidP="0070549C">
            <w:pPr>
              <w:spacing w:line="188" w:lineRule="exact"/>
              <w:ind w:left="66"/>
              <w:rPr>
                <w:rFonts w:ascii="Arial MT" w:eastAsia="Arial MT" w:hAnsi="Arial MT" w:cs="Arial MT"/>
                <w:sz w:val="18"/>
                <w:lang w:val="pt-PT"/>
              </w:rPr>
            </w:pPr>
            <w:r w:rsidRPr="006835C9">
              <w:rPr>
                <w:rFonts w:ascii="Arial MT" w:eastAsia="Arial MT" w:hAnsi="Arial MT" w:cs="Arial MT"/>
                <w:sz w:val="18"/>
                <w:lang w:val="pt-PT"/>
              </w:rPr>
              <w:t>Jornalismo</w:t>
            </w:r>
            <w:r w:rsidRPr="006835C9">
              <w:rPr>
                <w:rFonts w:ascii="Arial MT" w:eastAsia="Arial MT" w:hAnsi="Arial MT" w:cs="Arial MT"/>
                <w:spacing w:val="-6"/>
                <w:sz w:val="18"/>
                <w:lang w:val="pt-PT"/>
              </w:rPr>
              <w:t xml:space="preserve"> </w:t>
            </w:r>
            <w:r w:rsidRPr="006835C9">
              <w:rPr>
                <w:rFonts w:ascii="Arial MT" w:eastAsia="Arial MT" w:hAnsi="Arial MT" w:cs="Arial MT"/>
                <w:sz w:val="18"/>
                <w:lang w:val="pt-PT"/>
              </w:rPr>
              <w:t>Opinativo</w:t>
            </w:r>
          </w:p>
        </w:tc>
        <w:tc>
          <w:tcPr>
            <w:tcW w:w="867" w:type="dxa"/>
          </w:tcPr>
          <w:p w14:paraId="16F8595E" w14:textId="77777777" w:rsidR="0070549C" w:rsidRPr="006835C9" w:rsidRDefault="0070549C" w:rsidP="0070549C">
            <w:pPr>
              <w:spacing w:line="188"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969" w:type="dxa"/>
          </w:tcPr>
          <w:p w14:paraId="508933D4" w14:textId="77777777" w:rsidR="0070549C" w:rsidRPr="006835C9" w:rsidRDefault="0070549C" w:rsidP="0070549C">
            <w:pPr>
              <w:spacing w:line="188" w:lineRule="exact"/>
              <w:ind w:left="5"/>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581" w:type="dxa"/>
          </w:tcPr>
          <w:p w14:paraId="3A962D33" w14:textId="77777777" w:rsidR="0070549C" w:rsidRPr="006835C9" w:rsidRDefault="0070549C" w:rsidP="0070549C">
            <w:pPr>
              <w:spacing w:line="188" w:lineRule="exact"/>
              <w:ind w:left="76" w:right="72"/>
              <w:jc w:val="center"/>
              <w:rPr>
                <w:rFonts w:ascii="Arial MT" w:eastAsia="Arial MT" w:hAnsi="Arial MT" w:cs="Arial MT"/>
                <w:sz w:val="18"/>
                <w:lang w:val="pt-PT"/>
              </w:rPr>
            </w:pPr>
            <w:r w:rsidRPr="006835C9">
              <w:rPr>
                <w:rFonts w:ascii="Arial MT" w:eastAsia="Arial MT" w:hAnsi="Arial MT" w:cs="Arial MT"/>
                <w:sz w:val="18"/>
                <w:lang w:val="pt-PT"/>
              </w:rPr>
              <w:t>02</w:t>
            </w:r>
          </w:p>
        </w:tc>
        <w:tc>
          <w:tcPr>
            <w:tcW w:w="711" w:type="dxa"/>
          </w:tcPr>
          <w:p w14:paraId="2E50C78F" w14:textId="77777777" w:rsidR="0070549C" w:rsidRPr="006835C9" w:rsidRDefault="0070549C" w:rsidP="0070549C">
            <w:pPr>
              <w:spacing w:line="188" w:lineRule="exact"/>
              <w:ind w:left="124" w:right="121"/>
              <w:jc w:val="center"/>
              <w:rPr>
                <w:rFonts w:ascii="Arial MT" w:eastAsia="Arial MT" w:hAnsi="Arial MT" w:cs="Arial MT"/>
                <w:sz w:val="18"/>
                <w:lang w:val="pt-PT"/>
              </w:rPr>
            </w:pPr>
            <w:r w:rsidRPr="006835C9">
              <w:rPr>
                <w:rFonts w:ascii="Arial MT" w:eastAsia="Arial MT" w:hAnsi="Arial MT" w:cs="Arial MT"/>
                <w:sz w:val="18"/>
                <w:lang w:val="pt-PT"/>
              </w:rPr>
              <w:t>30</w:t>
            </w:r>
          </w:p>
        </w:tc>
        <w:tc>
          <w:tcPr>
            <w:tcW w:w="709" w:type="dxa"/>
          </w:tcPr>
          <w:p w14:paraId="6C047E1B" w14:textId="77777777" w:rsidR="0070549C" w:rsidRPr="006835C9" w:rsidRDefault="0070549C" w:rsidP="0070549C">
            <w:pPr>
              <w:spacing w:line="188"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02</w:t>
            </w:r>
          </w:p>
        </w:tc>
        <w:tc>
          <w:tcPr>
            <w:tcW w:w="709" w:type="dxa"/>
          </w:tcPr>
          <w:p w14:paraId="0366C4C1" w14:textId="77777777" w:rsidR="0070549C" w:rsidRPr="006835C9" w:rsidRDefault="0070549C" w:rsidP="0070549C">
            <w:pPr>
              <w:spacing w:line="188" w:lineRule="exact"/>
              <w:ind w:right="245"/>
              <w:jc w:val="right"/>
              <w:rPr>
                <w:rFonts w:ascii="Arial MT" w:eastAsia="Arial MT" w:hAnsi="Arial MT" w:cs="Arial MT"/>
                <w:sz w:val="18"/>
                <w:lang w:val="pt-PT"/>
              </w:rPr>
            </w:pPr>
            <w:r w:rsidRPr="006835C9">
              <w:rPr>
                <w:rFonts w:ascii="Arial MT" w:eastAsia="Arial MT" w:hAnsi="Arial MT" w:cs="Arial MT"/>
                <w:sz w:val="18"/>
                <w:lang w:val="pt-PT"/>
              </w:rPr>
              <w:t>30</w:t>
            </w:r>
          </w:p>
        </w:tc>
        <w:tc>
          <w:tcPr>
            <w:tcW w:w="709" w:type="dxa"/>
          </w:tcPr>
          <w:p w14:paraId="1896C5CE" w14:textId="77777777" w:rsidR="0070549C" w:rsidRPr="006835C9" w:rsidRDefault="0070549C" w:rsidP="0070549C">
            <w:pPr>
              <w:spacing w:line="188"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04</w:t>
            </w:r>
          </w:p>
        </w:tc>
        <w:tc>
          <w:tcPr>
            <w:tcW w:w="825" w:type="dxa"/>
          </w:tcPr>
          <w:p w14:paraId="6B2F3152" w14:textId="77777777" w:rsidR="0070549C" w:rsidRPr="006835C9" w:rsidRDefault="0070549C" w:rsidP="0070549C">
            <w:pPr>
              <w:spacing w:line="188" w:lineRule="exact"/>
              <w:ind w:left="121" w:right="122"/>
              <w:jc w:val="center"/>
              <w:rPr>
                <w:rFonts w:ascii="Arial MT" w:eastAsia="Arial MT" w:hAnsi="Arial MT" w:cs="Arial MT"/>
                <w:sz w:val="18"/>
                <w:lang w:val="pt-PT"/>
              </w:rPr>
            </w:pPr>
            <w:r w:rsidRPr="006835C9">
              <w:rPr>
                <w:rFonts w:ascii="Arial MT" w:eastAsia="Arial MT" w:hAnsi="Arial MT" w:cs="Arial MT"/>
                <w:sz w:val="18"/>
                <w:lang w:val="pt-PT"/>
              </w:rPr>
              <w:t>60</w:t>
            </w:r>
          </w:p>
        </w:tc>
      </w:tr>
      <w:tr w:rsidR="0070549C" w:rsidRPr="006835C9" w14:paraId="42C98DAD" w14:textId="77777777" w:rsidTr="008C0646">
        <w:trPr>
          <w:trHeight w:val="205"/>
        </w:trPr>
        <w:tc>
          <w:tcPr>
            <w:tcW w:w="723" w:type="dxa"/>
          </w:tcPr>
          <w:p w14:paraId="4108B051" w14:textId="77777777" w:rsidR="0070549C" w:rsidRPr="006835C9" w:rsidRDefault="0070549C" w:rsidP="0070549C">
            <w:pPr>
              <w:spacing w:line="186" w:lineRule="exact"/>
              <w:ind w:left="76" w:right="71"/>
              <w:jc w:val="center"/>
              <w:rPr>
                <w:rFonts w:ascii="Arial MT" w:eastAsia="Arial MT" w:hAnsi="Arial MT" w:cs="Arial MT"/>
                <w:sz w:val="18"/>
                <w:lang w:val="pt-PT"/>
              </w:rPr>
            </w:pPr>
            <w:r w:rsidRPr="006835C9">
              <w:rPr>
                <w:rFonts w:ascii="Arial MT" w:eastAsia="Arial MT" w:hAnsi="Arial MT" w:cs="Arial MT"/>
                <w:w w:val="99"/>
                <w:sz w:val="18"/>
                <w:lang w:val="pt-PT"/>
              </w:rPr>
              <w:t>4</w:t>
            </w:r>
          </w:p>
        </w:tc>
        <w:tc>
          <w:tcPr>
            <w:tcW w:w="2823" w:type="dxa"/>
          </w:tcPr>
          <w:p w14:paraId="0560E1F4" w14:textId="77777777" w:rsidR="0070549C" w:rsidRPr="006835C9" w:rsidRDefault="0070549C" w:rsidP="0070549C">
            <w:pPr>
              <w:spacing w:line="186" w:lineRule="exact"/>
              <w:ind w:left="66"/>
              <w:rPr>
                <w:rFonts w:ascii="Arial MT" w:eastAsia="Arial MT" w:hAnsi="Arial MT" w:cs="Arial MT"/>
                <w:sz w:val="18"/>
                <w:lang w:val="pt-PT"/>
              </w:rPr>
            </w:pPr>
            <w:r w:rsidRPr="006835C9">
              <w:rPr>
                <w:rFonts w:ascii="Arial MT" w:eastAsia="Arial MT" w:hAnsi="Arial MT" w:cs="Arial MT"/>
                <w:sz w:val="18"/>
                <w:lang w:val="pt-PT"/>
              </w:rPr>
              <w:t>Assessoria</w:t>
            </w:r>
            <w:r w:rsidRPr="006835C9">
              <w:rPr>
                <w:rFonts w:ascii="Arial MT" w:eastAsia="Arial MT" w:hAnsi="Arial MT" w:cs="Arial MT"/>
                <w:spacing w:val="-4"/>
                <w:sz w:val="18"/>
                <w:lang w:val="pt-PT"/>
              </w:rPr>
              <w:t xml:space="preserve"> </w:t>
            </w:r>
            <w:r w:rsidRPr="006835C9">
              <w:rPr>
                <w:rFonts w:ascii="Arial MT" w:eastAsia="Arial MT" w:hAnsi="Arial MT" w:cs="Arial MT"/>
                <w:sz w:val="18"/>
                <w:lang w:val="pt-PT"/>
              </w:rPr>
              <w:t>de</w:t>
            </w:r>
            <w:r w:rsidRPr="006835C9">
              <w:rPr>
                <w:rFonts w:ascii="Arial MT" w:eastAsia="Arial MT" w:hAnsi="Arial MT" w:cs="Arial MT"/>
                <w:spacing w:val="-2"/>
                <w:sz w:val="18"/>
                <w:lang w:val="pt-PT"/>
              </w:rPr>
              <w:t xml:space="preserve"> </w:t>
            </w:r>
            <w:r w:rsidRPr="006835C9">
              <w:rPr>
                <w:rFonts w:ascii="Arial MT" w:eastAsia="Arial MT" w:hAnsi="Arial MT" w:cs="Arial MT"/>
                <w:sz w:val="18"/>
                <w:lang w:val="pt-PT"/>
              </w:rPr>
              <w:t>Comunicação</w:t>
            </w:r>
          </w:p>
        </w:tc>
        <w:tc>
          <w:tcPr>
            <w:tcW w:w="867" w:type="dxa"/>
          </w:tcPr>
          <w:p w14:paraId="70C90EE7" w14:textId="77777777" w:rsidR="0070549C" w:rsidRPr="006835C9" w:rsidRDefault="0070549C" w:rsidP="0070549C">
            <w:pPr>
              <w:spacing w:line="186"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969" w:type="dxa"/>
          </w:tcPr>
          <w:p w14:paraId="6C4D95C6" w14:textId="77777777" w:rsidR="0070549C" w:rsidRPr="006835C9" w:rsidRDefault="0070549C" w:rsidP="0070549C">
            <w:pPr>
              <w:spacing w:line="186" w:lineRule="exact"/>
              <w:ind w:left="5"/>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581" w:type="dxa"/>
          </w:tcPr>
          <w:p w14:paraId="7777AF75" w14:textId="77777777" w:rsidR="0070549C" w:rsidRPr="006835C9" w:rsidRDefault="0070549C" w:rsidP="0070549C">
            <w:pPr>
              <w:spacing w:line="186" w:lineRule="exact"/>
              <w:ind w:left="76" w:right="72"/>
              <w:jc w:val="center"/>
              <w:rPr>
                <w:rFonts w:ascii="Arial MT" w:eastAsia="Arial MT" w:hAnsi="Arial MT" w:cs="Arial MT"/>
                <w:sz w:val="18"/>
                <w:lang w:val="pt-PT"/>
              </w:rPr>
            </w:pPr>
            <w:r w:rsidRPr="006835C9">
              <w:rPr>
                <w:rFonts w:ascii="Arial MT" w:eastAsia="Arial MT" w:hAnsi="Arial MT" w:cs="Arial MT"/>
                <w:sz w:val="18"/>
                <w:lang w:val="pt-PT"/>
              </w:rPr>
              <w:t>02</w:t>
            </w:r>
          </w:p>
        </w:tc>
        <w:tc>
          <w:tcPr>
            <w:tcW w:w="711" w:type="dxa"/>
          </w:tcPr>
          <w:p w14:paraId="45931650" w14:textId="77777777" w:rsidR="0070549C" w:rsidRPr="006835C9" w:rsidRDefault="0070549C" w:rsidP="0070549C">
            <w:pPr>
              <w:spacing w:line="186" w:lineRule="exact"/>
              <w:ind w:left="124" w:right="121"/>
              <w:jc w:val="center"/>
              <w:rPr>
                <w:rFonts w:ascii="Arial MT" w:eastAsia="Arial MT" w:hAnsi="Arial MT" w:cs="Arial MT"/>
                <w:sz w:val="18"/>
                <w:lang w:val="pt-PT"/>
              </w:rPr>
            </w:pPr>
            <w:r w:rsidRPr="006835C9">
              <w:rPr>
                <w:rFonts w:ascii="Arial MT" w:eastAsia="Arial MT" w:hAnsi="Arial MT" w:cs="Arial MT"/>
                <w:sz w:val="18"/>
                <w:lang w:val="pt-PT"/>
              </w:rPr>
              <w:t>30</w:t>
            </w:r>
          </w:p>
        </w:tc>
        <w:tc>
          <w:tcPr>
            <w:tcW w:w="709" w:type="dxa"/>
          </w:tcPr>
          <w:p w14:paraId="36CBC9D0" w14:textId="77777777" w:rsidR="0070549C" w:rsidRPr="006835C9" w:rsidRDefault="0070549C" w:rsidP="0070549C">
            <w:pPr>
              <w:spacing w:line="186"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02</w:t>
            </w:r>
          </w:p>
        </w:tc>
        <w:tc>
          <w:tcPr>
            <w:tcW w:w="709" w:type="dxa"/>
          </w:tcPr>
          <w:p w14:paraId="430A06BB" w14:textId="77777777" w:rsidR="0070549C" w:rsidRPr="006835C9" w:rsidRDefault="0070549C" w:rsidP="0070549C">
            <w:pPr>
              <w:spacing w:line="186" w:lineRule="exact"/>
              <w:ind w:right="245"/>
              <w:jc w:val="right"/>
              <w:rPr>
                <w:rFonts w:ascii="Arial MT" w:eastAsia="Arial MT" w:hAnsi="Arial MT" w:cs="Arial MT"/>
                <w:sz w:val="18"/>
                <w:lang w:val="pt-PT"/>
              </w:rPr>
            </w:pPr>
            <w:r w:rsidRPr="006835C9">
              <w:rPr>
                <w:rFonts w:ascii="Arial MT" w:eastAsia="Arial MT" w:hAnsi="Arial MT" w:cs="Arial MT"/>
                <w:sz w:val="18"/>
                <w:lang w:val="pt-PT"/>
              </w:rPr>
              <w:t>30</w:t>
            </w:r>
          </w:p>
        </w:tc>
        <w:tc>
          <w:tcPr>
            <w:tcW w:w="709" w:type="dxa"/>
          </w:tcPr>
          <w:p w14:paraId="72B1096D" w14:textId="77777777" w:rsidR="0070549C" w:rsidRPr="006835C9" w:rsidRDefault="0070549C" w:rsidP="0070549C">
            <w:pPr>
              <w:spacing w:line="186"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04</w:t>
            </w:r>
          </w:p>
        </w:tc>
        <w:tc>
          <w:tcPr>
            <w:tcW w:w="825" w:type="dxa"/>
          </w:tcPr>
          <w:p w14:paraId="0CC37E1B" w14:textId="77777777" w:rsidR="0070549C" w:rsidRPr="006835C9" w:rsidRDefault="0070549C" w:rsidP="0070549C">
            <w:pPr>
              <w:spacing w:line="186" w:lineRule="exact"/>
              <w:ind w:left="121" w:right="122"/>
              <w:jc w:val="center"/>
              <w:rPr>
                <w:rFonts w:ascii="Arial MT" w:eastAsia="Arial MT" w:hAnsi="Arial MT" w:cs="Arial MT"/>
                <w:sz w:val="18"/>
                <w:lang w:val="pt-PT"/>
              </w:rPr>
            </w:pPr>
            <w:r w:rsidRPr="006835C9">
              <w:rPr>
                <w:rFonts w:ascii="Arial MT" w:eastAsia="Arial MT" w:hAnsi="Arial MT" w:cs="Arial MT"/>
                <w:sz w:val="18"/>
                <w:lang w:val="pt-PT"/>
              </w:rPr>
              <w:t>60</w:t>
            </w:r>
          </w:p>
        </w:tc>
      </w:tr>
      <w:tr w:rsidR="0070549C" w:rsidRPr="006835C9" w14:paraId="6D7D5CCE" w14:textId="77777777" w:rsidTr="008C0646">
        <w:trPr>
          <w:trHeight w:val="414"/>
        </w:trPr>
        <w:tc>
          <w:tcPr>
            <w:tcW w:w="723" w:type="dxa"/>
          </w:tcPr>
          <w:p w14:paraId="494D04B5" w14:textId="77777777" w:rsidR="0070549C" w:rsidRPr="006835C9" w:rsidRDefault="0070549C" w:rsidP="0070549C">
            <w:pPr>
              <w:spacing w:line="206"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4</w:t>
            </w:r>
          </w:p>
        </w:tc>
        <w:tc>
          <w:tcPr>
            <w:tcW w:w="2823" w:type="dxa"/>
          </w:tcPr>
          <w:p w14:paraId="2ABA6BF2" w14:textId="77777777" w:rsidR="0070549C" w:rsidRPr="006835C9" w:rsidRDefault="0070549C" w:rsidP="0070549C">
            <w:pPr>
              <w:spacing w:line="206" w:lineRule="exact"/>
              <w:ind w:left="66" w:right="1376"/>
              <w:rPr>
                <w:rFonts w:ascii="Arial MT" w:eastAsia="Arial MT" w:hAnsi="Arial MT" w:cs="Arial MT"/>
                <w:sz w:val="18"/>
                <w:lang w:val="pt-PT"/>
              </w:rPr>
            </w:pPr>
            <w:r w:rsidRPr="006835C9">
              <w:rPr>
                <w:rFonts w:ascii="Arial MT" w:eastAsia="Arial MT" w:hAnsi="Arial MT" w:cs="Arial MT"/>
                <w:sz w:val="18"/>
                <w:lang w:val="pt-PT"/>
              </w:rPr>
              <w:t>Meio Ambiente e</w:t>
            </w:r>
            <w:r w:rsidRPr="006835C9">
              <w:rPr>
                <w:rFonts w:ascii="Arial MT" w:eastAsia="Arial MT" w:hAnsi="Arial MT" w:cs="Arial MT"/>
                <w:spacing w:val="-47"/>
                <w:sz w:val="18"/>
                <w:lang w:val="pt-PT"/>
              </w:rPr>
              <w:t xml:space="preserve"> </w:t>
            </w:r>
            <w:r w:rsidRPr="006835C9">
              <w:rPr>
                <w:rFonts w:ascii="Arial MT" w:eastAsia="Arial MT" w:hAnsi="Arial MT" w:cs="Arial MT"/>
                <w:sz w:val="18"/>
                <w:lang w:val="pt-PT"/>
              </w:rPr>
              <w:t>Sustentabilidade</w:t>
            </w:r>
          </w:p>
        </w:tc>
        <w:tc>
          <w:tcPr>
            <w:tcW w:w="867" w:type="dxa"/>
          </w:tcPr>
          <w:p w14:paraId="4CCBF4BC" w14:textId="77777777" w:rsidR="0070549C" w:rsidRPr="006835C9" w:rsidRDefault="0070549C" w:rsidP="0070549C">
            <w:pPr>
              <w:spacing w:line="206"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969" w:type="dxa"/>
          </w:tcPr>
          <w:p w14:paraId="4778B79F" w14:textId="77777777" w:rsidR="0070549C" w:rsidRPr="006835C9" w:rsidRDefault="0070549C" w:rsidP="0070549C">
            <w:pPr>
              <w:spacing w:line="206" w:lineRule="exact"/>
              <w:ind w:left="5"/>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581" w:type="dxa"/>
          </w:tcPr>
          <w:p w14:paraId="7D293B1B" w14:textId="77777777" w:rsidR="0070549C" w:rsidRPr="006835C9" w:rsidRDefault="0070549C" w:rsidP="0070549C">
            <w:pPr>
              <w:spacing w:line="206" w:lineRule="exact"/>
              <w:ind w:left="76" w:right="72"/>
              <w:jc w:val="center"/>
              <w:rPr>
                <w:rFonts w:ascii="Arial MT" w:eastAsia="Arial MT" w:hAnsi="Arial MT" w:cs="Arial MT"/>
                <w:sz w:val="18"/>
                <w:lang w:val="pt-PT"/>
              </w:rPr>
            </w:pPr>
            <w:r w:rsidRPr="006835C9">
              <w:rPr>
                <w:rFonts w:ascii="Arial MT" w:eastAsia="Arial MT" w:hAnsi="Arial MT" w:cs="Arial MT"/>
                <w:sz w:val="18"/>
                <w:lang w:val="pt-PT"/>
              </w:rPr>
              <w:t>04</w:t>
            </w:r>
          </w:p>
        </w:tc>
        <w:tc>
          <w:tcPr>
            <w:tcW w:w="711" w:type="dxa"/>
          </w:tcPr>
          <w:p w14:paraId="31CD6DAD" w14:textId="77777777" w:rsidR="0070549C" w:rsidRPr="006835C9" w:rsidRDefault="0070549C" w:rsidP="0070549C">
            <w:pPr>
              <w:spacing w:line="206" w:lineRule="exact"/>
              <w:ind w:left="124" w:right="121"/>
              <w:jc w:val="center"/>
              <w:rPr>
                <w:rFonts w:ascii="Arial MT" w:eastAsia="Arial MT" w:hAnsi="Arial MT" w:cs="Arial MT"/>
                <w:sz w:val="18"/>
                <w:lang w:val="pt-PT"/>
              </w:rPr>
            </w:pPr>
            <w:r w:rsidRPr="006835C9">
              <w:rPr>
                <w:rFonts w:ascii="Arial MT" w:eastAsia="Arial MT" w:hAnsi="Arial MT" w:cs="Arial MT"/>
                <w:sz w:val="18"/>
                <w:lang w:val="pt-PT"/>
              </w:rPr>
              <w:t>60</w:t>
            </w:r>
          </w:p>
        </w:tc>
        <w:tc>
          <w:tcPr>
            <w:tcW w:w="709" w:type="dxa"/>
          </w:tcPr>
          <w:p w14:paraId="30F54ADC" w14:textId="77777777" w:rsidR="0070549C" w:rsidRPr="006835C9" w:rsidRDefault="0070549C" w:rsidP="0070549C">
            <w:pPr>
              <w:spacing w:line="206" w:lineRule="exact"/>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709" w:type="dxa"/>
          </w:tcPr>
          <w:p w14:paraId="4D459890" w14:textId="77777777" w:rsidR="0070549C" w:rsidRPr="006835C9" w:rsidRDefault="0070549C" w:rsidP="0070549C">
            <w:pPr>
              <w:spacing w:line="206" w:lineRule="exact"/>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709" w:type="dxa"/>
          </w:tcPr>
          <w:p w14:paraId="01FAA076" w14:textId="77777777" w:rsidR="0070549C" w:rsidRPr="006835C9" w:rsidRDefault="0070549C" w:rsidP="0070549C">
            <w:pPr>
              <w:spacing w:line="206"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04</w:t>
            </w:r>
          </w:p>
        </w:tc>
        <w:tc>
          <w:tcPr>
            <w:tcW w:w="825" w:type="dxa"/>
          </w:tcPr>
          <w:p w14:paraId="06EA81AC" w14:textId="77777777" w:rsidR="0070549C" w:rsidRPr="006835C9" w:rsidRDefault="0070549C" w:rsidP="0070549C">
            <w:pPr>
              <w:spacing w:line="206" w:lineRule="exact"/>
              <w:ind w:left="121" w:right="122"/>
              <w:jc w:val="center"/>
              <w:rPr>
                <w:rFonts w:ascii="Arial MT" w:eastAsia="Arial MT" w:hAnsi="Arial MT" w:cs="Arial MT"/>
                <w:sz w:val="18"/>
                <w:lang w:val="pt-PT"/>
              </w:rPr>
            </w:pPr>
            <w:r w:rsidRPr="006835C9">
              <w:rPr>
                <w:rFonts w:ascii="Arial MT" w:eastAsia="Arial MT" w:hAnsi="Arial MT" w:cs="Arial MT"/>
                <w:sz w:val="18"/>
                <w:lang w:val="pt-PT"/>
              </w:rPr>
              <w:t>60</w:t>
            </w:r>
          </w:p>
        </w:tc>
      </w:tr>
      <w:tr w:rsidR="0070549C" w:rsidRPr="006835C9" w14:paraId="50EB7536" w14:textId="77777777" w:rsidTr="008C0646">
        <w:trPr>
          <w:trHeight w:val="205"/>
        </w:trPr>
        <w:tc>
          <w:tcPr>
            <w:tcW w:w="723" w:type="dxa"/>
          </w:tcPr>
          <w:p w14:paraId="7D5E39F1" w14:textId="77777777" w:rsidR="0070549C" w:rsidRPr="006835C9" w:rsidRDefault="0070549C" w:rsidP="0070549C">
            <w:pPr>
              <w:spacing w:line="186" w:lineRule="exact"/>
              <w:ind w:left="5"/>
              <w:jc w:val="center"/>
              <w:rPr>
                <w:rFonts w:ascii="Arial MT" w:eastAsia="Arial MT" w:hAnsi="Arial MT" w:cs="Arial MT"/>
                <w:sz w:val="18"/>
                <w:lang w:val="pt-PT"/>
              </w:rPr>
            </w:pPr>
            <w:r w:rsidRPr="006835C9">
              <w:rPr>
                <w:rFonts w:ascii="Arial MT" w:eastAsia="Arial MT" w:hAnsi="Arial MT" w:cs="Arial MT"/>
                <w:w w:val="99"/>
                <w:sz w:val="18"/>
                <w:lang w:val="pt-PT"/>
              </w:rPr>
              <w:t>4</w:t>
            </w:r>
          </w:p>
        </w:tc>
        <w:tc>
          <w:tcPr>
            <w:tcW w:w="2823" w:type="dxa"/>
          </w:tcPr>
          <w:p w14:paraId="22E1D1DB" w14:textId="77777777" w:rsidR="0070549C" w:rsidRPr="006835C9" w:rsidRDefault="0070549C" w:rsidP="0070549C">
            <w:pPr>
              <w:spacing w:line="186" w:lineRule="exact"/>
              <w:ind w:left="66"/>
              <w:rPr>
                <w:rFonts w:ascii="Arial MT" w:eastAsia="Arial MT" w:hAnsi="Arial MT" w:cs="Arial MT"/>
                <w:sz w:val="18"/>
                <w:lang w:val="pt-PT"/>
              </w:rPr>
            </w:pPr>
            <w:r w:rsidRPr="006835C9">
              <w:rPr>
                <w:rFonts w:ascii="Arial MT" w:eastAsia="Arial MT" w:hAnsi="Arial MT" w:cs="Arial MT"/>
                <w:sz w:val="18"/>
                <w:lang w:val="pt-PT"/>
              </w:rPr>
              <w:t>Eletiva</w:t>
            </w:r>
            <w:r w:rsidRPr="006835C9">
              <w:rPr>
                <w:rFonts w:ascii="Arial MT" w:eastAsia="Arial MT" w:hAnsi="Arial MT" w:cs="Arial MT"/>
                <w:spacing w:val="-1"/>
                <w:sz w:val="18"/>
                <w:lang w:val="pt-PT"/>
              </w:rPr>
              <w:t xml:space="preserve"> </w:t>
            </w:r>
            <w:r w:rsidRPr="006835C9">
              <w:rPr>
                <w:rFonts w:ascii="Arial MT" w:eastAsia="Arial MT" w:hAnsi="Arial MT" w:cs="Arial MT"/>
                <w:sz w:val="18"/>
                <w:lang w:val="pt-PT"/>
              </w:rPr>
              <w:t>3</w:t>
            </w:r>
          </w:p>
        </w:tc>
        <w:tc>
          <w:tcPr>
            <w:tcW w:w="867" w:type="dxa"/>
          </w:tcPr>
          <w:p w14:paraId="4C3C8969" w14:textId="77777777" w:rsidR="0070549C" w:rsidRPr="006835C9" w:rsidRDefault="0070549C" w:rsidP="0070549C">
            <w:pPr>
              <w:spacing w:line="186"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969" w:type="dxa"/>
          </w:tcPr>
          <w:p w14:paraId="49706C97" w14:textId="77777777" w:rsidR="0070549C" w:rsidRPr="006835C9" w:rsidRDefault="0070549C" w:rsidP="0070549C">
            <w:pPr>
              <w:spacing w:line="186" w:lineRule="exact"/>
              <w:ind w:left="5"/>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581" w:type="dxa"/>
          </w:tcPr>
          <w:p w14:paraId="7902C8D3" w14:textId="77777777" w:rsidR="0070549C" w:rsidRPr="006835C9" w:rsidRDefault="0070549C" w:rsidP="0070549C">
            <w:pPr>
              <w:spacing w:line="186" w:lineRule="exact"/>
              <w:ind w:left="76" w:right="72"/>
              <w:jc w:val="center"/>
              <w:rPr>
                <w:rFonts w:ascii="Arial MT" w:eastAsia="Arial MT" w:hAnsi="Arial MT" w:cs="Arial MT"/>
                <w:sz w:val="18"/>
                <w:lang w:val="pt-PT"/>
              </w:rPr>
            </w:pPr>
            <w:r w:rsidRPr="006835C9">
              <w:rPr>
                <w:rFonts w:ascii="Arial MT" w:eastAsia="Arial MT" w:hAnsi="Arial MT" w:cs="Arial MT"/>
                <w:sz w:val="18"/>
                <w:lang w:val="pt-PT"/>
              </w:rPr>
              <w:t>02</w:t>
            </w:r>
          </w:p>
        </w:tc>
        <w:tc>
          <w:tcPr>
            <w:tcW w:w="711" w:type="dxa"/>
          </w:tcPr>
          <w:p w14:paraId="7ADF3D09" w14:textId="77777777" w:rsidR="0070549C" w:rsidRPr="006835C9" w:rsidRDefault="0070549C" w:rsidP="0070549C">
            <w:pPr>
              <w:spacing w:line="186" w:lineRule="exact"/>
              <w:ind w:left="124" w:right="121"/>
              <w:jc w:val="center"/>
              <w:rPr>
                <w:rFonts w:ascii="Arial MT" w:eastAsia="Arial MT" w:hAnsi="Arial MT" w:cs="Arial MT"/>
                <w:sz w:val="18"/>
                <w:lang w:val="pt-PT"/>
              </w:rPr>
            </w:pPr>
            <w:r w:rsidRPr="006835C9">
              <w:rPr>
                <w:rFonts w:ascii="Arial MT" w:eastAsia="Arial MT" w:hAnsi="Arial MT" w:cs="Arial MT"/>
                <w:sz w:val="18"/>
                <w:lang w:val="pt-PT"/>
              </w:rPr>
              <w:t>30</w:t>
            </w:r>
          </w:p>
        </w:tc>
        <w:tc>
          <w:tcPr>
            <w:tcW w:w="709" w:type="dxa"/>
          </w:tcPr>
          <w:p w14:paraId="6135822C" w14:textId="77777777" w:rsidR="0070549C" w:rsidRPr="006835C9" w:rsidRDefault="0070549C" w:rsidP="0070549C">
            <w:pPr>
              <w:spacing w:line="186"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02</w:t>
            </w:r>
          </w:p>
        </w:tc>
        <w:tc>
          <w:tcPr>
            <w:tcW w:w="709" w:type="dxa"/>
          </w:tcPr>
          <w:p w14:paraId="5CCFAE38" w14:textId="77777777" w:rsidR="0070549C" w:rsidRPr="006835C9" w:rsidRDefault="0070549C" w:rsidP="0070549C">
            <w:pPr>
              <w:spacing w:line="186" w:lineRule="exact"/>
              <w:ind w:right="247"/>
              <w:jc w:val="right"/>
              <w:rPr>
                <w:rFonts w:ascii="Arial MT" w:eastAsia="Arial MT" w:hAnsi="Arial MT" w:cs="Arial MT"/>
                <w:sz w:val="18"/>
                <w:lang w:val="pt-PT"/>
              </w:rPr>
            </w:pPr>
            <w:r w:rsidRPr="006835C9">
              <w:rPr>
                <w:rFonts w:ascii="Arial MT" w:eastAsia="Arial MT" w:hAnsi="Arial MT" w:cs="Arial MT"/>
                <w:sz w:val="18"/>
                <w:lang w:val="pt-PT"/>
              </w:rPr>
              <w:t>30</w:t>
            </w:r>
          </w:p>
        </w:tc>
        <w:tc>
          <w:tcPr>
            <w:tcW w:w="709" w:type="dxa"/>
          </w:tcPr>
          <w:p w14:paraId="265B8B30" w14:textId="77777777" w:rsidR="0070549C" w:rsidRPr="006835C9" w:rsidRDefault="0070549C" w:rsidP="0070549C">
            <w:pPr>
              <w:spacing w:line="186"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04</w:t>
            </w:r>
          </w:p>
        </w:tc>
        <w:tc>
          <w:tcPr>
            <w:tcW w:w="825" w:type="dxa"/>
          </w:tcPr>
          <w:p w14:paraId="20F7790C" w14:textId="77777777" w:rsidR="0070549C" w:rsidRPr="006835C9" w:rsidRDefault="0070549C" w:rsidP="0070549C">
            <w:pPr>
              <w:spacing w:line="186" w:lineRule="exact"/>
              <w:ind w:left="121" w:right="122"/>
              <w:jc w:val="center"/>
              <w:rPr>
                <w:rFonts w:ascii="Arial MT" w:eastAsia="Arial MT" w:hAnsi="Arial MT" w:cs="Arial MT"/>
                <w:sz w:val="18"/>
                <w:lang w:val="pt-PT"/>
              </w:rPr>
            </w:pPr>
            <w:r w:rsidRPr="006835C9">
              <w:rPr>
                <w:rFonts w:ascii="Arial MT" w:eastAsia="Arial MT" w:hAnsi="Arial MT" w:cs="Arial MT"/>
                <w:sz w:val="18"/>
                <w:lang w:val="pt-PT"/>
              </w:rPr>
              <w:t>60</w:t>
            </w:r>
          </w:p>
        </w:tc>
      </w:tr>
      <w:tr w:rsidR="0070549C" w:rsidRPr="006835C9" w14:paraId="0FB6D1D1" w14:textId="77777777" w:rsidTr="008C0646">
        <w:trPr>
          <w:trHeight w:val="208"/>
        </w:trPr>
        <w:tc>
          <w:tcPr>
            <w:tcW w:w="5382" w:type="dxa"/>
            <w:gridSpan w:val="4"/>
            <w:shd w:val="clear" w:color="auto" w:fill="C0C0C0"/>
          </w:tcPr>
          <w:p w14:paraId="73FC66C4" w14:textId="77777777" w:rsidR="0070549C" w:rsidRPr="006835C9" w:rsidRDefault="0070549C" w:rsidP="0070549C">
            <w:pPr>
              <w:spacing w:line="188" w:lineRule="exact"/>
              <w:ind w:left="69"/>
              <w:rPr>
                <w:rFonts w:ascii="Arial" w:eastAsia="Arial MT" w:hAnsi="Arial MT" w:cs="Arial MT"/>
                <w:b/>
                <w:sz w:val="18"/>
                <w:lang w:val="pt-PT"/>
              </w:rPr>
            </w:pPr>
            <w:r w:rsidRPr="006835C9">
              <w:rPr>
                <w:rFonts w:ascii="Arial" w:eastAsia="Arial MT" w:hAnsi="Arial MT" w:cs="Arial MT"/>
                <w:b/>
                <w:sz w:val="18"/>
                <w:lang w:val="pt-PT"/>
              </w:rPr>
              <w:t>Subtotal</w:t>
            </w:r>
          </w:p>
        </w:tc>
        <w:tc>
          <w:tcPr>
            <w:tcW w:w="581" w:type="dxa"/>
            <w:shd w:val="clear" w:color="auto" w:fill="C0C0C0"/>
          </w:tcPr>
          <w:p w14:paraId="34FF585A" w14:textId="77777777" w:rsidR="0070549C" w:rsidRPr="006835C9" w:rsidRDefault="0070549C" w:rsidP="0070549C">
            <w:pPr>
              <w:spacing w:line="188" w:lineRule="exact"/>
              <w:ind w:left="76" w:right="72"/>
              <w:jc w:val="center"/>
              <w:rPr>
                <w:rFonts w:ascii="Arial" w:eastAsia="Arial MT" w:hAnsi="Arial MT" w:cs="Arial MT"/>
                <w:b/>
                <w:sz w:val="18"/>
                <w:lang w:val="pt-PT"/>
              </w:rPr>
            </w:pPr>
            <w:r w:rsidRPr="006835C9">
              <w:rPr>
                <w:rFonts w:ascii="Arial" w:eastAsia="Arial MT" w:hAnsi="Arial MT" w:cs="Arial MT"/>
                <w:b/>
                <w:sz w:val="18"/>
                <w:lang w:val="pt-PT"/>
              </w:rPr>
              <w:t>13</w:t>
            </w:r>
          </w:p>
        </w:tc>
        <w:tc>
          <w:tcPr>
            <w:tcW w:w="711" w:type="dxa"/>
            <w:shd w:val="clear" w:color="auto" w:fill="C0C0C0"/>
          </w:tcPr>
          <w:p w14:paraId="42ED44F2" w14:textId="77777777" w:rsidR="0070549C" w:rsidRPr="006835C9" w:rsidRDefault="0070549C" w:rsidP="0070549C">
            <w:pPr>
              <w:spacing w:line="188" w:lineRule="exact"/>
              <w:ind w:left="124" w:right="121"/>
              <w:jc w:val="center"/>
              <w:rPr>
                <w:rFonts w:ascii="Arial" w:eastAsia="Arial MT" w:hAnsi="Arial MT" w:cs="Arial MT"/>
                <w:b/>
                <w:sz w:val="18"/>
                <w:lang w:val="pt-PT"/>
              </w:rPr>
            </w:pPr>
            <w:r w:rsidRPr="006835C9">
              <w:rPr>
                <w:rFonts w:ascii="Arial" w:eastAsia="Arial MT" w:hAnsi="Arial MT" w:cs="Arial MT"/>
                <w:b/>
                <w:sz w:val="18"/>
                <w:lang w:val="pt-PT"/>
              </w:rPr>
              <w:t>195</w:t>
            </w:r>
          </w:p>
        </w:tc>
        <w:tc>
          <w:tcPr>
            <w:tcW w:w="709" w:type="dxa"/>
            <w:shd w:val="clear" w:color="auto" w:fill="C0C0C0"/>
          </w:tcPr>
          <w:p w14:paraId="237ABFFF" w14:textId="77777777" w:rsidR="0070549C" w:rsidRPr="006835C9" w:rsidRDefault="0070549C" w:rsidP="0070549C">
            <w:pPr>
              <w:spacing w:line="188" w:lineRule="exact"/>
              <w:ind w:left="122" w:right="122"/>
              <w:jc w:val="center"/>
              <w:rPr>
                <w:rFonts w:ascii="Arial" w:eastAsia="Arial MT" w:hAnsi="Arial MT" w:cs="Arial MT"/>
                <w:b/>
                <w:sz w:val="18"/>
                <w:lang w:val="pt-PT"/>
              </w:rPr>
            </w:pPr>
            <w:r w:rsidRPr="006835C9">
              <w:rPr>
                <w:rFonts w:ascii="Arial" w:eastAsia="Arial MT" w:hAnsi="Arial MT" w:cs="Arial MT"/>
                <w:b/>
                <w:sz w:val="18"/>
                <w:lang w:val="pt-PT"/>
              </w:rPr>
              <w:t>11</w:t>
            </w:r>
          </w:p>
        </w:tc>
        <w:tc>
          <w:tcPr>
            <w:tcW w:w="709" w:type="dxa"/>
            <w:shd w:val="clear" w:color="auto" w:fill="C0C0C0"/>
          </w:tcPr>
          <w:p w14:paraId="37246970" w14:textId="77777777" w:rsidR="0070549C" w:rsidRPr="006835C9" w:rsidRDefault="0070549C" w:rsidP="0070549C">
            <w:pPr>
              <w:spacing w:line="188" w:lineRule="exact"/>
              <w:ind w:right="195"/>
              <w:jc w:val="right"/>
              <w:rPr>
                <w:rFonts w:ascii="Arial" w:eastAsia="Arial MT" w:hAnsi="Arial MT" w:cs="Arial MT"/>
                <w:b/>
                <w:sz w:val="18"/>
                <w:lang w:val="pt-PT"/>
              </w:rPr>
            </w:pPr>
            <w:r w:rsidRPr="006835C9">
              <w:rPr>
                <w:rFonts w:ascii="Arial" w:eastAsia="Arial MT" w:hAnsi="Arial MT" w:cs="Arial MT"/>
                <w:b/>
                <w:sz w:val="18"/>
                <w:lang w:val="pt-PT"/>
              </w:rPr>
              <w:t>165</w:t>
            </w:r>
          </w:p>
        </w:tc>
        <w:tc>
          <w:tcPr>
            <w:tcW w:w="709" w:type="dxa"/>
            <w:shd w:val="clear" w:color="auto" w:fill="C0C0C0"/>
          </w:tcPr>
          <w:p w14:paraId="0AEDB253" w14:textId="77777777" w:rsidR="0070549C" w:rsidRPr="006835C9" w:rsidRDefault="0070549C" w:rsidP="0070549C">
            <w:pPr>
              <w:spacing w:line="188" w:lineRule="exact"/>
              <w:ind w:left="122" w:right="122"/>
              <w:jc w:val="center"/>
              <w:rPr>
                <w:rFonts w:ascii="Arial" w:eastAsia="Arial MT" w:hAnsi="Arial MT" w:cs="Arial MT"/>
                <w:b/>
                <w:sz w:val="18"/>
                <w:lang w:val="pt-PT"/>
              </w:rPr>
            </w:pPr>
            <w:r w:rsidRPr="006835C9">
              <w:rPr>
                <w:rFonts w:ascii="Arial" w:eastAsia="Arial MT" w:hAnsi="Arial MT" w:cs="Arial MT"/>
                <w:b/>
                <w:sz w:val="18"/>
                <w:lang w:val="pt-PT"/>
              </w:rPr>
              <w:t>24</w:t>
            </w:r>
          </w:p>
        </w:tc>
        <w:tc>
          <w:tcPr>
            <w:tcW w:w="825" w:type="dxa"/>
            <w:shd w:val="clear" w:color="auto" w:fill="C0C0C0"/>
          </w:tcPr>
          <w:p w14:paraId="5BDEDC50" w14:textId="77777777" w:rsidR="0070549C" w:rsidRPr="006835C9" w:rsidRDefault="0070549C" w:rsidP="0070549C">
            <w:pPr>
              <w:spacing w:line="188" w:lineRule="exact"/>
              <w:ind w:left="197"/>
              <w:rPr>
                <w:rFonts w:ascii="Arial" w:eastAsia="Arial MT" w:hAnsi="Arial MT" w:cs="Arial MT"/>
                <w:b/>
                <w:sz w:val="18"/>
                <w:lang w:val="pt-PT"/>
              </w:rPr>
            </w:pPr>
            <w:r w:rsidRPr="006835C9">
              <w:rPr>
                <w:rFonts w:ascii="Arial" w:eastAsia="Arial MT" w:hAnsi="Arial MT" w:cs="Arial MT"/>
                <w:b/>
                <w:sz w:val="18"/>
                <w:lang w:val="pt-PT"/>
              </w:rPr>
              <w:t>360</w:t>
            </w:r>
          </w:p>
        </w:tc>
      </w:tr>
      <w:tr w:rsidR="0070549C" w:rsidRPr="006835C9" w14:paraId="1E312A2F" w14:textId="77777777" w:rsidTr="008C0646">
        <w:trPr>
          <w:trHeight w:val="205"/>
        </w:trPr>
        <w:tc>
          <w:tcPr>
            <w:tcW w:w="723" w:type="dxa"/>
          </w:tcPr>
          <w:p w14:paraId="739BEFDA" w14:textId="77777777" w:rsidR="0070549C" w:rsidRPr="006835C9" w:rsidRDefault="0070549C" w:rsidP="0070549C">
            <w:pPr>
              <w:spacing w:line="186" w:lineRule="exact"/>
              <w:ind w:left="7"/>
              <w:jc w:val="center"/>
              <w:rPr>
                <w:rFonts w:ascii="Arial MT" w:eastAsia="Arial MT" w:hAnsi="Arial MT" w:cs="Arial MT"/>
                <w:sz w:val="18"/>
                <w:lang w:val="pt-PT"/>
              </w:rPr>
            </w:pPr>
            <w:r w:rsidRPr="006835C9">
              <w:rPr>
                <w:rFonts w:ascii="Arial MT" w:eastAsia="Arial MT" w:hAnsi="Arial MT" w:cs="Arial MT"/>
                <w:w w:val="99"/>
                <w:sz w:val="18"/>
                <w:lang w:val="pt-PT"/>
              </w:rPr>
              <w:t>5</w:t>
            </w:r>
          </w:p>
        </w:tc>
        <w:tc>
          <w:tcPr>
            <w:tcW w:w="2823" w:type="dxa"/>
          </w:tcPr>
          <w:p w14:paraId="404D6F7D" w14:textId="77777777" w:rsidR="0070549C" w:rsidRPr="006835C9" w:rsidRDefault="0070549C" w:rsidP="0070549C">
            <w:pPr>
              <w:spacing w:line="186" w:lineRule="exact"/>
              <w:ind w:left="66"/>
              <w:rPr>
                <w:rFonts w:ascii="Arial MT" w:eastAsia="Arial MT" w:hAnsi="Arial MT" w:cs="Arial MT"/>
                <w:sz w:val="18"/>
                <w:lang w:val="pt-PT"/>
              </w:rPr>
            </w:pPr>
            <w:r w:rsidRPr="006835C9">
              <w:rPr>
                <w:rFonts w:ascii="Arial MT" w:eastAsia="Arial MT" w:hAnsi="Arial MT" w:cs="Arial MT"/>
                <w:sz w:val="18"/>
                <w:lang w:val="pt-PT"/>
              </w:rPr>
              <w:t>Projetos</w:t>
            </w:r>
            <w:r w:rsidRPr="006835C9">
              <w:rPr>
                <w:rFonts w:ascii="Arial MT" w:eastAsia="Arial MT" w:hAnsi="Arial MT" w:cs="Arial MT"/>
                <w:spacing w:val="-2"/>
                <w:sz w:val="18"/>
                <w:lang w:val="pt-PT"/>
              </w:rPr>
              <w:t xml:space="preserve"> </w:t>
            </w:r>
            <w:r w:rsidRPr="006835C9">
              <w:rPr>
                <w:rFonts w:ascii="Arial MT" w:eastAsia="Arial MT" w:hAnsi="Arial MT" w:cs="Arial MT"/>
                <w:sz w:val="18"/>
                <w:lang w:val="pt-PT"/>
              </w:rPr>
              <w:t>Editoriais</w:t>
            </w:r>
            <w:r w:rsidRPr="006835C9">
              <w:rPr>
                <w:rFonts w:ascii="Arial MT" w:eastAsia="Arial MT" w:hAnsi="Arial MT" w:cs="Arial MT"/>
                <w:spacing w:val="-2"/>
                <w:sz w:val="18"/>
                <w:lang w:val="pt-PT"/>
              </w:rPr>
              <w:t xml:space="preserve"> </w:t>
            </w:r>
            <w:r w:rsidRPr="006835C9">
              <w:rPr>
                <w:rFonts w:ascii="Arial MT" w:eastAsia="Arial MT" w:hAnsi="Arial MT" w:cs="Arial MT"/>
                <w:sz w:val="18"/>
                <w:lang w:val="pt-PT"/>
              </w:rPr>
              <w:t>em</w:t>
            </w:r>
            <w:r w:rsidRPr="006835C9">
              <w:rPr>
                <w:rFonts w:ascii="Arial MT" w:eastAsia="Arial MT" w:hAnsi="Arial MT" w:cs="Arial MT"/>
                <w:spacing w:val="-4"/>
                <w:sz w:val="18"/>
                <w:lang w:val="pt-PT"/>
              </w:rPr>
              <w:t xml:space="preserve"> </w:t>
            </w:r>
            <w:r w:rsidRPr="006835C9">
              <w:rPr>
                <w:rFonts w:ascii="Arial MT" w:eastAsia="Arial MT" w:hAnsi="Arial MT" w:cs="Arial MT"/>
                <w:sz w:val="18"/>
                <w:lang w:val="pt-PT"/>
              </w:rPr>
              <w:t>Vídeo</w:t>
            </w:r>
          </w:p>
        </w:tc>
        <w:tc>
          <w:tcPr>
            <w:tcW w:w="867" w:type="dxa"/>
          </w:tcPr>
          <w:p w14:paraId="75BADA76" w14:textId="77777777" w:rsidR="0070549C" w:rsidRPr="006835C9" w:rsidRDefault="0070549C" w:rsidP="0070549C">
            <w:pPr>
              <w:spacing w:line="186"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969" w:type="dxa"/>
          </w:tcPr>
          <w:p w14:paraId="1C5BC8B8" w14:textId="77777777" w:rsidR="0070549C" w:rsidRPr="006835C9" w:rsidRDefault="0070549C" w:rsidP="0070549C">
            <w:pPr>
              <w:spacing w:line="186" w:lineRule="exact"/>
              <w:ind w:left="5"/>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581" w:type="dxa"/>
          </w:tcPr>
          <w:p w14:paraId="08300B65" w14:textId="77777777" w:rsidR="0070549C" w:rsidRPr="006835C9" w:rsidRDefault="0070549C" w:rsidP="0070549C">
            <w:pPr>
              <w:spacing w:line="186" w:lineRule="exact"/>
              <w:ind w:left="76" w:right="72"/>
              <w:jc w:val="center"/>
              <w:rPr>
                <w:rFonts w:ascii="Arial MT" w:eastAsia="Arial MT" w:hAnsi="Arial MT" w:cs="Arial MT"/>
                <w:sz w:val="18"/>
                <w:lang w:val="pt-PT"/>
              </w:rPr>
            </w:pPr>
            <w:r w:rsidRPr="006835C9">
              <w:rPr>
                <w:rFonts w:ascii="Arial MT" w:eastAsia="Arial MT" w:hAnsi="Arial MT" w:cs="Arial MT"/>
                <w:sz w:val="18"/>
                <w:lang w:val="pt-PT"/>
              </w:rPr>
              <w:t>01</w:t>
            </w:r>
          </w:p>
        </w:tc>
        <w:tc>
          <w:tcPr>
            <w:tcW w:w="711" w:type="dxa"/>
          </w:tcPr>
          <w:p w14:paraId="3631DF49" w14:textId="77777777" w:rsidR="0070549C" w:rsidRPr="006835C9" w:rsidRDefault="0070549C" w:rsidP="0070549C">
            <w:pPr>
              <w:spacing w:line="186" w:lineRule="exact"/>
              <w:ind w:left="124" w:right="121"/>
              <w:jc w:val="center"/>
              <w:rPr>
                <w:rFonts w:ascii="Arial MT" w:eastAsia="Arial MT" w:hAnsi="Arial MT" w:cs="Arial MT"/>
                <w:sz w:val="18"/>
                <w:lang w:val="pt-PT"/>
              </w:rPr>
            </w:pPr>
            <w:r w:rsidRPr="006835C9">
              <w:rPr>
                <w:rFonts w:ascii="Arial MT" w:eastAsia="Arial MT" w:hAnsi="Arial MT" w:cs="Arial MT"/>
                <w:sz w:val="18"/>
                <w:lang w:val="pt-PT"/>
              </w:rPr>
              <w:t>15</w:t>
            </w:r>
          </w:p>
        </w:tc>
        <w:tc>
          <w:tcPr>
            <w:tcW w:w="709" w:type="dxa"/>
          </w:tcPr>
          <w:p w14:paraId="324FB2D6" w14:textId="77777777" w:rsidR="0070549C" w:rsidRPr="006835C9" w:rsidRDefault="0070549C" w:rsidP="0070549C">
            <w:pPr>
              <w:spacing w:line="186"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03</w:t>
            </w:r>
          </w:p>
        </w:tc>
        <w:tc>
          <w:tcPr>
            <w:tcW w:w="709" w:type="dxa"/>
          </w:tcPr>
          <w:p w14:paraId="368C81E0" w14:textId="77777777" w:rsidR="0070549C" w:rsidRPr="006835C9" w:rsidRDefault="0070549C" w:rsidP="0070549C">
            <w:pPr>
              <w:spacing w:line="186" w:lineRule="exact"/>
              <w:ind w:right="246"/>
              <w:jc w:val="right"/>
              <w:rPr>
                <w:rFonts w:ascii="Arial MT" w:eastAsia="Arial MT" w:hAnsi="Arial MT" w:cs="Arial MT"/>
                <w:sz w:val="18"/>
                <w:lang w:val="pt-PT"/>
              </w:rPr>
            </w:pPr>
            <w:r w:rsidRPr="006835C9">
              <w:rPr>
                <w:rFonts w:ascii="Arial MT" w:eastAsia="Arial MT" w:hAnsi="Arial MT" w:cs="Arial MT"/>
                <w:sz w:val="18"/>
                <w:lang w:val="pt-PT"/>
              </w:rPr>
              <w:t>45</w:t>
            </w:r>
          </w:p>
        </w:tc>
        <w:tc>
          <w:tcPr>
            <w:tcW w:w="709" w:type="dxa"/>
          </w:tcPr>
          <w:p w14:paraId="475F48D0" w14:textId="77777777" w:rsidR="0070549C" w:rsidRPr="006835C9" w:rsidRDefault="0070549C" w:rsidP="0070549C">
            <w:pPr>
              <w:spacing w:line="186"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04</w:t>
            </w:r>
          </w:p>
        </w:tc>
        <w:tc>
          <w:tcPr>
            <w:tcW w:w="825" w:type="dxa"/>
          </w:tcPr>
          <w:p w14:paraId="2D79369F" w14:textId="77777777" w:rsidR="0070549C" w:rsidRPr="006835C9" w:rsidRDefault="0070549C" w:rsidP="0070549C">
            <w:pPr>
              <w:spacing w:line="186" w:lineRule="exact"/>
              <w:ind w:left="121" w:right="122"/>
              <w:jc w:val="center"/>
              <w:rPr>
                <w:rFonts w:ascii="Arial MT" w:eastAsia="Arial MT" w:hAnsi="Arial MT" w:cs="Arial MT"/>
                <w:sz w:val="18"/>
                <w:lang w:val="pt-PT"/>
              </w:rPr>
            </w:pPr>
            <w:r w:rsidRPr="006835C9">
              <w:rPr>
                <w:rFonts w:ascii="Arial MT" w:eastAsia="Arial MT" w:hAnsi="Arial MT" w:cs="Arial MT"/>
                <w:sz w:val="18"/>
                <w:lang w:val="pt-PT"/>
              </w:rPr>
              <w:t>60</w:t>
            </w:r>
          </w:p>
        </w:tc>
      </w:tr>
      <w:tr w:rsidR="0070549C" w:rsidRPr="006835C9" w14:paraId="138E632F" w14:textId="77777777" w:rsidTr="008C0646">
        <w:trPr>
          <w:trHeight w:val="205"/>
        </w:trPr>
        <w:tc>
          <w:tcPr>
            <w:tcW w:w="723" w:type="dxa"/>
          </w:tcPr>
          <w:p w14:paraId="5F2C1E4B" w14:textId="77777777" w:rsidR="0070549C" w:rsidRPr="006835C9" w:rsidRDefault="0070549C" w:rsidP="0070549C">
            <w:pPr>
              <w:spacing w:line="186" w:lineRule="exact"/>
              <w:ind w:left="76" w:right="71"/>
              <w:jc w:val="center"/>
              <w:rPr>
                <w:rFonts w:ascii="Arial MT" w:eastAsia="Arial MT" w:hAnsi="Arial MT" w:cs="Arial MT"/>
                <w:sz w:val="18"/>
                <w:lang w:val="pt-PT"/>
              </w:rPr>
            </w:pPr>
            <w:r w:rsidRPr="006835C9">
              <w:rPr>
                <w:rFonts w:ascii="Arial MT" w:eastAsia="Arial MT" w:hAnsi="Arial MT" w:cs="Arial MT"/>
                <w:w w:val="99"/>
                <w:sz w:val="18"/>
                <w:lang w:val="pt-PT"/>
              </w:rPr>
              <w:t>5</w:t>
            </w:r>
          </w:p>
        </w:tc>
        <w:tc>
          <w:tcPr>
            <w:tcW w:w="2823" w:type="dxa"/>
          </w:tcPr>
          <w:p w14:paraId="3A931F8E" w14:textId="77777777" w:rsidR="0070549C" w:rsidRPr="006835C9" w:rsidRDefault="0070549C" w:rsidP="0070549C">
            <w:pPr>
              <w:spacing w:line="186" w:lineRule="exact"/>
              <w:ind w:left="66"/>
              <w:rPr>
                <w:rFonts w:ascii="Arial MT" w:eastAsia="Arial MT" w:hAnsi="Arial MT" w:cs="Arial MT"/>
                <w:sz w:val="18"/>
                <w:lang w:val="pt-PT"/>
              </w:rPr>
            </w:pPr>
            <w:r w:rsidRPr="006835C9">
              <w:rPr>
                <w:rFonts w:ascii="Arial MT" w:eastAsia="Arial MT" w:hAnsi="Arial MT" w:cs="Arial MT"/>
                <w:sz w:val="18"/>
                <w:lang w:val="pt-PT"/>
              </w:rPr>
              <w:t>Teorias</w:t>
            </w:r>
            <w:r w:rsidRPr="006835C9">
              <w:rPr>
                <w:rFonts w:ascii="Arial MT" w:eastAsia="Arial MT" w:hAnsi="Arial MT" w:cs="Arial MT"/>
                <w:spacing w:val="-3"/>
                <w:sz w:val="18"/>
                <w:lang w:val="pt-PT"/>
              </w:rPr>
              <w:t xml:space="preserve"> </w:t>
            </w:r>
            <w:r w:rsidRPr="006835C9">
              <w:rPr>
                <w:rFonts w:ascii="Arial MT" w:eastAsia="Arial MT" w:hAnsi="Arial MT" w:cs="Arial MT"/>
                <w:sz w:val="18"/>
                <w:lang w:val="pt-PT"/>
              </w:rPr>
              <w:t>do</w:t>
            </w:r>
            <w:r w:rsidRPr="006835C9">
              <w:rPr>
                <w:rFonts w:ascii="Arial MT" w:eastAsia="Arial MT" w:hAnsi="Arial MT" w:cs="Arial MT"/>
                <w:spacing w:val="-2"/>
                <w:sz w:val="18"/>
                <w:lang w:val="pt-PT"/>
              </w:rPr>
              <w:t xml:space="preserve"> </w:t>
            </w:r>
            <w:r w:rsidRPr="006835C9">
              <w:rPr>
                <w:rFonts w:ascii="Arial MT" w:eastAsia="Arial MT" w:hAnsi="Arial MT" w:cs="Arial MT"/>
                <w:sz w:val="18"/>
                <w:lang w:val="pt-PT"/>
              </w:rPr>
              <w:t>Jornalismo</w:t>
            </w:r>
          </w:p>
        </w:tc>
        <w:tc>
          <w:tcPr>
            <w:tcW w:w="867" w:type="dxa"/>
          </w:tcPr>
          <w:p w14:paraId="392E4B2D" w14:textId="77777777" w:rsidR="0070549C" w:rsidRPr="006835C9" w:rsidRDefault="0070549C" w:rsidP="0070549C">
            <w:pPr>
              <w:spacing w:line="186"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969" w:type="dxa"/>
          </w:tcPr>
          <w:p w14:paraId="4006C6DA" w14:textId="77777777" w:rsidR="0070549C" w:rsidRPr="006835C9" w:rsidRDefault="0070549C" w:rsidP="0070549C">
            <w:pPr>
              <w:spacing w:line="186" w:lineRule="exact"/>
              <w:ind w:left="5"/>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581" w:type="dxa"/>
          </w:tcPr>
          <w:p w14:paraId="5F077A4D" w14:textId="77777777" w:rsidR="0070549C" w:rsidRPr="006835C9" w:rsidRDefault="0070549C" w:rsidP="0070549C">
            <w:pPr>
              <w:spacing w:line="186" w:lineRule="exact"/>
              <w:ind w:left="76" w:right="72"/>
              <w:jc w:val="center"/>
              <w:rPr>
                <w:rFonts w:ascii="Arial MT" w:eastAsia="Arial MT" w:hAnsi="Arial MT" w:cs="Arial MT"/>
                <w:sz w:val="18"/>
                <w:lang w:val="pt-PT"/>
              </w:rPr>
            </w:pPr>
            <w:r w:rsidRPr="006835C9">
              <w:rPr>
                <w:rFonts w:ascii="Arial MT" w:eastAsia="Arial MT" w:hAnsi="Arial MT" w:cs="Arial MT"/>
                <w:sz w:val="18"/>
                <w:lang w:val="pt-PT"/>
              </w:rPr>
              <w:t>04</w:t>
            </w:r>
          </w:p>
        </w:tc>
        <w:tc>
          <w:tcPr>
            <w:tcW w:w="711" w:type="dxa"/>
          </w:tcPr>
          <w:p w14:paraId="3CEBC566" w14:textId="77777777" w:rsidR="0070549C" w:rsidRPr="006835C9" w:rsidRDefault="0070549C" w:rsidP="0070549C">
            <w:pPr>
              <w:spacing w:line="186" w:lineRule="exact"/>
              <w:ind w:left="124" w:right="121"/>
              <w:jc w:val="center"/>
              <w:rPr>
                <w:rFonts w:ascii="Arial MT" w:eastAsia="Arial MT" w:hAnsi="Arial MT" w:cs="Arial MT"/>
                <w:sz w:val="18"/>
                <w:lang w:val="pt-PT"/>
              </w:rPr>
            </w:pPr>
            <w:r w:rsidRPr="006835C9">
              <w:rPr>
                <w:rFonts w:ascii="Arial MT" w:eastAsia="Arial MT" w:hAnsi="Arial MT" w:cs="Arial MT"/>
                <w:sz w:val="18"/>
                <w:lang w:val="pt-PT"/>
              </w:rPr>
              <w:t>60</w:t>
            </w:r>
          </w:p>
        </w:tc>
        <w:tc>
          <w:tcPr>
            <w:tcW w:w="709" w:type="dxa"/>
          </w:tcPr>
          <w:p w14:paraId="3C00A356" w14:textId="77777777" w:rsidR="0070549C" w:rsidRPr="006835C9" w:rsidRDefault="0070549C" w:rsidP="0070549C">
            <w:pPr>
              <w:spacing w:line="186" w:lineRule="exact"/>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709" w:type="dxa"/>
          </w:tcPr>
          <w:p w14:paraId="7F86E671" w14:textId="77777777" w:rsidR="0070549C" w:rsidRPr="006835C9" w:rsidRDefault="0070549C" w:rsidP="0070549C">
            <w:pPr>
              <w:spacing w:line="186" w:lineRule="exact"/>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709" w:type="dxa"/>
          </w:tcPr>
          <w:p w14:paraId="754372D6" w14:textId="77777777" w:rsidR="0070549C" w:rsidRPr="006835C9" w:rsidRDefault="0070549C" w:rsidP="0070549C">
            <w:pPr>
              <w:spacing w:line="186"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04</w:t>
            </w:r>
          </w:p>
        </w:tc>
        <w:tc>
          <w:tcPr>
            <w:tcW w:w="825" w:type="dxa"/>
          </w:tcPr>
          <w:p w14:paraId="37996A43" w14:textId="77777777" w:rsidR="0070549C" w:rsidRPr="006835C9" w:rsidRDefault="0070549C" w:rsidP="0070549C">
            <w:pPr>
              <w:spacing w:line="186" w:lineRule="exact"/>
              <w:ind w:left="121" w:right="122"/>
              <w:jc w:val="center"/>
              <w:rPr>
                <w:rFonts w:ascii="Arial MT" w:eastAsia="Arial MT" w:hAnsi="Arial MT" w:cs="Arial MT"/>
                <w:sz w:val="18"/>
                <w:lang w:val="pt-PT"/>
              </w:rPr>
            </w:pPr>
            <w:r w:rsidRPr="006835C9">
              <w:rPr>
                <w:rFonts w:ascii="Arial MT" w:eastAsia="Arial MT" w:hAnsi="Arial MT" w:cs="Arial MT"/>
                <w:sz w:val="18"/>
                <w:lang w:val="pt-PT"/>
              </w:rPr>
              <w:t>60</w:t>
            </w:r>
          </w:p>
        </w:tc>
      </w:tr>
      <w:tr w:rsidR="0070549C" w:rsidRPr="006835C9" w14:paraId="5B9F6D62" w14:textId="77777777" w:rsidTr="008C0646">
        <w:trPr>
          <w:trHeight w:val="208"/>
        </w:trPr>
        <w:tc>
          <w:tcPr>
            <w:tcW w:w="723" w:type="dxa"/>
          </w:tcPr>
          <w:p w14:paraId="587FC98E" w14:textId="77777777" w:rsidR="0070549C" w:rsidRPr="006835C9" w:rsidRDefault="0070549C" w:rsidP="0070549C">
            <w:pPr>
              <w:spacing w:line="188"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5</w:t>
            </w:r>
          </w:p>
        </w:tc>
        <w:tc>
          <w:tcPr>
            <w:tcW w:w="2823" w:type="dxa"/>
          </w:tcPr>
          <w:p w14:paraId="3964315D" w14:textId="77777777" w:rsidR="0070549C" w:rsidRPr="006835C9" w:rsidRDefault="0070549C" w:rsidP="0070549C">
            <w:pPr>
              <w:spacing w:line="188" w:lineRule="exact"/>
              <w:ind w:left="66"/>
              <w:rPr>
                <w:rFonts w:ascii="Arial MT" w:eastAsia="Arial MT" w:hAnsi="Arial MT" w:cs="Arial MT"/>
                <w:sz w:val="18"/>
                <w:lang w:val="pt-PT"/>
              </w:rPr>
            </w:pPr>
            <w:r w:rsidRPr="006835C9">
              <w:rPr>
                <w:rFonts w:ascii="Arial MT" w:eastAsia="Arial MT" w:hAnsi="Arial MT" w:cs="Arial MT"/>
                <w:sz w:val="18"/>
                <w:lang w:val="pt-PT"/>
              </w:rPr>
              <w:t>Projetos</w:t>
            </w:r>
            <w:r w:rsidRPr="006835C9">
              <w:rPr>
                <w:rFonts w:ascii="Arial MT" w:eastAsia="Arial MT" w:hAnsi="Arial MT" w:cs="Arial MT"/>
                <w:spacing w:val="-3"/>
                <w:sz w:val="18"/>
                <w:lang w:val="pt-PT"/>
              </w:rPr>
              <w:t xml:space="preserve"> </w:t>
            </w:r>
            <w:r w:rsidRPr="006835C9">
              <w:rPr>
                <w:rFonts w:ascii="Arial MT" w:eastAsia="Arial MT" w:hAnsi="Arial MT" w:cs="Arial MT"/>
                <w:sz w:val="18"/>
                <w:lang w:val="pt-PT"/>
              </w:rPr>
              <w:t>Editoriais</w:t>
            </w:r>
            <w:r w:rsidRPr="006835C9">
              <w:rPr>
                <w:rFonts w:ascii="Arial MT" w:eastAsia="Arial MT" w:hAnsi="Arial MT" w:cs="Arial MT"/>
                <w:spacing w:val="-3"/>
                <w:sz w:val="18"/>
                <w:lang w:val="pt-PT"/>
              </w:rPr>
              <w:t xml:space="preserve"> </w:t>
            </w:r>
            <w:r w:rsidRPr="006835C9">
              <w:rPr>
                <w:rFonts w:ascii="Arial MT" w:eastAsia="Arial MT" w:hAnsi="Arial MT" w:cs="Arial MT"/>
                <w:sz w:val="18"/>
                <w:lang w:val="pt-PT"/>
              </w:rPr>
              <w:t>Gráficos</w:t>
            </w:r>
          </w:p>
        </w:tc>
        <w:tc>
          <w:tcPr>
            <w:tcW w:w="867" w:type="dxa"/>
          </w:tcPr>
          <w:p w14:paraId="53C6A263" w14:textId="77777777" w:rsidR="0070549C" w:rsidRPr="006835C9" w:rsidRDefault="0070549C" w:rsidP="0070549C">
            <w:pPr>
              <w:spacing w:line="188"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969" w:type="dxa"/>
          </w:tcPr>
          <w:p w14:paraId="0650957F" w14:textId="77777777" w:rsidR="0070549C" w:rsidRPr="006835C9" w:rsidRDefault="0070549C" w:rsidP="0070549C">
            <w:pPr>
              <w:spacing w:line="188" w:lineRule="exact"/>
              <w:ind w:left="5"/>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581" w:type="dxa"/>
          </w:tcPr>
          <w:p w14:paraId="5C83E155" w14:textId="77777777" w:rsidR="0070549C" w:rsidRPr="006835C9" w:rsidRDefault="0070549C" w:rsidP="0070549C">
            <w:pPr>
              <w:spacing w:line="188" w:lineRule="exact"/>
              <w:ind w:left="76" w:right="72"/>
              <w:jc w:val="center"/>
              <w:rPr>
                <w:rFonts w:ascii="Arial MT" w:eastAsia="Arial MT" w:hAnsi="Arial MT" w:cs="Arial MT"/>
                <w:sz w:val="18"/>
                <w:lang w:val="pt-PT"/>
              </w:rPr>
            </w:pPr>
            <w:r w:rsidRPr="006835C9">
              <w:rPr>
                <w:rFonts w:ascii="Arial MT" w:eastAsia="Arial MT" w:hAnsi="Arial MT" w:cs="Arial MT"/>
                <w:sz w:val="18"/>
                <w:lang w:val="pt-PT"/>
              </w:rPr>
              <w:t>01</w:t>
            </w:r>
          </w:p>
        </w:tc>
        <w:tc>
          <w:tcPr>
            <w:tcW w:w="711" w:type="dxa"/>
          </w:tcPr>
          <w:p w14:paraId="4A685C8F" w14:textId="77777777" w:rsidR="0070549C" w:rsidRPr="006835C9" w:rsidRDefault="0070549C" w:rsidP="0070549C">
            <w:pPr>
              <w:spacing w:line="188" w:lineRule="exact"/>
              <w:ind w:left="124" w:right="121"/>
              <w:jc w:val="center"/>
              <w:rPr>
                <w:rFonts w:ascii="Arial MT" w:eastAsia="Arial MT" w:hAnsi="Arial MT" w:cs="Arial MT"/>
                <w:sz w:val="18"/>
                <w:lang w:val="pt-PT"/>
              </w:rPr>
            </w:pPr>
            <w:r w:rsidRPr="006835C9">
              <w:rPr>
                <w:rFonts w:ascii="Arial MT" w:eastAsia="Arial MT" w:hAnsi="Arial MT" w:cs="Arial MT"/>
                <w:sz w:val="18"/>
                <w:lang w:val="pt-PT"/>
              </w:rPr>
              <w:t>15</w:t>
            </w:r>
          </w:p>
        </w:tc>
        <w:tc>
          <w:tcPr>
            <w:tcW w:w="709" w:type="dxa"/>
          </w:tcPr>
          <w:p w14:paraId="20B3BC42" w14:textId="77777777" w:rsidR="0070549C" w:rsidRPr="006835C9" w:rsidRDefault="0070549C" w:rsidP="0070549C">
            <w:pPr>
              <w:spacing w:line="188"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03</w:t>
            </w:r>
          </w:p>
        </w:tc>
        <w:tc>
          <w:tcPr>
            <w:tcW w:w="709" w:type="dxa"/>
          </w:tcPr>
          <w:p w14:paraId="2A49EF71" w14:textId="77777777" w:rsidR="0070549C" w:rsidRPr="006835C9" w:rsidRDefault="0070549C" w:rsidP="0070549C">
            <w:pPr>
              <w:spacing w:line="188" w:lineRule="exact"/>
              <w:ind w:right="246"/>
              <w:jc w:val="right"/>
              <w:rPr>
                <w:rFonts w:ascii="Arial MT" w:eastAsia="Arial MT" w:hAnsi="Arial MT" w:cs="Arial MT"/>
                <w:sz w:val="18"/>
                <w:lang w:val="pt-PT"/>
              </w:rPr>
            </w:pPr>
            <w:r w:rsidRPr="006835C9">
              <w:rPr>
                <w:rFonts w:ascii="Arial MT" w:eastAsia="Arial MT" w:hAnsi="Arial MT" w:cs="Arial MT"/>
                <w:sz w:val="18"/>
                <w:lang w:val="pt-PT"/>
              </w:rPr>
              <w:t>45</w:t>
            </w:r>
          </w:p>
        </w:tc>
        <w:tc>
          <w:tcPr>
            <w:tcW w:w="709" w:type="dxa"/>
          </w:tcPr>
          <w:p w14:paraId="7173961E" w14:textId="77777777" w:rsidR="0070549C" w:rsidRPr="006835C9" w:rsidRDefault="0070549C" w:rsidP="0070549C">
            <w:pPr>
              <w:spacing w:line="188"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04</w:t>
            </w:r>
          </w:p>
        </w:tc>
        <w:tc>
          <w:tcPr>
            <w:tcW w:w="825" w:type="dxa"/>
          </w:tcPr>
          <w:p w14:paraId="7A52F574" w14:textId="77777777" w:rsidR="0070549C" w:rsidRPr="006835C9" w:rsidRDefault="0070549C" w:rsidP="0070549C">
            <w:pPr>
              <w:spacing w:line="188" w:lineRule="exact"/>
              <w:ind w:left="121" w:right="122"/>
              <w:jc w:val="center"/>
              <w:rPr>
                <w:rFonts w:ascii="Arial MT" w:eastAsia="Arial MT" w:hAnsi="Arial MT" w:cs="Arial MT"/>
                <w:sz w:val="18"/>
                <w:lang w:val="pt-PT"/>
              </w:rPr>
            </w:pPr>
            <w:r w:rsidRPr="006835C9">
              <w:rPr>
                <w:rFonts w:ascii="Arial MT" w:eastAsia="Arial MT" w:hAnsi="Arial MT" w:cs="Arial MT"/>
                <w:sz w:val="18"/>
                <w:lang w:val="pt-PT"/>
              </w:rPr>
              <w:t>60</w:t>
            </w:r>
          </w:p>
        </w:tc>
      </w:tr>
      <w:tr w:rsidR="0070549C" w:rsidRPr="006835C9" w14:paraId="1BEE1003" w14:textId="77777777" w:rsidTr="008C0646">
        <w:trPr>
          <w:trHeight w:val="205"/>
        </w:trPr>
        <w:tc>
          <w:tcPr>
            <w:tcW w:w="723" w:type="dxa"/>
          </w:tcPr>
          <w:p w14:paraId="0E342764" w14:textId="77777777" w:rsidR="0070549C" w:rsidRPr="006835C9" w:rsidRDefault="0070549C" w:rsidP="0070549C">
            <w:pPr>
              <w:spacing w:line="186"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5</w:t>
            </w:r>
          </w:p>
        </w:tc>
        <w:tc>
          <w:tcPr>
            <w:tcW w:w="2823" w:type="dxa"/>
          </w:tcPr>
          <w:p w14:paraId="01D7D231" w14:textId="77777777" w:rsidR="0070549C" w:rsidRPr="006835C9" w:rsidRDefault="0070549C" w:rsidP="0070549C">
            <w:pPr>
              <w:spacing w:line="186" w:lineRule="exact"/>
              <w:ind w:left="66"/>
              <w:rPr>
                <w:rFonts w:ascii="Arial MT" w:eastAsia="Arial MT" w:hAnsi="Arial MT" w:cs="Arial MT"/>
                <w:sz w:val="18"/>
                <w:lang w:val="pt-PT"/>
              </w:rPr>
            </w:pPr>
            <w:r w:rsidRPr="006835C9">
              <w:rPr>
                <w:rFonts w:ascii="Arial MT" w:eastAsia="Arial MT" w:hAnsi="Arial MT" w:cs="Arial MT"/>
                <w:sz w:val="18"/>
                <w:lang w:val="pt-PT"/>
              </w:rPr>
              <w:t>Pesquisa</w:t>
            </w:r>
            <w:r w:rsidRPr="006835C9">
              <w:rPr>
                <w:rFonts w:ascii="Arial MT" w:eastAsia="Arial MT" w:hAnsi="Arial MT" w:cs="Arial MT"/>
                <w:spacing w:val="-5"/>
                <w:sz w:val="18"/>
                <w:lang w:val="pt-PT"/>
              </w:rPr>
              <w:t xml:space="preserve"> </w:t>
            </w:r>
            <w:r w:rsidRPr="006835C9">
              <w:rPr>
                <w:rFonts w:ascii="Arial MT" w:eastAsia="Arial MT" w:hAnsi="Arial MT" w:cs="Arial MT"/>
                <w:sz w:val="18"/>
                <w:lang w:val="pt-PT"/>
              </w:rPr>
              <w:t>e</w:t>
            </w:r>
            <w:r w:rsidRPr="006835C9">
              <w:rPr>
                <w:rFonts w:ascii="Arial MT" w:eastAsia="Arial MT" w:hAnsi="Arial MT" w:cs="Arial MT"/>
                <w:spacing w:val="-1"/>
                <w:sz w:val="18"/>
                <w:lang w:val="pt-PT"/>
              </w:rPr>
              <w:t xml:space="preserve"> </w:t>
            </w:r>
            <w:r w:rsidRPr="006835C9">
              <w:rPr>
                <w:rFonts w:ascii="Arial MT" w:eastAsia="Arial MT" w:hAnsi="Arial MT" w:cs="Arial MT"/>
                <w:sz w:val="18"/>
                <w:lang w:val="pt-PT"/>
              </w:rPr>
              <w:t>Conhecimento</w:t>
            </w:r>
          </w:p>
        </w:tc>
        <w:tc>
          <w:tcPr>
            <w:tcW w:w="867" w:type="dxa"/>
          </w:tcPr>
          <w:p w14:paraId="4FA75161" w14:textId="77777777" w:rsidR="0070549C" w:rsidRPr="006835C9" w:rsidRDefault="0070549C" w:rsidP="0070549C">
            <w:pPr>
              <w:spacing w:line="186"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969" w:type="dxa"/>
          </w:tcPr>
          <w:p w14:paraId="60E9DD31" w14:textId="77777777" w:rsidR="0070549C" w:rsidRPr="006835C9" w:rsidRDefault="0070549C" w:rsidP="0070549C">
            <w:pPr>
              <w:spacing w:line="186" w:lineRule="exact"/>
              <w:ind w:left="5"/>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581" w:type="dxa"/>
          </w:tcPr>
          <w:p w14:paraId="06D78150" w14:textId="77777777" w:rsidR="0070549C" w:rsidRPr="006835C9" w:rsidRDefault="0070549C" w:rsidP="0070549C">
            <w:pPr>
              <w:spacing w:line="186" w:lineRule="exact"/>
              <w:ind w:left="76" w:right="72"/>
              <w:jc w:val="center"/>
              <w:rPr>
                <w:rFonts w:ascii="Arial MT" w:eastAsia="Arial MT" w:hAnsi="Arial MT" w:cs="Arial MT"/>
                <w:sz w:val="18"/>
                <w:lang w:val="pt-PT"/>
              </w:rPr>
            </w:pPr>
            <w:r w:rsidRPr="006835C9">
              <w:rPr>
                <w:rFonts w:ascii="Arial MT" w:eastAsia="Arial MT" w:hAnsi="Arial MT" w:cs="Arial MT"/>
                <w:sz w:val="18"/>
                <w:lang w:val="pt-PT"/>
              </w:rPr>
              <w:t>04</w:t>
            </w:r>
          </w:p>
        </w:tc>
        <w:tc>
          <w:tcPr>
            <w:tcW w:w="711" w:type="dxa"/>
          </w:tcPr>
          <w:p w14:paraId="14888BBE" w14:textId="77777777" w:rsidR="0070549C" w:rsidRPr="006835C9" w:rsidRDefault="0070549C" w:rsidP="0070549C">
            <w:pPr>
              <w:spacing w:line="186" w:lineRule="exact"/>
              <w:ind w:left="124" w:right="121"/>
              <w:jc w:val="center"/>
              <w:rPr>
                <w:rFonts w:ascii="Arial MT" w:eastAsia="Arial MT" w:hAnsi="Arial MT" w:cs="Arial MT"/>
                <w:sz w:val="18"/>
                <w:lang w:val="pt-PT"/>
              </w:rPr>
            </w:pPr>
            <w:r w:rsidRPr="006835C9">
              <w:rPr>
                <w:rFonts w:ascii="Arial MT" w:eastAsia="Arial MT" w:hAnsi="Arial MT" w:cs="Arial MT"/>
                <w:sz w:val="18"/>
                <w:lang w:val="pt-PT"/>
              </w:rPr>
              <w:t>60</w:t>
            </w:r>
          </w:p>
        </w:tc>
        <w:tc>
          <w:tcPr>
            <w:tcW w:w="709" w:type="dxa"/>
          </w:tcPr>
          <w:p w14:paraId="5565BBE8" w14:textId="77777777" w:rsidR="0070549C" w:rsidRPr="006835C9" w:rsidRDefault="0070549C" w:rsidP="0070549C">
            <w:pPr>
              <w:spacing w:line="186" w:lineRule="exact"/>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709" w:type="dxa"/>
          </w:tcPr>
          <w:p w14:paraId="3AE6A2DA" w14:textId="77777777" w:rsidR="0070549C" w:rsidRPr="006835C9" w:rsidRDefault="0070549C" w:rsidP="0070549C">
            <w:pPr>
              <w:spacing w:line="186" w:lineRule="exact"/>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709" w:type="dxa"/>
          </w:tcPr>
          <w:p w14:paraId="3D024A6E" w14:textId="77777777" w:rsidR="0070549C" w:rsidRPr="006835C9" w:rsidRDefault="0070549C" w:rsidP="0070549C">
            <w:pPr>
              <w:spacing w:line="186"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04</w:t>
            </w:r>
          </w:p>
        </w:tc>
        <w:tc>
          <w:tcPr>
            <w:tcW w:w="825" w:type="dxa"/>
          </w:tcPr>
          <w:p w14:paraId="1BEE3182" w14:textId="77777777" w:rsidR="0070549C" w:rsidRPr="006835C9" w:rsidRDefault="0070549C" w:rsidP="0070549C">
            <w:pPr>
              <w:spacing w:line="186" w:lineRule="exact"/>
              <w:ind w:left="121" w:right="122"/>
              <w:jc w:val="center"/>
              <w:rPr>
                <w:rFonts w:ascii="Arial MT" w:eastAsia="Arial MT" w:hAnsi="Arial MT" w:cs="Arial MT"/>
                <w:sz w:val="18"/>
                <w:lang w:val="pt-PT"/>
              </w:rPr>
            </w:pPr>
            <w:r w:rsidRPr="006835C9">
              <w:rPr>
                <w:rFonts w:ascii="Arial MT" w:eastAsia="Arial MT" w:hAnsi="Arial MT" w:cs="Arial MT"/>
                <w:sz w:val="18"/>
                <w:lang w:val="pt-PT"/>
              </w:rPr>
              <w:t>60</w:t>
            </w:r>
          </w:p>
        </w:tc>
      </w:tr>
      <w:tr w:rsidR="0070549C" w:rsidRPr="006835C9" w14:paraId="64B0FEA7" w14:textId="77777777" w:rsidTr="008C0646">
        <w:trPr>
          <w:trHeight w:val="208"/>
        </w:trPr>
        <w:tc>
          <w:tcPr>
            <w:tcW w:w="723" w:type="dxa"/>
          </w:tcPr>
          <w:p w14:paraId="16E8F705" w14:textId="77777777" w:rsidR="0070549C" w:rsidRPr="006835C9" w:rsidRDefault="0070549C" w:rsidP="0070549C">
            <w:pPr>
              <w:spacing w:line="188"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5</w:t>
            </w:r>
          </w:p>
        </w:tc>
        <w:tc>
          <w:tcPr>
            <w:tcW w:w="2823" w:type="dxa"/>
          </w:tcPr>
          <w:p w14:paraId="02592993" w14:textId="77777777" w:rsidR="0070549C" w:rsidRPr="006835C9" w:rsidRDefault="0070549C" w:rsidP="0070549C">
            <w:pPr>
              <w:spacing w:line="188" w:lineRule="exact"/>
              <w:ind w:left="66"/>
              <w:rPr>
                <w:rFonts w:ascii="Arial MT" w:eastAsia="Arial MT" w:hAnsi="Arial MT" w:cs="Arial MT"/>
                <w:sz w:val="18"/>
                <w:lang w:val="pt-PT"/>
              </w:rPr>
            </w:pPr>
            <w:r w:rsidRPr="006835C9">
              <w:rPr>
                <w:rFonts w:ascii="Arial MT" w:eastAsia="Arial MT" w:hAnsi="Arial MT" w:cs="Arial MT"/>
                <w:sz w:val="18"/>
                <w:lang w:val="pt-PT"/>
              </w:rPr>
              <w:t>Jornalismo</w:t>
            </w:r>
            <w:r w:rsidRPr="006835C9">
              <w:rPr>
                <w:rFonts w:ascii="Arial MT" w:eastAsia="Arial MT" w:hAnsi="Arial MT" w:cs="Arial MT"/>
                <w:spacing w:val="-5"/>
                <w:sz w:val="18"/>
                <w:lang w:val="pt-PT"/>
              </w:rPr>
              <w:t xml:space="preserve"> </w:t>
            </w:r>
            <w:r w:rsidRPr="006835C9">
              <w:rPr>
                <w:rFonts w:ascii="Arial MT" w:eastAsia="Arial MT" w:hAnsi="Arial MT" w:cs="Arial MT"/>
                <w:sz w:val="18"/>
                <w:lang w:val="pt-PT"/>
              </w:rPr>
              <w:t>Especializado</w:t>
            </w:r>
            <w:r w:rsidRPr="006835C9">
              <w:rPr>
                <w:rFonts w:ascii="Arial MT" w:eastAsia="Arial MT" w:hAnsi="Arial MT" w:cs="Arial MT"/>
                <w:spacing w:val="-2"/>
                <w:sz w:val="18"/>
                <w:lang w:val="pt-PT"/>
              </w:rPr>
              <w:t xml:space="preserve"> </w:t>
            </w:r>
            <w:r w:rsidRPr="006835C9">
              <w:rPr>
                <w:rFonts w:ascii="Arial MT" w:eastAsia="Arial MT" w:hAnsi="Arial MT" w:cs="Arial MT"/>
                <w:sz w:val="18"/>
                <w:lang w:val="pt-PT"/>
              </w:rPr>
              <w:t>2</w:t>
            </w:r>
          </w:p>
        </w:tc>
        <w:tc>
          <w:tcPr>
            <w:tcW w:w="867" w:type="dxa"/>
          </w:tcPr>
          <w:p w14:paraId="319CAD11" w14:textId="77777777" w:rsidR="0070549C" w:rsidRPr="006835C9" w:rsidRDefault="0070549C" w:rsidP="0070549C">
            <w:pPr>
              <w:spacing w:line="188"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969" w:type="dxa"/>
          </w:tcPr>
          <w:p w14:paraId="62A835A6" w14:textId="77777777" w:rsidR="0070549C" w:rsidRPr="006835C9" w:rsidRDefault="0070549C" w:rsidP="0070549C">
            <w:pPr>
              <w:spacing w:line="188" w:lineRule="exact"/>
              <w:ind w:left="5"/>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581" w:type="dxa"/>
          </w:tcPr>
          <w:p w14:paraId="6A1F154B" w14:textId="77777777" w:rsidR="0070549C" w:rsidRPr="006835C9" w:rsidRDefault="0070549C" w:rsidP="0070549C">
            <w:pPr>
              <w:spacing w:line="188" w:lineRule="exact"/>
              <w:ind w:left="76" w:right="72"/>
              <w:jc w:val="center"/>
              <w:rPr>
                <w:rFonts w:ascii="Arial MT" w:eastAsia="Arial MT" w:hAnsi="Arial MT" w:cs="Arial MT"/>
                <w:sz w:val="18"/>
                <w:lang w:val="pt-PT"/>
              </w:rPr>
            </w:pPr>
            <w:r w:rsidRPr="006835C9">
              <w:rPr>
                <w:rFonts w:ascii="Arial MT" w:eastAsia="Arial MT" w:hAnsi="Arial MT" w:cs="Arial MT"/>
                <w:sz w:val="18"/>
                <w:lang w:val="pt-PT"/>
              </w:rPr>
              <w:t>02</w:t>
            </w:r>
          </w:p>
        </w:tc>
        <w:tc>
          <w:tcPr>
            <w:tcW w:w="711" w:type="dxa"/>
          </w:tcPr>
          <w:p w14:paraId="4580BEFA" w14:textId="77777777" w:rsidR="0070549C" w:rsidRPr="006835C9" w:rsidRDefault="0070549C" w:rsidP="0070549C">
            <w:pPr>
              <w:spacing w:line="188" w:lineRule="exact"/>
              <w:ind w:left="124" w:right="121"/>
              <w:jc w:val="center"/>
              <w:rPr>
                <w:rFonts w:ascii="Arial MT" w:eastAsia="Arial MT" w:hAnsi="Arial MT" w:cs="Arial MT"/>
                <w:sz w:val="18"/>
                <w:lang w:val="pt-PT"/>
              </w:rPr>
            </w:pPr>
            <w:r w:rsidRPr="006835C9">
              <w:rPr>
                <w:rFonts w:ascii="Arial MT" w:eastAsia="Arial MT" w:hAnsi="Arial MT" w:cs="Arial MT"/>
                <w:sz w:val="18"/>
                <w:lang w:val="pt-PT"/>
              </w:rPr>
              <w:t>30</w:t>
            </w:r>
          </w:p>
        </w:tc>
        <w:tc>
          <w:tcPr>
            <w:tcW w:w="709" w:type="dxa"/>
          </w:tcPr>
          <w:p w14:paraId="772B69C3" w14:textId="77777777" w:rsidR="0070549C" w:rsidRPr="006835C9" w:rsidRDefault="0070549C" w:rsidP="0070549C">
            <w:pPr>
              <w:spacing w:line="188"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02</w:t>
            </w:r>
          </w:p>
        </w:tc>
        <w:tc>
          <w:tcPr>
            <w:tcW w:w="709" w:type="dxa"/>
          </w:tcPr>
          <w:p w14:paraId="57856216" w14:textId="77777777" w:rsidR="0070549C" w:rsidRPr="006835C9" w:rsidRDefault="0070549C" w:rsidP="0070549C">
            <w:pPr>
              <w:spacing w:line="188" w:lineRule="exact"/>
              <w:ind w:right="247"/>
              <w:jc w:val="right"/>
              <w:rPr>
                <w:rFonts w:ascii="Arial MT" w:eastAsia="Arial MT" w:hAnsi="Arial MT" w:cs="Arial MT"/>
                <w:sz w:val="18"/>
                <w:lang w:val="pt-PT"/>
              </w:rPr>
            </w:pPr>
            <w:r w:rsidRPr="006835C9">
              <w:rPr>
                <w:rFonts w:ascii="Arial MT" w:eastAsia="Arial MT" w:hAnsi="Arial MT" w:cs="Arial MT"/>
                <w:sz w:val="18"/>
                <w:lang w:val="pt-PT"/>
              </w:rPr>
              <w:t>30</w:t>
            </w:r>
          </w:p>
        </w:tc>
        <w:tc>
          <w:tcPr>
            <w:tcW w:w="709" w:type="dxa"/>
          </w:tcPr>
          <w:p w14:paraId="3310D6C3" w14:textId="77777777" w:rsidR="0070549C" w:rsidRPr="006835C9" w:rsidRDefault="0070549C" w:rsidP="0070549C">
            <w:pPr>
              <w:spacing w:line="188"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04</w:t>
            </w:r>
          </w:p>
        </w:tc>
        <w:tc>
          <w:tcPr>
            <w:tcW w:w="825" w:type="dxa"/>
          </w:tcPr>
          <w:p w14:paraId="280BB87B" w14:textId="77777777" w:rsidR="0070549C" w:rsidRPr="006835C9" w:rsidRDefault="0070549C" w:rsidP="0070549C">
            <w:pPr>
              <w:spacing w:line="188" w:lineRule="exact"/>
              <w:ind w:left="121" w:right="122"/>
              <w:jc w:val="center"/>
              <w:rPr>
                <w:rFonts w:ascii="Arial MT" w:eastAsia="Arial MT" w:hAnsi="Arial MT" w:cs="Arial MT"/>
                <w:sz w:val="18"/>
                <w:lang w:val="pt-PT"/>
              </w:rPr>
            </w:pPr>
            <w:r w:rsidRPr="006835C9">
              <w:rPr>
                <w:rFonts w:ascii="Arial MT" w:eastAsia="Arial MT" w:hAnsi="Arial MT" w:cs="Arial MT"/>
                <w:sz w:val="18"/>
                <w:lang w:val="pt-PT"/>
              </w:rPr>
              <w:t>60</w:t>
            </w:r>
          </w:p>
        </w:tc>
      </w:tr>
      <w:tr w:rsidR="0070549C" w:rsidRPr="006835C9" w14:paraId="42CA821D" w14:textId="77777777" w:rsidTr="008C0646">
        <w:trPr>
          <w:trHeight w:val="205"/>
        </w:trPr>
        <w:tc>
          <w:tcPr>
            <w:tcW w:w="723" w:type="dxa"/>
          </w:tcPr>
          <w:p w14:paraId="752640CE" w14:textId="77777777" w:rsidR="0070549C" w:rsidRPr="006835C9" w:rsidRDefault="0070549C" w:rsidP="0070549C">
            <w:pPr>
              <w:spacing w:line="186"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5</w:t>
            </w:r>
          </w:p>
        </w:tc>
        <w:tc>
          <w:tcPr>
            <w:tcW w:w="2823" w:type="dxa"/>
          </w:tcPr>
          <w:p w14:paraId="57910D81" w14:textId="77777777" w:rsidR="0070549C" w:rsidRPr="006835C9" w:rsidRDefault="0070549C" w:rsidP="0070549C">
            <w:pPr>
              <w:spacing w:line="186" w:lineRule="exact"/>
              <w:ind w:left="66"/>
              <w:rPr>
                <w:rFonts w:ascii="Arial MT" w:eastAsia="Arial MT" w:hAnsi="Arial MT" w:cs="Arial MT"/>
                <w:sz w:val="18"/>
                <w:lang w:val="pt-PT"/>
              </w:rPr>
            </w:pPr>
            <w:r w:rsidRPr="006835C9">
              <w:rPr>
                <w:rFonts w:ascii="Arial MT" w:eastAsia="Arial MT" w:hAnsi="Arial MT" w:cs="Arial MT"/>
                <w:sz w:val="18"/>
                <w:lang w:val="pt-PT"/>
              </w:rPr>
              <w:t>Eletiva</w:t>
            </w:r>
            <w:r w:rsidRPr="006835C9">
              <w:rPr>
                <w:rFonts w:ascii="Arial MT" w:eastAsia="Arial MT" w:hAnsi="Arial MT" w:cs="Arial MT"/>
                <w:spacing w:val="-1"/>
                <w:sz w:val="18"/>
                <w:lang w:val="pt-PT"/>
              </w:rPr>
              <w:t xml:space="preserve"> </w:t>
            </w:r>
            <w:r w:rsidRPr="006835C9">
              <w:rPr>
                <w:rFonts w:ascii="Arial MT" w:eastAsia="Arial MT" w:hAnsi="Arial MT" w:cs="Arial MT"/>
                <w:sz w:val="18"/>
                <w:lang w:val="pt-PT"/>
              </w:rPr>
              <w:t>4</w:t>
            </w:r>
          </w:p>
        </w:tc>
        <w:tc>
          <w:tcPr>
            <w:tcW w:w="867" w:type="dxa"/>
          </w:tcPr>
          <w:p w14:paraId="72BFF2A4" w14:textId="77777777" w:rsidR="0070549C" w:rsidRPr="006835C9" w:rsidRDefault="0070549C" w:rsidP="0070549C">
            <w:pPr>
              <w:spacing w:line="186"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969" w:type="dxa"/>
          </w:tcPr>
          <w:p w14:paraId="48CC632E" w14:textId="77777777" w:rsidR="0070549C" w:rsidRPr="006835C9" w:rsidRDefault="0070549C" w:rsidP="0070549C">
            <w:pPr>
              <w:spacing w:line="186" w:lineRule="exact"/>
              <w:ind w:left="5"/>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581" w:type="dxa"/>
          </w:tcPr>
          <w:p w14:paraId="6405C13D" w14:textId="77777777" w:rsidR="0070549C" w:rsidRPr="006835C9" w:rsidRDefault="0070549C" w:rsidP="0070549C">
            <w:pPr>
              <w:spacing w:line="186" w:lineRule="exact"/>
              <w:ind w:left="76" w:right="72"/>
              <w:jc w:val="center"/>
              <w:rPr>
                <w:rFonts w:ascii="Arial MT" w:eastAsia="Arial MT" w:hAnsi="Arial MT" w:cs="Arial MT"/>
                <w:sz w:val="18"/>
                <w:lang w:val="pt-PT"/>
              </w:rPr>
            </w:pPr>
            <w:r w:rsidRPr="006835C9">
              <w:rPr>
                <w:rFonts w:ascii="Arial MT" w:eastAsia="Arial MT" w:hAnsi="Arial MT" w:cs="Arial MT"/>
                <w:sz w:val="18"/>
                <w:lang w:val="pt-PT"/>
              </w:rPr>
              <w:t>02</w:t>
            </w:r>
          </w:p>
        </w:tc>
        <w:tc>
          <w:tcPr>
            <w:tcW w:w="711" w:type="dxa"/>
          </w:tcPr>
          <w:p w14:paraId="4BD31FB8" w14:textId="77777777" w:rsidR="0070549C" w:rsidRPr="006835C9" w:rsidRDefault="0070549C" w:rsidP="0070549C">
            <w:pPr>
              <w:spacing w:line="186" w:lineRule="exact"/>
              <w:ind w:left="124" w:right="121"/>
              <w:jc w:val="center"/>
              <w:rPr>
                <w:rFonts w:ascii="Arial MT" w:eastAsia="Arial MT" w:hAnsi="Arial MT" w:cs="Arial MT"/>
                <w:sz w:val="18"/>
                <w:lang w:val="pt-PT"/>
              </w:rPr>
            </w:pPr>
            <w:r w:rsidRPr="006835C9">
              <w:rPr>
                <w:rFonts w:ascii="Arial MT" w:eastAsia="Arial MT" w:hAnsi="Arial MT" w:cs="Arial MT"/>
                <w:sz w:val="18"/>
                <w:lang w:val="pt-PT"/>
              </w:rPr>
              <w:t>30</w:t>
            </w:r>
          </w:p>
        </w:tc>
        <w:tc>
          <w:tcPr>
            <w:tcW w:w="709" w:type="dxa"/>
          </w:tcPr>
          <w:p w14:paraId="7D74B885" w14:textId="77777777" w:rsidR="0070549C" w:rsidRPr="006835C9" w:rsidRDefault="0070549C" w:rsidP="0070549C">
            <w:pPr>
              <w:spacing w:line="186"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02</w:t>
            </w:r>
          </w:p>
        </w:tc>
        <w:tc>
          <w:tcPr>
            <w:tcW w:w="709" w:type="dxa"/>
          </w:tcPr>
          <w:p w14:paraId="01D7CEFD" w14:textId="77777777" w:rsidR="0070549C" w:rsidRPr="006835C9" w:rsidRDefault="0070549C" w:rsidP="0070549C">
            <w:pPr>
              <w:spacing w:line="186" w:lineRule="exact"/>
              <w:ind w:right="247"/>
              <w:jc w:val="right"/>
              <w:rPr>
                <w:rFonts w:ascii="Arial MT" w:eastAsia="Arial MT" w:hAnsi="Arial MT" w:cs="Arial MT"/>
                <w:sz w:val="18"/>
                <w:lang w:val="pt-PT"/>
              </w:rPr>
            </w:pPr>
            <w:r w:rsidRPr="006835C9">
              <w:rPr>
                <w:rFonts w:ascii="Arial MT" w:eastAsia="Arial MT" w:hAnsi="Arial MT" w:cs="Arial MT"/>
                <w:sz w:val="18"/>
                <w:lang w:val="pt-PT"/>
              </w:rPr>
              <w:t>30</w:t>
            </w:r>
          </w:p>
        </w:tc>
        <w:tc>
          <w:tcPr>
            <w:tcW w:w="709" w:type="dxa"/>
          </w:tcPr>
          <w:p w14:paraId="4F2C7F60" w14:textId="77777777" w:rsidR="0070549C" w:rsidRPr="006835C9" w:rsidRDefault="0070549C" w:rsidP="0070549C">
            <w:pPr>
              <w:spacing w:line="186"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04</w:t>
            </w:r>
          </w:p>
        </w:tc>
        <w:tc>
          <w:tcPr>
            <w:tcW w:w="825" w:type="dxa"/>
          </w:tcPr>
          <w:p w14:paraId="791F59F2" w14:textId="77777777" w:rsidR="0070549C" w:rsidRPr="006835C9" w:rsidRDefault="0070549C" w:rsidP="0070549C">
            <w:pPr>
              <w:spacing w:line="186" w:lineRule="exact"/>
              <w:ind w:left="121" w:right="122"/>
              <w:jc w:val="center"/>
              <w:rPr>
                <w:rFonts w:ascii="Arial MT" w:eastAsia="Arial MT" w:hAnsi="Arial MT" w:cs="Arial MT"/>
                <w:sz w:val="18"/>
                <w:lang w:val="pt-PT"/>
              </w:rPr>
            </w:pPr>
            <w:r w:rsidRPr="006835C9">
              <w:rPr>
                <w:rFonts w:ascii="Arial MT" w:eastAsia="Arial MT" w:hAnsi="Arial MT" w:cs="Arial MT"/>
                <w:sz w:val="18"/>
                <w:lang w:val="pt-PT"/>
              </w:rPr>
              <w:t>60</w:t>
            </w:r>
          </w:p>
        </w:tc>
      </w:tr>
      <w:tr w:rsidR="0070549C" w:rsidRPr="006835C9" w14:paraId="1E1A298B" w14:textId="77777777" w:rsidTr="008C0646">
        <w:trPr>
          <w:trHeight w:val="205"/>
        </w:trPr>
        <w:tc>
          <w:tcPr>
            <w:tcW w:w="5382" w:type="dxa"/>
            <w:gridSpan w:val="4"/>
            <w:shd w:val="clear" w:color="auto" w:fill="C0C0C0"/>
          </w:tcPr>
          <w:p w14:paraId="6DEE6D45" w14:textId="77777777" w:rsidR="0070549C" w:rsidRPr="006835C9" w:rsidRDefault="0070549C" w:rsidP="0070549C">
            <w:pPr>
              <w:spacing w:line="186" w:lineRule="exact"/>
              <w:ind w:left="69"/>
              <w:rPr>
                <w:rFonts w:ascii="Arial" w:eastAsia="Arial MT" w:hAnsi="Arial MT" w:cs="Arial MT"/>
                <w:b/>
                <w:sz w:val="18"/>
                <w:lang w:val="pt-PT"/>
              </w:rPr>
            </w:pPr>
            <w:r w:rsidRPr="006835C9">
              <w:rPr>
                <w:rFonts w:ascii="Arial" w:eastAsia="Arial MT" w:hAnsi="Arial MT" w:cs="Arial MT"/>
                <w:b/>
                <w:sz w:val="18"/>
                <w:lang w:val="pt-PT"/>
              </w:rPr>
              <w:t>Subtotal</w:t>
            </w:r>
          </w:p>
        </w:tc>
        <w:tc>
          <w:tcPr>
            <w:tcW w:w="581" w:type="dxa"/>
            <w:shd w:val="clear" w:color="auto" w:fill="C0C0C0"/>
          </w:tcPr>
          <w:p w14:paraId="6EE2EEFE" w14:textId="77777777" w:rsidR="0070549C" w:rsidRPr="006835C9" w:rsidRDefault="0070549C" w:rsidP="0070549C">
            <w:pPr>
              <w:spacing w:line="186" w:lineRule="exact"/>
              <w:ind w:left="76" w:right="72"/>
              <w:jc w:val="center"/>
              <w:rPr>
                <w:rFonts w:ascii="Arial" w:eastAsia="Arial MT" w:hAnsi="Arial MT" w:cs="Arial MT"/>
                <w:b/>
                <w:sz w:val="18"/>
                <w:lang w:val="pt-PT"/>
              </w:rPr>
            </w:pPr>
            <w:r w:rsidRPr="006835C9">
              <w:rPr>
                <w:rFonts w:ascii="Arial" w:eastAsia="Arial MT" w:hAnsi="Arial MT" w:cs="Arial MT"/>
                <w:b/>
                <w:sz w:val="18"/>
                <w:lang w:val="pt-PT"/>
              </w:rPr>
              <w:t>14</w:t>
            </w:r>
          </w:p>
        </w:tc>
        <w:tc>
          <w:tcPr>
            <w:tcW w:w="711" w:type="dxa"/>
            <w:shd w:val="clear" w:color="auto" w:fill="C0C0C0"/>
          </w:tcPr>
          <w:p w14:paraId="12F77B17" w14:textId="77777777" w:rsidR="0070549C" w:rsidRPr="006835C9" w:rsidRDefault="0070549C" w:rsidP="0070549C">
            <w:pPr>
              <w:spacing w:line="186" w:lineRule="exact"/>
              <w:ind w:left="124" w:right="121"/>
              <w:jc w:val="center"/>
              <w:rPr>
                <w:rFonts w:ascii="Arial" w:eastAsia="Arial MT" w:hAnsi="Arial MT" w:cs="Arial MT"/>
                <w:b/>
                <w:sz w:val="18"/>
                <w:lang w:val="pt-PT"/>
              </w:rPr>
            </w:pPr>
            <w:r w:rsidRPr="006835C9">
              <w:rPr>
                <w:rFonts w:ascii="Arial" w:eastAsia="Arial MT" w:hAnsi="Arial MT" w:cs="Arial MT"/>
                <w:b/>
                <w:sz w:val="18"/>
                <w:lang w:val="pt-PT"/>
              </w:rPr>
              <w:t>210</w:t>
            </w:r>
          </w:p>
        </w:tc>
        <w:tc>
          <w:tcPr>
            <w:tcW w:w="709" w:type="dxa"/>
            <w:shd w:val="clear" w:color="auto" w:fill="C0C0C0"/>
          </w:tcPr>
          <w:p w14:paraId="3B39DBBA" w14:textId="77777777" w:rsidR="0070549C" w:rsidRPr="006835C9" w:rsidRDefault="0070549C" w:rsidP="0070549C">
            <w:pPr>
              <w:spacing w:line="186" w:lineRule="exact"/>
              <w:ind w:left="122" w:right="122"/>
              <w:jc w:val="center"/>
              <w:rPr>
                <w:rFonts w:ascii="Arial" w:eastAsia="Arial MT" w:hAnsi="Arial MT" w:cs="Arial MT"/>
                <w:b/>
                <w:sz w:val="18"/>
                <w:lang w:val="pt-PT"/>
              </w:rPr>
            </w:pPr>
            <w:r w:rsidRPr="006835C9">
              <w:rPr>
                <w:rFonts w:ascii="Arial" w:eastAsia="Arial MT" w:hAnsi="Arial MT" w:cs="Arial MT"/>
                <w:b/>
                <w:sz w:val="18"/>
                <w:lang w:val="pt-PT"/>
              </w:rPr>
              <w:t>10</w:t>
            </w:r>
          </w:p>
        </w:tc>
        <w:tc>
          <w:tcPr>
            <w:tcW w:w="709" w:type="dxa"/>
            <w:shd w:val="clear" w:color="auto" w:fill="C0C0C0"/>
          </w:tcPr>
          <w:p w14:paraId="35AF3527" w14:textId="77777777" w:rsidR="0070549C" w:rsidRPr="006835C9" w:rsidRDefault="0070549C" w:rsidP="0070549C">
            <w:pPr>
              <w:spacing w:line="186" w:lineRule="exact"/>
              <w:ind w:right="195"/>
              <w:jc w:val="right"/>
              <w:rPr>
                <w:rFonts w:ascii="Arial" w:eastAsia="Arial MT" w:hAnsi="Arial MT" w:cs="Arial MT"/>
                <w:b/>
                <w:sz w:val="18"/>
                <w:lang w:val="pt-PT"/>
              </w:rPr>
            </w:pPr>
            <w:r w:rsidRPr="006835C9">
              <w:rPr>
                <w:rFonts w:ascii="Arial" w:eastAsia="Arial MT" w:hAnsi="Arial MT" w:cs="Arial MT"/>
                <w:b/>
                <w:sz w:val="18"/>
                <w:lang w:val="pt-PT"/>
              </w:rPr>
              <w:t>150</w:t>
            </w:r>
          </w:p>
        </w:tc>
        <w:tc>
          <w:tcPr>
            <w:tcW w:w="709" w:type="dxa"/>
            <w:shd w:val="clear" w:color="auto" w:fill="C0C0C0"/>
          </w:tcPr>
          <w:p w14:paraId="1D96F70E" w14:textId="77777777" w:rsidR="0070549C" w:rsidRPr="006835C9" w:rsidRDefault="0070549C" w:rsidP="0070549C">
            <w:pPr>
              <w:spacing w:line="186" w:lineRule="exact"/>
              <w:ind w:left="122" w:right="122"/>
              <w:jc w:val="center"/>
              <w:rPr>
                <w:rFonts w:ascii="Arial" w:eastAsia="Arial MT" w:hAnsi="Arial MT" w:cs="Arial MT"/>
                <w:b/>
                <w:sz w:val="18"/>
                <w:lang w:val="pt-PT"/>
              </w:rPr>
            </w:pPr>
            <w:r w:rsidRPr="006835C9">
              <w:rPr>
                <w:rFonts w:ascii="Arial" w:eastAsia="Arial MT" w:hAnsi="Arial MT" w:cs="Arial MT"/>
                <w:b/>
                <w:sz w:val="18"/>
                <w:lang w:val="pt-PT"/>
              </w:rPr>
              <w:t>24</w:t>
            </w:r>
          </w:p>
        </w:tc>
        <w:tc>
          <w:tcPr>
            <w:tcW w:w="825" w:type="dxa"/>
            <w:shd w:val="clear" w:color="auto" w:fill="C0C0C0"/>
          </w:tcPr>
          <w:p w14:paraId="43909E6A" w14:textId="77777777" w:rsidR="0070549C" w:rsidRPr="006835C9" w:rsidRDefault="0070549C" w:rsidP="0070549C">
            <w:pPr>
              <w:spacing w:line="186" w:lineRule="exact"/>
              <w:ind w:left="197"/>
              <w:rPr>
                <w:rFonts w:ascii="Arial" w:eastAsia="Arial MT" w:hAnsi="Arial MT" w:cs="Arial MT"/>
                <w:b/>
                <w:sz w:val="18"/>
                <w:lang w:val="pt-PT"/>
              </w:rPr>
            </w:pPr>
            <w:r w:rsidRPr="006835C9">
              <w:rPr>
                <w:rFonts w:ascii="Arial" w:eastAsia="Arial MT" w:hAnsi="Arial MT" w:cs="Arial MT"/>
                <w:b/>
                <w:sz w:val="18"/>
                <w:lang w:val="pt-PT"/>
              </w:rPr>
              <w:t>360</w:t>
            </w:r>
          </w:p>
        </w:tc>
      </w:tr>
      <w:tr w:rsidR="0070549C" w:rsidRPr="006835C9" w14:paraId="193B918C" w14:textId="77777777" w:rsidTr="008C0646">
        <w:trPr>
          <w:trHeight w:val="208"/>
        </w:trPr>
        <w:tc>
          <w:tcPr>
            <w:tcW w:w="723" w:type="dxa"/>
            <w:vAlign w:val="center"/>
          </w:tcPr>
          <w:p w14:paraId="6CB87596" w14:textId="77777777" w:rsidR="0070549C" w:rsidRPr="006835C9" w:rsidRDefault="0070549C" w:rsidP="0070549C">
            <w:pPr>
              <w:spacing w:before="1" w:line="187"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6</w:t>
            </w:r>
          </w:p>
        </w:tc>
        <w:tc>
          <w:tcPr>
            <w:tcW w:w="2823" w:type="dxa"/>
          </w:tcPr>
          <w:p w14:paraId="7B83EF41" w14:textId="77777777" w:rsidR="0070549C" w:rsidRPr="006835C9" w:rsidRDefault="0070549C" w:rsidP="0070549C">
            <w:pPr>
              <w:spacing w:before="1" w:line="187" w:lineRule="exact"/>
              <w:ind w:left="66"/>
              <w:rPr>
                <w:rFonts w:ascii="Arial MT" w:eastAsia="Arial MT" w:hAnsi="Arial MT" w:cs="Arial MT"/>
                <w:sz w:val="18"/>
                <w:lang w:val="pt-PT"/>
              </w:rPr>
            </w:pPr>
            <w:r w:rsidRPr="006835C9">
              <w:rPr>
                <w:rFonts w:ascii="Arial MT" w:eastAsia="Arial MT" w:hAnsi="Arial MT" w:cs="Arial MT"/>
                <w:sz w:val="18"/>
                <w:lang w:val="pt-PT"/>
              </w:rPr>
              <w:t>Narrativas</w:t>
            </w:r>
            <w:r w:rsidRPr="006835C9">
              <w:rPr>
                <w:rFonts w:ascii="Arial MT" w:eastAsia="Arial MT" w:hAnsi="Arial MT" w:cs="Arial MT"/>
                <w:spacing w:val="-6"/>
                <w:sz w:val="18"/>
                <w:lang w:val="pt-PT"/>
              </w:rPr>
              <w:t xml:space="preserve"> </w:t>
            </w:r>
            <w:r w:rsidRPr="006835C9">
              <w:rPr>
                <w:rFonts w:ascii="Arial MT" w:eastAsia="Arial MT" w:hAnsi="Arial MT" w:cs="Arial MT"/>
                <w:sz w:val="18"/>
                <w:lang w:val="pt-PT"/>
              </w:rPr>
              <w:t>Literárias</w:t>
            </w:r>
          </w:p>
        </w:tc>
        <w:tc>
          <w:tcPr>
            <w:tcW w:w="867" w:type="dxa"/>
          </w:tcPr>
          <w:p w14:paraId="0F7E82E2" w14:textId="77777777" w:rsidR="0070549C" w:rsidRPr="006835C9" w:rsidRDefault="0070549C" w:rsidP="0070549C">
            <w:pPr>
              <w:spacing w:before="1" w:line="187"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969" w:type="dxa"/>
          </w:tcPr>
          <w:p w14:paraId="036FCBBB" w14:textId="77777777" w:rsidR="0070549C" w:rsidRPr="006835C9" w:rsidRDefault="0070549C" w:rsidP="0070549C">
            <w:pPr>
              <w:spacing w:before="1" w:line="187" w:lineRule="exact"/>
              <w:ind w:left="5"/>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581" w:type="dxa"/>
          </w:tcPr>
          <w:p w14:paraId="72E77E2D" w14:textId="77777777" w:rsidR="0070549C" w:rsidRPr="006835C9" w:rsidRDefault="0070549C" w:rsidP="0070549C">
            <w:pPr>
              <w:spacing w:before="1" w:line="187" w:lineRule="exact"/>
              <w:ind w:left="76" w:right="72"/>
              <w:jc w:val="center"/>
              <w:rPr>
                <w:rFonts w:ascii="Arial MT" w:eastAsia="Arial MT" w:hAnsi="Arial MT" w:cs="Arial MT"/>
                <w:sz w:val="18"/>
                <w:lang w:val="pt-PT"/>
              </w:rPr>
            </w:pPr>
            <w:r w:rsidRPr="006835C9">
              <w:rPr>
                <w:rFonts w:ascii="Arial MT" w:eastAsia="Arial MT" w:hAnsi="Arial MT" w:cs="Arial MT"/>
                <w:sz w:val="18"/>
                <w:lang w:val="pt-PT"/>
              </w:rPr>
              <w:t>01</w:t>
            </w:r>
          </w:p>
        </w:tc>
        <w:tc>
          <w:tcPr>
            <w:tcW w:w="711" w:type="dxa"/>
          </w:tcPr>
          <w:p w14:paraId="35E07BDC" w14:textId="77777777" w:rsidR="0070549C" w:rsidRPr="006835C9" w:rsidRDefault="0070549C" w:rsidP="0070549C">
            <w:pPr>
              <w:spacing w:before="1" w:line="187" w:lineRule="exact"/>
              <w:ind w:left="124" w:right="121"/>
              <w:jc w:val="center"/>
              <w:rPr>
                <w:rFonts w:ascii="Arial MT" w:eastAsia="Arial MT" w:hAnsi="Arial MT" w:cs="Arial MT"/>
                <w:sz w:val="18"/>
                <w:lang w:val="pt-PT"/>
              </w:rPr>
            </w:pPr>
            <w:r w:rsidRPr="006835C9">
              <w:rPr>
                <w:rFonts w:ascii="Arial MT" w:eastAsia="Arial MT" w:hAnsi="Arial MT" w:cs="Arial MT"/>
                <w:sz w:val="18"/>
                <w:lang w:val="pt-PT"/>
              </w:rPr>
              <w:t>15</w:t>
            </w:r>
          </w:p>
        </w:tc>
        <w:tc>
          <w:tcPr>
            <w:tcW w:w="709" w:type="dxa"/>
          </w:tcPr>
          <w:p w14:paraId="7FFC75F8" w14:textId="77777777" w:rsidR="0070549C" w:rsidRPr="006835C9" w:rsidRDefault="0070549C" w:rsidP="0070549C">
            <w:pPr>
              <w:spacing w:before="1" w:line="187"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03</w:t>
            </w:r>
          </w:p>
        </w:tc>
        <w:tc>
          <w:tcPr>
            <w:tcW w:w="709" w:type="dxa"/>
          </w:tcPr>
          <w:p w14:paraId="13469D23" w14:textId="77777777" w:rsidR="0070549C" w:rsidRPr="006835C9" w:rsidRDefault="0070549C" w:rsidP="0070549C">
            <w:pPr>
              <w:spacing w:before="1" w:line="187" w:lineRule="exact"/>
              <w:ind w:right="245"/>
              <w:jc w:val="right"/>
              <w:rPr>
                <w:rFonts w:ascii="Arial MT" w:eastAsia="Arial MT" w:hAnsi="Arial MT" w:cs="Arial MT"/>
                <w:sz w:val="18"/>
                <w:lang w:val="pt-PT"/>
              </w:rPr>
            </w:pPr>
            <w:r w:rsidRPr="006835C9">
              <w:rPr>
                <w:rFonts w:ascii="Arial MT" w:eastAsia="Arial MT" w:hAnsi="Arial MT" w:cs="Arial MT"/>
                <w:sz w:val="18"/>
                <w:lang w:val="pt-PT"/>
              </w:rPr>
              <w:t>45</w:t>
            </w:r>
          </w:p>
        </w:tc>
        <w:tc>
          <w:tcPr>
            <w:tcW w:w="709" w:type="dxa"/>
          </w:tcPr>
          <w:p w14:paraId="17070CE0" w14:textId="77777777" w:rsidR="0070549C" w:rsidRPr="006835C9" w:rsidRDefault="0070549C" w:rsidP="0070549C">
            <w:pPr>
              <w:spacing w:before="1" w:line="187"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04</w:t>
            </w:r>
          </w:p>
        </w:tc>
        <w:tc>
          <w:tcPr>
            <w:tcW w:w="825" w:type="dxa"/>
          </w:tcPr>
          <w:p w14:paraId="0485B9F5" w14:textId="77777777" w:rsidR="0070549C" w:rsidRPr="006835C9" w:rsidRDefault="0070549C" w:rsidP="0070549C">
            <w:pPr>
              <w:spacing w:before="1" w:line="187" w:lineRule="exact"/>
              <w:ind w:left="121" w:right="122"/>
              <w:jc w:val="center"/>
              <w:rPr>
                <w:rFonts w:ascii="Arial MT" w:eastAsia="Arial MT" w:hAnsi="Arial MT" w:cs="Arial MT"/>
                <w:sz w:val="18"/>
                <w:lang w:val="pt-PT"/>
              </w:rPr>
            </w:pPr>
            <w:r w:rsidRPr="006835C9">
              <w:rPr>
                <w:rFonts w:ascii="Arial MT" w:eastAsia="Arial MT" w:hAnsi="Arial MT" w:cs="Arial MT"/>
                <w:sz w:val="18"/>
                <w:lang w:val="pt-PT"/>
              </w:rPr>
              <w:t>60</w:t>
            </w:r>
          </w:p>
        </w:tc>
      </w:tr>
      <w:tr w:rsidR="0070549C" w:rsidRPr="006835C9" w14:paraId="5AA115F6" w14:textId="77777777" w:rsidTr="008C0646">
        <w:trPr>
          <w:trHeight w:val="412"/>
        </w:trPr>
        <w:tc>
          <w:tcPr>
            <w:tcW w:w="723" w:type="dxa"/>
          </w:tcPr>
          <w:p w14:paraId="1D4B5B6A" w14:textId="77777777" w:rsidR="0070549C" w:rsidRPr="006835C9" w:rsidRDefault="0070549C" w:rsidP="0070549C">
            <w:pPr>
              <w:spacing w:line="206"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6</w:t>
            </w:r>
          </w:p>
        </w:tc>
        <w:tc>
          <w:tcPr>
            <w:tcW w:w="2823" w:type="dxa"/>
          </w:tcPr>
          <w:p w14:paraId="6EFEA3C8" w14:textId="77777777" w:rsidR="0070549C" w:rsidRPr="006835C9" w:rsidRDefault="0070549C" w:rsidP="0070549C">
            <w:pPr>
              <w:spacing w:line="206" w:lineRule="exact"/>
              <w:ind w:left="66" w:right="85"/>
              <w:rPr>
                <w:rFonts w:ascii="Arial MT" w:eastAsia="Arial MT" w:hAnsi="Arial MT" w:cs="Arial MT"/>
                <w:sz w:val="18"/>
                <w:lang w:val="pt-PT"/>
              </w:rPr>
            </w:pPr>
            <w:r w:rsidRPr="006835C9">
              <w:rPr>
                <w:rFonts w:ascii="Arial MT" w:eastAsia="Arial MT" w:hAnsi="Arial MT" w:cs="Arial MT"/>
                <w:sz w:val="18"/>
                <w:lang w:val="pt-PT"/>
              </w:rPr>
              <w:t>Projeto Comunitário de Extensão</w:t>
            </w:r>
            <w:r w:rsidRPr="006835C9">
              <w:rPr>
                <w:rFonts w:ascii="Arial MT" w:eastAsia="Arial MT" w:hAnsi="Arial MT" w:cs="Arial MT"/>
                <w:spacing w:val="-48"/>
                <w:sz w:val="18"/>
                <w:lang w:val="pt-PT"/>
              </w:rPr>
              <w:t xml:space="preserve"> </w:t>
            </w:r>
            <w:r w:rsidRPr="006835C9">
              <w:rPr>
                <w:rFonts w:ascii="Arial MT" w:eastAsia="Arial MT" w:hAnsi="Arial MT" w:cs="Arial MT"/>
                <w:sz w:val="18"/>
                <w:lang w:val="pt-PT"/>
              </w:rPr>
              <w:t>Universitária</w:t>
            </w:r>
          </w:p>
        </w:tc>
        <w:tc>
          <w:tcPr>
            <w:tcW w:w="867" w:type="dxa"/>
          </w:tcPr>
          <w:p w14:paraId="39DE2B4A" w14:textId="77777777" w:rsidR="0070549C" w:rsidRPr="006835C9" w:rsidRDefault="0070549C" w:rsidP="0070549C">
            <w:pPr>
              <w:spacing w:line="206"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969" w:type="dxa"/>
          </w:tcPr>
          <w:p w14:paraId="1B2F84A3" w14:textId="77777777" w:rsidR="0070549C" w:rsidRPr="006835C9" w:rsidRDefault="0070549C" w:rsidP="0070549C">
            <w:pPr>
              <w:spacing w:line="206" w:lineRule="exact"/>
              <w:ind w:left="5"/>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581" w:type="dxa"/>
          </w:tcPr>
          <w:p w14:paraId="09001106" w14:textId="77777777" w:rsidR="0070549C" w:rsidRPr="006835C9" w:rsidRDefault="0070549C" w:rsidP="0070549C">
            <w:pPr>
              <w:spacing w:line="206" w:lineRule="exact"/>
              <w:ind w:left="76" w:right="72"/>
              <w:jc w:val="center"/>
              <w:rPr>
                <w:rFonts w:ascii="Arial MT" w:eastAsia="Arial MT" w:hAnsi="Arial MT" w:cs="Arial MT"/>
                <w:sz w:val="18"/>
                <w:lang w:val="pt-PT"/>
              </w:rPr>
            </w:pPr>
            <w:r w:rsidRPr="006835C9">
              <w:rPr>
                <w:rFonts w:ascii="Arial MT" w:eastAsia="Arial MT" w:hAnsi="Arial MT" w:cs="Arial MT"/>
                <w:sz w:val="18"/>
                <w:lang w:val="pt-PT"/>
              </w:rPr>
              <w:t>01</w:t>
            </w:r>
          </w:p>
        </w:tc>
        <w:tc>
          <w:tcPr>
            <w:tcW w:w="711" w:type="dxa"/>
          </w:tcPr>
          <w:p w14:paraId="6299C24F" w14:textId="77777777" w:rsidR="0070549C" w:rsidRPr="006835C9" w:rsidRDefault="0070549C" w:rsidP="0070549C">
            <w:pPr>
              <w:spacing w:line="206" w:lineRule="exact"/>
              <w:ind w:left="124" w:right="121"/>
              <w:jc w:val="center"/>
              <w:rPr>
                <w:rFonts w:ascii="Arial MT" w:eastAsia="Arial MT" w:hAnsi="Arial MT" w:cs="Arial MT"/>
                <w:sz w:val="18"/>
                <w:lang w:val="pt-PT"/>
              </w:rPr>
            </w:pPr>
            <w:r w:rsidRPr="006835C9">
              <w:rPr>
                <w:rFonts w:ascii="Arial MT" w:eastAsia="Arial MT" w:hAnsi="Arial MT" w:cs="Arial MT"/>
                <w:sz w:val="18"/>
                <w:lang w:val="pt-PT"/>
              </w:rPr>
              <w:t>15</w:t>
            </w:r>
          </w:p>
        </w:tc>
        <w:tc>
          <w:tcPr>
            <w:tcW w:w="709" w:type="dxa"/>
          </w:tcPr>
          <w:p w14:paraId="3FC03434" w14:textId="77777777" w:rsidR="0070549C" w:rsidRPr="006835C9" w:rsidRDefault="0070549C" w:rsidP="0070549C">
            <w:pPr>
              <w:spacing w:line="206"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03</w:t>
            </w:r>
          </w:p>
        </w:tc>
        <w:tc>
          <w:tcPr>
            <w:tcW w:w="709" w:type="dxa"/>
          </w:tcPr>
          <w:p w14:paraId="4B9F911F" w14:textId="77777777" w:rsidR="0070549C" w:rsidRPr="006835C9" w:rsidRDefault="0070549C" w:rsidP="0070549C">
            <w:pPr>
              <w:spacing w:line="206" w:lineRule="exact"/>
              <w:ind w:right="245"/>
              <w:jc w:val="right"/>
              <w:rPr>
                <w:rFonts w:ascii="Arial MT" w:eastAsia="Arial MT" w:hAnsi="Arial MT" w:cs="Arial MT"/>
                <w:sz w:val="18"/>
                <w:lang w:val="pt-PT"/>
              </w:rPr>
            </w:pPr>
            <w:r w:rsidRPr="006835C9">
              <w:rPr>
                <w:rFonts w:ascii="Arial MT" w:eastAsia="Arial MT" w:hAnsi="Arial MT" w:cs="Arial MT"/>
                <w:sz w:val="18"/>
                <w:lang w:val="pt-PT"/>
              </w:rPr>
              <w:t>45</w:t>
            </w:r>
          </w:p>
        </w:tc>
        <w:tc>
          <w:tcPr>
            <w:tcW w:w="709" w:type="dxa"/>
          </w:tcPr>
          <w:p w14:paraId="438F311F" w14:textId="77777777" w:rsidR="0070549C" w:rsidRPr="006835C9" w:rsidRDefault="0070549C" w:rsidP="0070549C">
            <w:pPr>
              <w:spacing w:line="206"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04</w:t>
            </w:r>
          </w:p>
        </w:tc>
        <w:tc>
          <w:tcPr>
            <w:tcW w:w="825" w:type="dxa"/>
          </w:tcPr>
          <w:p w14:paraId="675C4A73" w14:textId="77777777" w:rsidR="0070549C" w:rsidRPr="006835C9" w:rsidRDefault="0070549C" w:rsidP="0070549C">
            <w:pPr>
              <w:spacing w:line="180" w:lineRule="exact"/>
              <w:ind w:left="117" w:right="122"/>
              <w:jc w:val="center"/>
              <w:rPr>
                <w:rFonts w:ascii="Arial MT" w:eastAsia="Arial MT" w:hAnsi="Arial MT" w:cs="Arial MT"/>
                <w:sz w:val="16"/>
                <w:lang w:val="pt-PT"/>
              </w:rPr>
            </w:pPr>
            <w:r w:rsidRPr="006835C9">
              <w:rPr>
                <w:rFonts w:ascii="Arial MT" w:eastAsia="Arial MT" w:hAnsi="Arial MT" w:cs="Arial MT"/>
                <w:sz w:val="16"/>
                <w:lang w:val="pt-PT"/>
              </w:rPr>
              <w:t>60</w:t>
            </w:r>
          </w:p>
        </w:tc>
      </w:tr>
      <w:tr w:rsidR="0070549C" w:rsidRPr="006835C9" w14:paraId="7F287991" w14:textId="77777777" w:rsidTr="008C0646">
        <w:trPr>
          <w:trHeight w:val="208"/>
        </w:trPr>
        <w:tc>
          <w:tcPr>
            <w:tcW w:w="723" w:type="dxa"/>
          </w:tcPr>
          <w:p w14:paraId="70D465B1" w14:textId="77777777" w:rsidR="0070549C" w:rsidRPr="006835C9" w:rsidRDefault="0070549C" w:rsidP="0070549C">
            <w:pPr>
              <w:spacing w:before="1" w:line="187" w:lineRule="exact"/>
              <w:ind w:left="5"/>
              <w:jc w:val="center"/>
              <w:rPr>
                <w:rFonts w:ascii="Arial MT" w:eastAsia="Arial MT" w:hAnsi="Arial MT" w:cs="Arial MT"/>
                <w:sz w:val="18"/>
                <w:lang w:val="pt-PT"/>
              </w:rPr>
            </w:pPr>
            <w:r w:rsidRPr="006835C9">
              <w:rPr>
                <w:rFonts w:ascii="Arial MT" w:eastAsia="Arial MT" w:hAnsi="Arial MT" w:cs="Arial MT"/>
                <w:w w:val="99"/>
                <w:sz w:val="18"/>
                <w:lang w:val="pt-PT"/>
              </w:rPr>
              <w:t>6</w:t>
            </w:r>
          </w:p>
        </w:tc>
        <w:tc>
          <w:tcPr>
            <w:tcW w:w="2823" w:type="dxa"/>
          </w:tcPr>
          <w:p w14:paraId="1F4E23A6" w14:textId="77777777" w:rsidR="0070549C" w:rsidRPr="006835C9" w:rsidRDefault="0070549C" w:rsidP="0070549C">
            <w:pPr>
              <w:spacing w:before="1" w:line="187" w:lineRule="exact"/>
              <w:ind w:left="66"/>
              <w:rPr>
                <w:rFonts w:ascii="Arial MT" w:eastAsia="Arial MT" w:hAnsi="Arial MT" w:cs="Arial MT"/>
                <w:sz w:val="18"/>
                <w:lang w:val="pt-PT"/>
              </w:rPr>
            </w:pPr>
            <w:r w:rsidRPr="006835C9">
              <w:rPr>
                <w:rFonts w:ascii="Arial MT" w:eastAsia="Arial MT" w:hAnsi="Arial MT" w:cs="Arial MT"/>
                <w:sz w:val="18"/>
                <w:lang w:val="pt-PT"/>
              </w:rPr>
              <w:t>Filosofia</w:t>
            </w:r>
            <w:r w:rsidRPr="006835C9">
              <w:rPr>
                <w:rFonts w:ascii="Arial MT" w:eastAsia="Arial MT" w:hAnsi="Arial MT" w:cs="Arial MT"/>
                <w:spacing w:val="-4"/>
                <w:sz w:val="18"/>
                <w:lang w:val="pt-PT"/>
              </w:rPr>
              <w:t xml:space="preserve"> </w:t>
            </w:r>
            <w:r w:rsidRPr="006835C9">
              <w:rPr>
                <w:rFonts w:ascii="Arial MT" w:eastAsia="Arial MT" w:hAnsi="Arial MT" w:cs="Arial MT"/>
                <w:sz w:val="18"/>
                <w:lang w:val="pt-PT"/>
              </w:rPr>
              <w:t>e</w:t>
            </w:r>
            <w:r w:rsidRPr="006835C9">
              <w:rPr>
                <w:rFonts w:ascii="Arial MT" w:eastAsia="Arial MT" w:hAnsi="Arial MT" w:cs="Arial MT"/>
                <w:spacing w:val="-4"/>
                <w:sz w:val="18"/>
                <w:lang w:val="pt-PT"/>
              </w:rPr>
              <w:t xml:space="preserve"> </w:t>
            </w:r>
            <w:r w:rsidRPr="006835C9">
              <w:rPr>
                <w:rFonts w:ascii="Arial MT" w:eastAsia="Arial MT" w:hAnsi="Arial MT" w:cs="Arial MT"/>
                <w:sz w:val="18"/>
                <w:lang w:val="pt-PT"/>
              </w:rPr>
              <w:t>Contemporaneidade</w:t>
            </w:r>
          </w:p>
        </w:tc>
        <w:tc>
          <w:tcPr>
            <w:tcW w:w="867" w:type="dxa"/>
          </w:tcPr>
          <w:p w14:paraId="13BA63F6" w14:textId="77777777" w:rsidR="0070549C" w:rsidRPr="006835C9" w:rsidRDefault="0070549C" w:rsidP="0070549C">
            <w:pPr>
              <w:spacing w:before="1" w:line="187"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969" w:type="dxa"/>
          </w:tcPr>
          <w:p w14:paraId="709980DF" w14:textId="77777777" w:rsidR="0070549C" w:rsidRPr="006835C9" w:rsidRDefault="0070549C" w:rsidP="0070549C">
            <w:pPr>
              <w:spacing w:before="1" w:line="187" w:lineRule="exact"/>
              <w:ind w:left="5"/>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581" w:type="dxa"/>
          </w:tcPr>
          <w:p w14:paraId="4BF1E72B" w14:textId="77777777" w:rsidR="0070549C" w:rsidRPr="006835C9" w:rsidRDefault="0070549C" w:rsidP="0070549C">
            <w:pPr>
              <w:spacing w:before="1" w:line="187" w:lineRule="exact"/>
              <w:ind w:left="76" w:right="72"/>
              <w:jc w:val="center"/>
              <w:rPr>
                <w:rFonts w:ascii="Arial MT" w:eastAsia="Arial MT" w:hAnsi="Arial MT" w:cs="Arial MT"/>
                <w:sz w:val="18"/>
                <w:lang w:val="pt-PT"/>
              </w:rPr>
            </w:pPr>
            <w:r w:rsidRPr="006835C9">
              <w:rPr>
                <w:rFonts w:ascii="Arial MT" w:eastAsia="Arial MT" w:hAnsi="Arial MT" w:cs="Arial MT"/>
                <w:sz w:val="18"/>
                <w:lang w:val="pt-PT"/>
              </w:rPr>
              <w:t>04</w:t>
            </w:r>
          </w:p>
        </w:tc>
        <w:tc>
          <w:tcPr>
            <w:tcW w:w="711" w:type="dxa"/>
          </w:tcPr>
          <w:p w14:paraId="1A3E35B7" w14:textId="77777777" w:rsidR="0070549C" w:rsidRPr="006835C9" w:rsidRDefault="0070549C" w:rsidP="0070549C">
            <w:pPr>
              <w:spacing w:before="1" w:line="187" w:lineRule="exact"/>
              <w:ind w:left="124" w:right="121"/>
              <w:jc w:val="center"/>
              <w:rPr>
                <w:rFonts w:ascii="Arial MT" w:eastAsia="Arial MT" w:hAnsi="Arial MT" w:cs="Arial MT"/>
                <w:sz w:val="18"/>
                <w:lang w:val="pt-PT"/>
              </w:rPr>
            </w:pPr>
            <w:r w:rsidRPr="006835C9">
              <w:rPr>
                <w:rFonts w:ascii="Arial MT" w:eastAsia="Arial MT" w:hAnsi="Arial MT" w:cs="Arial MT"/>
                <w:sz w:val="18"/>
                <w:lang w:val="pt-PT"/>
              </w:rPr>
              <w:t>60</w:t>
            </w:r>
          </w:p>
        </w:tc>
        <w:tc>
          <w:tcPr>
            <w:tcW w:w="709" w:type="dxa"/>
          </w:tcPr>
          <w:p w14:paraId="5F9F5FD5" w14:textId="77777777" w:rsidR="0070549C" w:rsidRPr="006835C9" w:rsidRDefault="0070549C" w:rsidP="0070549C">
            <w:pPr>
              <w:spacing w:before="1" w:line="187" w:lineRule="exact"/>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709" w:type="dxa"/>
          </w:tcPr>
          <w:p w14:paraId="002C4A9F" w14:textId="77777777" w:rsidR="0070549C" w:rsidRPr="006835C9" w:rsidRDefault="0070549C" w:rsidP="0070549C">
            <w:pPr>
              <w:spacing w:before="1" w:line="187" w:lineRule="exact"/>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709" w:type="dxa"/>
          </w:tcPr>
          <w:p w14:paraId="3E3759E1" w14:textId="77777777" w:rsidR="0070549C" w:rsidRPr="006835C9" w:rsidRDefault="0070549C" w:rsidP="0070549C">
            <w:pPr>
              <w:spacing w:before="1" w:line="187"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04</w:t>
            </w:r>
          </w:p>
        </w:tc>
        <w:tc>
          <w:tcPr>
            <w:tcW w:w="825" w:type="dxa"/>
          </w:tcPr>
          <w:p w14:paraId="6C7FD558" w14:textId="77777777" w:rsidR="0070549C" w:rsidRPr="006835C9" w:rsidRDefault="0070549C" w:rsidP="0070549C">
            <w:pPr>
              <w:spacing w:before="1" w:line="187" w:lineRule="exact"/>
              <w:ind w:left="121" w:right="122"/>
              <w:jc w:val="center"/>
              <w:rPr>
                <w:rFonts w:ascii="Arial MT" w:eastAsia="Arial MT" w:hAnsi="Arial MT" w:cs="Arial MT"/>
                <w:sz w:val="18"/>
                <w:lang w:val="pt-PT"/>
              </w:rPr>
            </w:pPr>
            <w:r w:rsidRPr="006835C9">
              <w:rPr>
                <w:rFonts w:ascii="Arial MT" w:eastAsia="Arial MT" w:hAnsi="Arial MT" w:cs="Arial MT"/>
                <w:sz w:val="18"/>
                <w:lang w:val="pt-PT"/>
              </w:rPr>
              <w:t>60</w:t>
            </w:r>
          </w:p>
        </w:tc>
      </w:tr>
      <w:tr w:rsidR="0070549C" w:rsidRPr="006835C9" w14:paraId="31DD5052" w14:textId="77777777" w:rsidTr="008C0646">
        <w:trPr>
          <w:trHeight w:val="205"/>
        </w:trPr>
        <w:tc>
          <w:tcPr>
            <w:tcW w:w="723" w:type="dxa"/>
          </w:tcPr>
          <w:p w14:paraId="4ECC9F65" w14:textId="77777777" w:rsidR="0070549C" w:rsidRPr="006835C9" w:rsidRDefault="0070549C" w:rsidP="0070549C">
            <w:pPr>
              <w:spacing w:line="186" w:lineRule="exact"/>
              <w:ind w:left="76" w:right="71"/>
              <w:jc w:val="center"/>
              <w:rPr>
                <w:rFonts w:ascii="Arial MT" w:eastAsia="Arial MT" w:hAnsi="Arial MT" w:cs="Arial MT"/>
                <w:sz w:val="18"/>
                <w:lang w:val="pt-PT"/>
              </w:rPr>
            </w:pPr>
            <w:r w:rsidRPr="006835C9">
              <w:rPr>
                <w:rFonts w:ascii="Arial MT" w:eastAsia="Arial MT" w:hAnsi="Arial MT" w:cs="Arial MT"/>
                <w:w w:val="99"/>
                <w:sz w:val="18"/>
                <w:lang w:val="pt-PT"/>
              </w:rPr>
              <w:t>6</w:t>
            </w:r>
          </w:p>
        </w:tc>
        <w:tc>
          <w:tcPr>
            <w:tcW w:w="2823" w:type="dxa"/>
          </w:tcPr>
          <w:p w14:paraId="1B0BB8F0" w14:textId="77777777" w:rsidR="0070549C" w:rsidRPr="006835C9" w:rsidRDefault="0070549C" w:rsidP="0070549C">
            <w:pPr>
              <w:spacing w:line="186" w:lineRule="exact"/>
              <w:ind w:left="66"/>
              <w:rPr>
                <w:rFonts w:ascii="Arial MT" w:eastAsia="Arial MT" w:hAnsi="Arial MT" w:cs="Arial MT"/>
                <w:sz w:val="18"/>
                <w:lang w:val="pt-PT"/>
              </w:rPr>
            </w:pPr>
            <w:r w:rsidRPr="006835C9">
              <w:rPr>
                <w:rFonts w:ascii="Arial MT" w:eastAsia="Arial MT" w:hAnsi="Arial MT" w:cs="Arial MT"/>
                <w:sz w:val="18"/>
                <w:lang w:val="pt-PT"/>
              </w:rPr>
              <w:t>Deontologia</w:t>
            </w:r>
            <w:r w:rsidRPr="006835C9">
              <w:rPr>
                <w:rFonts w:ascii="Arial MT" w:eastAsia="Arial MT" w:hAnsi="Arial MT" w:cs="Arial MT"/>
                <w:spacing w:val="-3"/>
                <w:sz w:val="18"/>
                <w:lang w:val="pt-PT"/>
              </w:rPr>
              <w:t xml:space="preserve"> </w:t>
            </w:r>
            <w:r w:rsidRPr="006835C9">
              <w:rPr>
                <w:rFonts w:ascii="Arial MT" w:eastAsia="Arial MT" w:hAnsi="Arial MT" w:cs="Arial MT"/>
                <w:sz w:val="18"/>
                <w:lang w:val="pt-PT"/>
              </w:rPr>
              <w:t>e</w:t>
            </w:r>
            <w:r w:rsidRPr="006835C9">
              <w:rPr>
                <w:rFonts w:ascii="Arial MT" w:eastAsia="Arial MT" w:hAnsi="Arial MT" w:cs="Arial MT"/>
                <w:spacing w:val="-5"/>
                <w:sz w:val="18"/>
                <w:lang w:val="pt-PT"/>
              </w:rPr>
              <w:t xml:space="preserve"> </w:t>
            </w:r>
            <w:r w:rsidRPr="006835C9">
              <w:rPr>
                <w:rFonts w:ascii="Arial MT" w:eastAsia="Arial MT" w:hAnsi="Arial MT" w:cs="Arial MT"/>
                <w:sz w:val="18"/>
                <w:lang w:val="pt-PT"/>
              </w:rPr>
              <w:t>Legislação</w:t>
            </w:r>
          </w:p>
        </w:tc>
        <w:tc>
          <w:tcPr>
            <w:tcW w:w="867" w:type="dxa"/>
          </w:tcPr>
          <w:p w14:paraId="2BC2A176" w14:textId="77777777" w:rsidR="0070549C" w:rsidRPr="006835C9" w:rsidRDefault="0070549C" w:rsidP="0070549C">
            <w:pPr>
              <w:spacing w:line="186"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969" w:type="dxa"/>
          </w:tcPr>
          <w:p w14:paraId="64B8F046" w14:textId="77777777" w:rsidR="0070549C" w:rsidRPr="006835C9" w:rsidRDefault="0070549C" w:rsidP="0070549C">
            <w:pPr>
              <w:spacing w:line="186" w:lineRule="exact"/>
              <w:ind w:left="5"/>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581" w:type="dxa"/>
          </w:tcPr>
          <w:p w14:paraId="25E6A76A" w14:textId="77777777" w:rsidR="0070549C" w:rsidRPr="006835C9" w:rsidRDefault="0070549C" w:rsidP="0070549C">
            <w:pPr>
              <w:spacing w:line="186" w:lineRule="exact"/>
              <w:ind w:left="76" w:right="72"/>
              <w:jc w:val="center"/>
              <w:rPr>
                <w:rFonts w:ascii="Arial MT" w:eastAsia="Arial MT" w:hAnsi="Arial MT" w:cs="Arial MT"/>
                <w:sz w:val="18"/>
                <w:lang w:val="pt-PT"/>
              </w:rPr>
            </w:pPr>
            <w:r w:rsidRPr="006835C9">
              <w:rPr>
                <w:rFonts w:ascii="Arial MT" w:eastAsia="Arial MT" w:hAnsi="Arial MT" w:cs="Arial MT"/>
                <w:sz w:val="18"/>
                <w:lang w:val="pt-PT"/>
              </w:rPr>
              <w:t>04</w:t>
            </w:r>
          </w:p>
        </w:tc>
        <w:tc>
          <w:tcPr>
            <w:tcW w:w="711" w:type="dxa"/>
          </w:tcPr>
          <w:p w14:paraId="1CB15C43" w14:textId="77777777" w:rsidR="0070549C" w:rsidRPr="006835C9" w:rsidRDefault="0070549C" w:rsidP="0070549C">
            <w:pPr>
              <w:spacing w:line="186" w:lineRule="exact"/>
              <w:ind w:left="124" w:right="121"/>
              <w:jc w:val="center"/>
              <w:rPr>
                <w:rFonts w:ascii="Arial MT" w:eastAsia="Arial MT" w:hAnsi="Arial MT" w:cs="Arial MT"/>
                <w:sz w:val="18"/>
                <w:lang w:val="pt-PT"/>
              </w:rPr>
            </w:pPr>
            <w:r w:rsidRPr="006835C9">
              <w:rPr>
                <w:rFonts w:ascii="Arial MT" w:eastAsia="Arial MT" w:hAnsi="Arial MT" w:cs="Arial MT"/>
                <w:sz w:val="18"/>
                <w:lang w:val="pt-PT"/>
              </w:rPr>
              <w:t>60</w:t>
            </w:r>
          </w:p>
        </w:tc>
        <w:tc>
          <w:tcPr>
            <w:tcW w:w="709" w:type="dxa"/>
          </w:tcPr>
          <w:p w14:paraId="5B2D2625" w14:textId="77777777" w:rsidR="0070549C" w:rsidRPr="006835C9" w:rsidRDefault="0070549C" w:rsidP="0070549C">
            <w:pPr>
              <w:spacing w:line="186" w:lineRule="exact"/>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709" w:type="dxa"/>
          </w:tcPr>
          <w:p w14:paraId="6E1D2EEF" w14:textId="77777777" w:rsidR="0070549C" w:rsidRPr="006835C9" w:rsidRDefault="0070549C" w:rsidP="0070549C">
            <w:pPr>
              <w:spacing w:line="186" w:lineRule="exact"/>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709" w:type="dxa"/>
          </w:tcPr>
          <w:p w14:paraId="709E6A54" w14:textId="77777777" w:rsidR="0070549C" w:rsidRPr="006835C9" w:rsidRDefault="0070549C" w:rsidP="0070549C">
            <w:pPr>
              <w:spacing w:line="186"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04</w:t>
            </w:r>
          </w:p>
        </w:tc>
        <w:tc>
          <w:tcPr>
            <w:tcW w:w="825" w:type="dxa"/>
          </w:tcPr>
          <w:p w14:paraId="0861FAC0" w14:textId="77777777" w:rsidR="0070549C" w:rsidRPr="006835C9" w:rsidRDefault="0070549C" w:rsidP="0070549C">
            <w:pPr>
              <w:spacing w:line="186" w:lineRule="exact"/>
              <w:ind w:left="121" w:right="122"/>
              <w:jc w:val="center"/>
              <w:rPr>
                <w:rFonts w:ascii="Arial MT" w:eastAsia="Arial MT" w:hAnsi="Arial MT" w:cs="Arial MT"/>
                <w:sz w:val="18"/>
                <w:lang w:val="pt-PT"/>
              </w:rPr>
            </w:pPr>
            <w:r w:rsidRPr="006835C9">
              <w:rPr>
                <w:rFonts w:ascii="Arial MT" w:eastAsia="Arial MT" w:hAnsi="Arial MT" w:cs="Arial MT"/>
                <w:sz w:val="18"/>
                <w:lang w:val="pt-PT"/>
              </w:rPr>
              <w:t>60</w:t>
            </w:r>
          </w:p>
        </w:tc>
      </w:tr>
      <w:tr w:rsidR="0070549C" w:rsidRPr="006835C9" w14:paraId="6186FA4F" w14:textId="77777777" w:rsidTr="008C0646">
        <w:trPr>
          <w:trHeight w:val="208"/>
        </w:trPr>
        <w:tc>
          <w:tcPr>
            <w:tcW w:w="723" w:type="dxa"/>
          </w:tcPr>
          <w:p w14:paraId="125F38F3" w14:textId="77777777" w:rsidR="0070549C" w:rsidRPr="006835C9" w:rsidRDefault="0070549C" w:rsidP="0070549C">
            <w:pPr>
              <w:spacing w:line="188" w:lineRule="exact"/>
              <w:ind w:left="76" w:right="71"/>
              <w:jc w:val="center"/>
              <w:rPr>
                <w:rFonts w:ascii="Arial MT" w:eastAsia="Arial MT" w:hAnsi="Arial MT" w:cs="Arial MT"/>
                <w:sz w:val="18"/>
                <w:lang w:val="pt-PT"/>
              </w:rPr>
            </w:pPr>
            <w:r w:rsidRPr="006835C9">
              <w:rPr>
                <w:rFonts w:ascii="Arial MT" w:eastAsia="Arial MT" w:hAnsi="Arial MT" w:cs="Arial MT"/>
                <w:w w:val="99"/>
                <w:sz w:val="18"/>
                <w:lang w:val="pt-PT"/>
              </w:rPr>
              <w:t>6</w:t>
            </w:r>
          </w:p>
        </w:tc>
        <w:tc>
          <w:tcPr>
            <w:tcW w:w="2823" w:type="dxa"/>
          </w:tcPr>
          <w:p w14:paraId="6A188FFA" w14:textId="77777777" w:rsidR="0070549C" w:rsidRPr="006835C9" w:rsidRDefault="0070549C" w:rsidP="0070549C">
            <w:pPr>
              <w:spacing w:line="188" w:lineRule="exact"/>
              <w:ind w:left="66"/>
              <w:rPr>
                <w:rFonts w:ascii="Arial MT" w:eastAsia="Arial MT" w:hAnsi="Arial MT" w:cs="Arial MT"/>
                <w:sz w:val="18"/>
                <w:lang w:val="pt-PT"/>
              </w:rPr>
            </w:pPr>
            <w:r w:rsidRPr="006835C9">
              <w:rPr>
                <w:rFonts w:ascii="Arial MT" w:eastAsia="Arial MT" w:hAnsi="Arial MT" w:cs="Arial MT"/>
                <w:sz w:val="18"/>
                <w:lang w:val="pt-PT"/>
              </w:rPr>
              <w:t>Trabalho</w:t>
            </w:r>
            <w:r w:rsidRPr="006835C9">
              <w:rPr>
                <w:rFonts w:ascii="Arial MT" w:eastAsia="Arial MT" w:hAnsi="Arial MT" w:cs="Arial MT"/>
                <w:spacing w:val="-4"/>
                <w:sz w:val="18"/>
                <w:lang w:val="pt-PT"/>
              </w:rPr>
              <w:t xml:space="preserve"> </w:t>
            </w:r>
            <w:r w:rsidRPr="006835C9">
              <w:rPr>
                <w:rFonts w:ascii="Arial MT" w:eastAsia="Arial MT" w:hAnsi="Arial MT" w:cs="Arial MT"/>
                <w:sz w:val="18"/>
                <w:lang w:val="pt-PT"/>
              </w:rPr>
              <w:t>de</w:t>
            </w:r>
            <w:r w:rsidRPr="006835C9">
              <w:rPr>
                <w:rFonts w:ascii="Arial MT" w:eastAsia="Arial MT" w:hAnsi="Arial MT" w:cs="Arial MT"/>
                <w:spacing w:val="-3"/>
                <w:sz w:val="18"/>
                <w:lang w:val="pt-PT"/>
              </w:rPr>
              <w:t xml:space="preserve"> </w:t>
            </w:r>
            <w:r w:rsidRPr="006835C9">
              <w:rPr>
                <w:rFonts w:ascii="Arial MT" w:eastAsia="Arial MT" w:hAnsi="Arial MT" w:cs="Arial MT"/>
                <w:sz w:val="18"/>
                <w:lang w:val="pt-PT"/>
              </w:rPr>
              <w:t>Iniciação</w:t>
            </w:r>
            <w:r w:rsidRPr="006835C9">
              <w:rPr>
                <w:rFonts w:ascii="Arial MT" w:eastAsia="Arial MT" w:hAnsi="Arial MT" w:cs="Arial MT"/>
                <w:spacing w:val="-4"/>
                <w:sz w:val="18"/>
                <w:lang w:val="pt-PT"/>
              </w:rPr>
              <w:t xml:space="preserve"> </w:t>
            </w:r>
            <w:r w:rsidRPr="006835C9">
              <w:rPr>
                <w:rFonts w:ascii="Arial MT" w:eastAsia="Arial MT" w:hAnsi="Arial MT" w:cs="Arial MT"/>
                <w:sz w:val="18"/>
                <w:lang w:val="pt-PT"/>
              </w:rPr>
              <w:t>Científica</w:t>
            </w:r>
          </w:p>
        </w:tc>
        <w:tc>
          <w:tcPr>
            <w:tcW w:w="867" w:type="dxa"/>
          </w:tcPr>
          <w:p w14:paraId="4B585185" w14:textId="77777777" w:rsidR="0070549C" w:rsidRPr="006835C9" w:rsidRDefault="0070549C" w:rsidP="0070549C">
            <w:pPr>
              <w:spacing w:line="188"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969" w:type="dxa"/>
          </w:tcPr>
          <w:p w14:paraId="163C4425" w14:textId="77777777" w:rsidR="0070549C" w:rsidRPr="006835C9" w:rsidRDefault="0070549C" w:rsidP="0070549C">
            <w:pPr>
              <w:spacing w:line="188" w:lineRule="exact"/>
              <w:ind w:left="5"/>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581" w:type="dxa"/>
          </w:tcPr>
          <w:p w14:paraId="210EF757" w14:textId="77777777" w:rsidR="0070549C" w:rsidRPr="006835C9" w:rsidRDefault="0070549C" w:rsidP="0070549C">
            <w:pPr>
              <w:spacing w:line="188" w:lineRule="exact"/>
              <w:ind w:left="76" w:right="72"/>
              <w:jc w:val="center"/>
              <w:rPr>
                <w:rFonts w:ascii="Arial MT" w:eastAsia="Arial MT" w:hAnsi="Arial MT" w:cs="Arial MT"/>
                <w:sz w:val="18"/>
                <w:lang w:val="pt-PT"/>
              </w:rPr>
            </w:pPr>
            <w:r w:rsidRPr="006835C9">
              <w:rPr>
                <w:rFonts w:ascii="Arial MT" w:eastAsia="Arial MT" w:hAnsi="Arial MT" w:cs="Arial MT"/>
                <w:sz w:val="18"/>
                <w:lang w:val="pt-PT"/>
              </w:rPr>
              <w:t>04</w:t>
            </w:r>
          </w:p>
        </w:tc>
        <w:tc>
          <w:tcPr>
            <w:tcW w:w="711" w:type="dxa"/>
          </w:tcPr>
          <w:p w14:paraId="56338B69" w14:textId="77777777" w:rsidR="0070549C" w:rsidRPr="006835C9" w:rsidRDefault="0070549C" w:rsidP="0070549C">
            <w:pPr>
              <w:spacing w:line="188" w:lineRule="exact"/>
              <w:ind w:left="124" w:right="121"/>
              <w:jc w:val="center"/>
              <w:rPr>
                <w:rFonts w:ascii="Arial MT" w:eastAsia="Arial MT" w:hAnsi="Arial MT" w:cs="Arial MT"/>
                <w:sz w:val="18"/>
                <w:lang w:val="pt-PT"/>
              </w:rPr>
            </w:pPr>
            <w:r w:rsidRPr="006835C9">
              <w:rPr>
                <w:rFonts w:ascii="Arial MT" w:eastAsia="Arial MT" w:hAnsi="Arial MT" w:cs="Arial MT"/>
                <w:sz w:val="18"/>
                <w:lang w:val="pt-PT"/>
              </w:rPr>
              <w:t>60</w:t>
            </w:r>
          </w:p>
        </w:tc>
        <w:tc>
          <w:tcPr>
            <w:tcW w:w="709" w:type="dxa"/>
          </w:tcPr>
          <w:p w14:paraId="12782DF0" w14:textId="77777777" w:rsidR="0070549C" w:rsidRPr="006835C9" w:rsidRDefault="0070549C" w:rsidP="0070549C">
            <w:pPr>
              <w:spacing w:line="188"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04</w:t>
            </w:r>
          </w:p>
        </w:tc>
        <w:tc>
          <w:tcPr>
            <w:tcW w:w="709" w:type="dxa"/>
          </w:tcPr>
          <w:p w14:paraId="27870E28" w14:textId="77777777" w:rsidR="0070549C" w:rsidRPr="006835C9" w:rsidRDefault="0070549C" w:rsidP="0070549C">
            <w:pPr>
              <w:spacing w:line="188" w:lineRule="exact"/>
              <w:ind w:right="245"/>
              <w:jc w:val="right"/>
              <w:rPr>
                <w:rFonts w:ascii="Arial MT" w:eastAsia="Arial MT" w:hAnsi="Arial MT" w:cs="Arial MT"/>
                <w:sz w:val="18"/>
                <w:lang w:val="pt-PT"/>
              </w:rPr>
            </w:pPr>
            <w:r w:rsidRPr="006835C9">
              <w:rPr>
                <w:rFonts w:ascii="Arial MT" w:eastAsia="Arial MT" w:hAnsi="Arial MT" w:cs="Arial MT"/>
                <w:sz w:val="18"/>
                <w:lang w:val="pt-PT"/>
              </w:rPr>
              <w:t>60</w:t>
            </w:r>
          </w:p>
        </w:tc>
        <w:tc>
          <w:tcPr>
            <w:tcW w:w="709" w:type="dxa"/>
          </w:tcPr>
          <w:p w14:paraId="0336D054" w14:textId="77777777" w:rsidR="0070549C" w:rsidRPr="006835C9" w:rsidRDefault="0070549C" w:rsidP="0070549C">
            <w:pPr>
              <w:spacing w:line="188"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08</w:t>
            </w:r>
          </w:p>
        </w:tc>
        <w:tc>
          <w:tcPr>
            <w:tcW w:w="825" w:type="dxa"/>
          </w:tcPr>
          <w:p w14:paraId="68E2D80B" w14:textId="77777777" w:rsidR="0070549C" w:rsidRPr="006835C9" w:rsidRDefault="0070549C" w:rsidP="0070549C">
            <w:pPr>
              <w:spacing w:line="188" w:lineRule="exact"/>
              <w:ind w:left="197"/>
              <w:rPr>
                <w:rFonts w:ascii="Arial MT" w:eastAsia="Arial MT" w:hAnsi="Arial MT" w:cs="Arial MT"/>
                <w:sz w:val="18"/>
                <w:lang w:val="pt-PT"/>
              </w:rPr>
            </w:pPr>
            <w:r w:rsidRPr="006835C9">
              <w:rPr>
                <w:rFonts w:ascii="Arial MT" w:eastAsia="Arial MT" w:hAnsi="Arial MT" w:cs="Arial MT"/>
                <w:sz w:val="18"/>
                <w:lang w:val="pt-PT"/>
              </w:rPr>
              <w:t>120</w:t>
            </w:r>
          </w:p>
        </w:tc>
      </w:tr>
      <w:tr w:rsidR="0070549C" w:rsidRPr="006835C9" w14:paraId="603530BB" w14:textId="77777777" w:rsidTr="008C0646">
        <w:trPr>
          <w:trHeight w:val="205"/>
        </w:trPr>
        <w:tc>
          <w:tcPr>
            <w:tcW w:w="5382" w:type="dxa"/>
            <w:gridSpan w:val="4"/>
            <w:shd w:val="clear" w:color="auto" w:fill="C0C0C0"/>
          </w:tcPr>
          <w:p w14:paraId="123D9127" w14:textId="77777777" w:rsidR="0070549C" w:rsidRPr="006835C9" w:rsidRDefault="0070549C" w:rsidP="0070549C">
            <w:pPr>
              <w:spacing w:line="186" w:lineRule="exact"/>
              <w:ind w:left="69"/>
              <w:rPr>
                <w:rFonts w:ascii="Arial" w:eastAsia="Arial MT" w:hAnsi="Arial MT" w:cs="Arial MT"/>
                <w:b/>
                <w:sz w:val="18"/>
                <w:lang w:val="pt-PT"/>
              </w:rPr>
            </w:pPr>
            <w:r w:rsidRPr="006835C9">
              <w:rPr>
                <w:rFonts w:ascii="Arial" w:eastAsia="Arial MT" w:hAnsi="Arial MT" w:cs="Arial MT"/>
                <w:b/>
                <w:sz w:val="18"/>
                <w:lang w:val="pt-PT"/>
              </w:rPr>
              <w:t>Subtotal</w:t>
            </w:r>
          </w:p>
        </w:tc>
        <w:tc>
          <w:tcPr>
            <w:tcW w:w="581" w:type="dxa"/>
            <w:shd w:val="clear" w:color="auto" w:fill="C0C0C0"/>
          </w:tcPr>
          <w:p w14:paraId="5EF64096" w14:textId="77777777" w:rsidR="0070549C" w:rsidRPr="006835C9" w:rsidRDefault="0070549C" w:rsidP="0070549C">
            <w:pPr>
              <w:spacing w:line="186" w:lineRule="exact"/>
              <w:ind w:left="76" w:right="72"/>
              <w:jc w:val="center"/>
              <w:rPr>
                <w:rFonts w:ascii="Arial" w:eastAsia="Arial MT" w:hAnsi="Arial MT" w:cs="Arial MT"/>
                <w:b/>
                <w:sz w:val="18"/>
                <w:lang w:val="pt-PT"/>
              </w:rPr>
            </w:pPr>
            <w:r w:rsidRPr="006835C9">
              <w:rPr>
                <w:rFonts w:ascii="Arial" w:eastAsia="Arial MT" w:hAnsi="Arial MT" w:cs="Arial MT"/>
                <w:b/>
                <w:sz w:val="18"/>
                <w:lang w:val="pt-PT"/>
              </w:rPr>
              <w:t>14</w:t>
            </w:r>
          </w:p>
        </w:tc>
        <w:tc>
          <w:tcPr>
            <w:tcW w:w="711" w:type="dxa"/>
            <w:shd w:val="clear" w:color="auto" w:fill="C0C0C0"/>
          </w:tcPr>
          <w:p w14:paraId="281895E8" w14:textId="77777777" w:rsidR="0070549C" w:rsidRPr="006835C9" w:rsidRDefault="0070549C" w:rsidP="0070549C">
            <w:pPr>
              <w:spacing w:line="186" w:lineRule="exact"/>
              <w:ind w:left="124" w:right="121"/>
              <w:jc w:val="center"/>
              <w:rPr>
                <w:rFonts w:ascii="Arial" w:eastAsia="Arial MT" w:hAnsi="Arial MT" w:cs="Arial MT"/>
                <w:b/>
                <w:sz w:val="18"/>
                <w:lang w:val="pt-PT"/>
              </w:rPr>
            </w:pPr>
            <w:r w:rsidRPr="006835C9">
              <w:rPr>
                <w:rFonts w:ascii="Arial" w:eastAsia="Arial MT" w:hAnsi="Arial MT" w:cs="Arial MT"/>
                <w:b/>
                <w:sz w:val="18"/>
                <w:lang w:val="pt-PT"/>
              </w:rPr>
              <w:t>210</w:t>
            </w:r>
          </w:p>
        </w:tc>
        <w:tc>
          <w:tcPr>
            <w:tcW w:w="709" w:type="dxa"/>
            <w:shd w:val="clear" w:color="auto" w:fill="C0C0C0"/>
          </w:tcPr>
          <w:p w14:paraId="523BAFD6" w14:textId="77777777" w:rsidR="0070549C" w:rsidRPr="006835C9" w:rsidRDefault="0070549C" w:rsidP="0070549C">
            <w:pPr>
              <w:spacing w:line="186" w:lineRule="exact"/>
              <w:ind w:left="122" w:right="122"/>
              <w:jc w:val="center"/>
              <w:rPr>
                <w:rFonts w:ascii="Arial" w:eastAsia="Arial MT" w:hAnsi="Arial MT" w:cs="Arial MT"/>
                <w:b/>
                <w:sz w:val="18"/>
                <w:lang w:val="pt-PT"/>
              </w:rPr>
            </w:pPr>
            <w:r w:rsidRPr="006835C9">
              <w:rPr>
                <w:rFonts w:ascii="Arial" w:eastAsia="Arial MT" w:hAnsi="Arial MT" w:cs="Arial MT"/>
                <w:b/>
                <w:sz w:val="18"/>
                <w:lang w:val="pt-PT"/>
              </w:rPr>
              <w:t>10</w:t>
            </w:r>
          </w:p>
        </w:tc>
        <w:tc>
          <w:tcPr>
            <w:tcW w:w="709" w:type="dxa"/>
            <w:shd w:val="clear" w:color="auto" w:fill="C0C0C0"/>
          </w:tcPr>
          <w:p w14:paraId="56D57451" w14:textId="77777777" w:rsidR="0070549C" w:rsidRPr="006835C9" w:rsidRDefault="0070549C" w:rsidP="0070549C">
            <w:pPr>
              <w:spacing w:line="186" w:lineRule="exact"/>
              <w:ind w:right="195"/>
              <w:jc w:val="right"/>
              <w:rPr>
                <w:rFonts w:ascii="Arial" w:eastAsia="Arial MT" w:hAnsi="Arial MT" w:cs="Arial MT"/>
                <w:b/>
                <w:sz w:val="18"/>
                <w:lang w:val="pt-PT"/>
              </w:rPr>
            </w:pPr>
            <w:r w:rsidRPr="006835C9">
              <w:rPr>
                <w:rFonts w:ascii="Arial" w:eastAsia="Arial MT" w:hAnsi="Arial MT" w:cs="Arial MT"/>
                <w:b/>
                <w:sz w:val="18"/>
                <w:lang w:val="pt-PT"/>
              </w:rPr>
              <w:t>150</w:t>
            </w:r>
          </w:p>
        </w:tc>
        <w:tc>
          <w:tcPr>
            <w:tcW w:w="709" w:type="dxa"/>
            <w:shd w:val="clear" w:color="auto" w:fill="C0C0C0"/>
          </w:tcPr>
          <w:p w14:paraId="55DC1D84" w14:textId="77777777" w:rsidR="0070549C" w:rsidRPr="006835C9" w:rsidRDefault="0070549C" w:rsidP="0070549C">
            <w:pPr>
              <w:spacing w:line="186" w:lineRule="exact"/>
              <w:ind w:left="122" w:right="122"/>
              <w:jc w:val="center"/>
              <w:rPr>
                <w:rFonts w:ascii="Arial" w:eastAsia="Arial MT" w:hAnsi="Arial MT" w:cs="Arial MT"/>
                <w:b/>
                <w:sz w:val="18"/>
                <w:lang w:val="pt-PT"/>
              </w:rPr>
            </w:pPr>
            <w:r w:rsidRPr="006835C9">
              <w:rPr>
                <w:rFonts w:ascii="Arial" w:eastAsia="Arial MT" w:hAnsi="Arial MT" w:cs="Arial MT"/>
                <w:b/>
                <w:sz w:val="18"/>
                <w:lang w:val="pt-PT"/>
              </w:rPr>
              <w:t>24</w:t>
            </w:r>
          </w:p>
        </w:tc>
        <w:tc>
          <w:tcPr>
            <w:tcW w:w="825" w:type="dxa"/>
            <w:shd w:val="clear" w:color="auto" w:fill="C0C0C0"/>
          </w:tcPr>
          <w:p w14:paraId="786545D7" w14:textId="77777777" w:rsidR="0070549C" w:rsidRPr="006835C9" w:rsidRDefault="0070549C" w:rsidP="0070549C">
            <w:pPr>
              <w:spacing w:line="186" w:lineRule="exact"/>
              <w:ind w:left="197"/>
              <w:rPr>
                <w:rFonts w:ascii="Arial" w:eastAsia="Arial MT" w:hAnsi="Arial MT" w:cs="Arial MT"/>
                <w:b/>
                <w:sz w:val="18"/>
                <w:lang w:val="pt-PT"/>
              </w:rPr>
            </w:pPr>
            <w:r w:rsidRPr="006835C9">
              <w:rPr>
                <w:rFonts w:ascii="Arial" w:eastAsia="Arial MT" w:hAnsi="Arial MT" w:cs="Arial MT"/>
                <w:b/>
                <w:sz w:val="18"/>
                <w:lang w:val="pt-PT"/>
              </w:rPr>
              <w:t>360</w:t>
            </w:r>
          </w:p>
        </w:tc>
      </w:tr>
      <w:tr w:rsidR="0070549C" w:rsidRPr="006835C9" w14:paraId="147449BE" w14:textId="77777777" w:rsidTr="008C0646">
        <w:trPr>
          <w:trHeight w:val="205"/>
        </w:trPr>
        <w:tc>
          <w:tcPr>
            <w:tcW w:w="723" w:type="dxa"/>
          </w:tcPr>
          <w:p w14:paraId="739B57DD" w14:textId="77777777" w:rsidR="0070549C" w:rsidRPr="006835C9" w:rsidRDefault="0070549C" w:rsidP="0070549C">
            <w:pPr>
              <w:spacing w:line="186"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7</w:t>
            </w:r>
          </w:p>
        </w:tc>
        <w:tc>
          <w:tcPr>
            <w:tcW w:w="2823" w:type="dxa"/>
          </w:tcPr>
          <w:p w14:paraId="2986A2A3" w14:textId="77777777" w:rsidR="0070549C" w:rsidRPr="006835C9" w:rsidRDefault="0070549C" w:rsidP="0070549C">
            <w:pPr>
              <w:spacing w:line="186" w:lineRule="exact"/>
              <w:ind w:left="66"/>
              <w:rPr>
                <w:rFonts w:ascii="Arial MT" w:eastAsia="Arial MT" w:hAnsi="Arial MT" w:cs="Arial MT"/>
                <w:sz w:val="18"/>
                <w:lang w:val="pt-PT"/>
              </w:rPr>
            </w:pPr>
            <w:r w:rsidRPr="006835C9">
              <w:rPr>
                <w:rFonts w:ascii="Arial MT" w:eastAsia="Arial MT" w:hAnsi="Arial MT" w:cs="Arial MT"/>
                <w:sz w:val="18"/>
                <w:lang w:val="pt-PT"/>
              </w:rPr>
              <w:t>Narrativas</w:t>
            </w:r>
            <w:r w:rsidRPr="006835C9">
              <w:rPr>
                <w:rFonts w:ascii="Arial MT" w:eastAsia="Arial MT" w:hAnsi="Arial MT" w:cs="Arial MT"/>
                <w:spacing w:val="-3"/>
                <w:sz w:val="18"/>
                <w:lang w:val="pt-PT"/>
              </w:rPr>
              <w:t xml:space="preserve"> </w:t>
            </w:r>
            <w:r w:rsidRPr="006835C9">
              <w:rPr>
                <w:rFonts w:ascii="Arial MT" w:eastAsia="Arial MT" w:hAnsi="Arial MT" w:cs="Arial MT"/>
                <w:sz w:val="18"/>
                <w:lang w:val="pt-PT"/>
              </w:rPr>
              <w:t>Multimídia</w:t>
            </w:r>
            <w:r w:rsidRPr="006835C9">
              <w:rPr>
                <w:rFonts w:ascii="Arial MT" w:eastAsia="Arial MT" w:hAnsi="Arial MT" w:cs="Arial MT"/>
                <w:spacing w:val="-3"/>
                <w:sz w:val="18"/>
                <w:lang w:val="pt-PT"/>
              </w:rPr>
              <w:t xml:space="preserve"> </w:t>
            </w:r>
            <w:r w:rsidRPr="006835C9">
              <w:rPr>
                <w:rFonts w:ascii="Arial MT" w:eastAsia="Arial MT" w:hAnsi="Arial MT" w:cs="Arial MT"/>
                <w:sz w:val="18"/>
                <w:lang w:val="pt-PT"/>
              </w:rPr>
              <w:t>2</w:t>
            </w:r>
          </w:p>
        </w:tc>
        <w:tc>
          <w:tcPr>
            <w:tcW w:w="867" w:type="dxa"/>
          </w:tcPr>
          <w:p w14:paraId="2D1A09AD" w14:textId="77777777" w:rsidR="0070549C" w:rsidRPr="006835C9" w:rsidRDefault="0070549C" w:rsidP="0070549C">
            <w:pPr>
              <w:spacing w:line="186"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969" w:type="dxa"/>
          </w:tcPr>
          <w:p w14:paraId="5AF2101B" w14:textId="77777777" w:rsidR="0070549C" w:rsidRPr="006835C9" w:rsidRDefault="0070549C" w:rsidP="0070549C">
            <w:pPr>
              <w:spacing w:line="186" w:lineRule="exact"/>
              <w:ind w:left="5"/>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581" w:type="dxa"/>
          </w:tcPr>
          <w:p w14:paraId="1360C8FB" w14:textId="77777777" w:rsidR="0070549C" w:rsidRPr="006835C9" w:rsidRDefault="0070549C" w:rsidP="0070549C">
            <w:pPr>
              <w:spacing w:line="186" w:lineRule="exact"/>
              <w:ind w:left="76" w:right="72"/>
              <w:jc w:val="center"/>
              <w:rPr>
                <w:rFonts w:ascii="Arial MT" w:eastAsia="Arial MT" w:hAnsi="Arial MT" w:cs="Arial MT"/>
                <w:sz w:val="18"/>
                <w:lang w:val="pt-PT"/>
              </w:rPr>
            </w:pPr>
            <w:r w:rsidRPr="006835C9">
              <w:rPr>
                <w:rFonts w:ascii="Arial MT" w:eastAsia="Arial MT" w:hAnsi="Arial MT" w:cs="Arial MT"/>
                <w:sz w:val="18"/>
                <w:lang w:val="pt-PT"/>
              </w:rPr>
              <w:t>01</w:t>
            </w:r>
          </w:p>
        </w:tc>
        <w:tc>
          <w:tcPr>
            <w:tcW w:w="711" w:type="dxa"/>
          </w:tcPr>
          <w:p w14:paraId="030B119D" w14:textId="77777777" w:rsidR="0070549C" w:rsidRPr="006835C9" w:rsidRDefault="0070549C" w:rsidP="0070549C">
            <w:pPr>
              <w:spacing w:line="186" w:lineRule="exact"/>
              <w:ind w:left="124" w:right="121"/>
              <w:jc w:val="center"/>
              <w:rPr>
                <w:rFonts w:ascii="Arial MT" w:eastAsia="Arial MT" w:hAnsi="Arial MT" w:cs="Arial MT"/>
                <w:sz w:val="18"/>
                <w:lang w:val="pt-PT"/>
              </w:rPr>
            </w:pPr>
            <w:r w:rsidRPr="006835C9">
              <w:rPr>
                <w:rFonts w:ascii="Arial MT" w:eastAsia="Arial MT" w:hAnsi="Arial MT" w:cs="Arial MT"/>
                <w:sz w:val="18"/>
                <w:lang w:val="pt-PT"/>
              </w:rPr>
              <w:t>15</w:t>
            </w:r>
          </w:p>
        </w:tc>
        <w:tc>
          <w:tcPr>
            <w:tcW w:w="709" w:type="dxa"/>
          </w:tcPr>
          <w:p w14:paraId="5AAF7200" w14:textId="77777777" w:rsidR="0070549C" w:rsidRPr="006835C9" w:rsidRDefault="0070549C" w:rsidP="0070549C">
            <w:pPr>
              <w:spacing w:line="186"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03</w:t>
            </w:r>
          </w:p>
        </w:tc>
        <w:tc>
          <w:tcPr>
            <w:tcW w:w="709" w:type="dxa"/>
          </w:tcPr>
          <w:p w14:paraId="17B54C29" w14:textId="77777777" w:rsidR="0070549C" w:rsidRPr="006835C9" w:rsidRDefault="0070549C" w:rsidP="0070549C">
            <w:pPr>
              <w:spacing w:line="186" w:lineRule="exact"/>
              <w:ind w:right="245"/>
              <w:jc w:val="right"/>
              <w:rPr>
                <w:rFonts w:ascii="Arial MT" w:eastAsia="Arial MT" w:hAnsi="Arial MT" w:cs="Arial MT"/>
                <w:sz w:val="18"/>
                <w:lang w:val="pt-PT"/>
              </w:rPr>
            </w:pPr>
            <w:r w:rsidRPr="006835C9">
              <w:rPr>
                <w:rFonts w:ascii="Arial MT" w:eastAsia="Arial MT" w:hAnsi="Arial MT" w:cs="Arial MT"/>
                <w:sz w:val="18"/>
                <w:lang w:val="pt-PT"/>
              </w:rPr>
              <w:t>45</w:t>
            </w:r>
          </w:p>
        </w:tc>
        <w:tc>
          <w:tcPr>
            <w:tcW w:w="709" w:type="dxa"/>
          </w:tcPr>
          <w:p w14:paraId="2137896D" w14:textId="77777777" w:rsidR="0070549C" w:rsidRPr="006835C9" w:rsidRDefault="0070549C" w:rsidP="0070549C">
            <w:pPr>
              <w:spacing w:line="186"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04</w:t>
            </w:r>
          </w:p>
        </w:tc>
        <w:tc>
          <w:tcPr>
            <w:tcW w:w="825" w:type="dxa"/>
          </w:tcPr>
          <w:p w14:paraId="6A9FEDD7" w14:textId="77777777" w:rsidR="0070549C" w:rsidRPr="006835C9" w:rsidRDefault="0070549C" w:rsidP="0070549C">
            <w:pPr>
              <w:spacing w:line="186" w:lineRule="exact"/>
              <w:ind w:left="121" w:right="122"/>
              <w:jc w:val="center"/>
              <w:rPr>
                <w:rFonts w:ascii="Arial MT" w:eastAsia="Arial MT" w:hAnsi="Arial MT" w:cs="Arial MT"/>
                <w:sz w:val="18"/>
                <w:lang w:val="pt-PT"/>
              </w:rPr>
            </w:pPr>
            <w:r w:rsidRPr="006835C9">
              <w:rPr>
                <w:rFonts w:ascii="Arial MT" w:eastAsia="Arial MT" w:hAnsi="Arial MT" w:cs="Arial MT"/>
                <w:sz w:val="18"/>
                <w:lang w:val="pt-PT"/>
              </w:rPr>
              <w:t>60</w:t>
            </w:r>
          </w:p>
        </w:tc>
      </w:tr>
      <w:tr w:rsidR="0070549C" w:rsidRPr="006835C9" w14:paraId="0272B005" w14:textId="77777777" w:rsidTr="008C0646">
        <w:trPr>
          <w:trHeight w:val="208"/>
        </w:trPr>
        <w:tc>
          <w:tcPr>
            <w:tcW w:w="723" w:type="dxa"/>
          </w:tcPr>
          <w:p w14:paraId="4C3DC26F" w14:textId="77777777" w:rsidR="0070549C" w:rsidRPr="006835C9" w:rsidRDefault="0070549C" w:rsidP="0070549C">
            <w:pPr>
              <w:spacing w:before="1" w:line="187" w:lineRule="exact"/>
              <w:ind w:left="76" w:right="71"/>
              <w:jc w:val="center"/>
              <w:rPr>
                <w:rFonts w:ascii="Arial MT" w:eastAsia="Arial MT" w:hAnsi="Arial MT" w:cs="Arial MT"/>
                <w:sz w:val="18"/>
                <w:lang w:val="pt-PT"/>
              </w:rPr>
            </w:pPr>
            <w:r w:rsidRPr="006835C9">
              <w:rPr>
                <w:rFonts w:ascii="Arial MT" w:eastAsia="Arial MT" w:hAnsi="Arial MT" w:cs="Arial MT"/>
                <w:w w:val="99"/>
                <w:sz w:val="18"/>
                <w:lang w:val="pt-PT"/>
              </w:rPr>
              <w:t>7</w:t>
            </w:r>
          </w:p>
        </w:tc>
        <w:tc>
          <w:tcPr>
            <w:tcW w:w="2823" w:type="dxa"/>
          </w:tcPr>
          <w:p w14:paraId="7858EFF1" w14:textId="77777777" w:rsidR="0070549C" w:rsidRPr="006835C9" w:rsidRDefault="0070549C" w:rsidP="0070549C">
            <w:pPr>
              <w:spacing w:before="1" w:line="187" w:lineRule="exact"/>
              <w:ind w:left="66"/>
              <w:rPr>
                <w:rFonts w:ascii="Arial MT" w:eastAsia="Arial MT" w:hAnsi="Arial MT" w:cs="Arial MT"/>
                <w:sz w:val="18"/>
                <w:lang w:val="pt-PT"/>
              </w:rPr>
            </w:pPr>
            <w:r w:rsidRPr="006835C9">
              <w:rPr>
                <w:rFonts w:ascii="Arial MT" w:eastAsia="Arial MT" w:hAnsi="Arial MT" w:cs="Arial MT"/>
                <w:sz w:val="18"/>
                <w:lang w:val="pt-PT"/>
              </w:rPr>
              <w:t>Trabalho</w:t>
            </w:r>
            <w:r w:rsidRPr="006835C9">
              <w:rPr>
                <w:rFonts w:ascii="Arial MT" w:eastAsia="Arial MT" w:hAnsi="Arial MT" w:cs="Arial MT"/>
                <w:spacing w:val="-2"/>
                <w:sz w:val="18"/>
                <w:lang w:val="pt-PT"/>
              </w:rPr>
              <w:t xml:space="preserve"> </w:t>
            </w:r>
            <w:r w:rsidRPr="006835C9">
              <w:rPr>
                <w:rFonts w:ascii="Arial MT" w:eastAsia="Arial MT" w:hAnsi="Arial MT" w:cs="Arial MT"/>
                <w:sz w:val="18"/>
                <w:lang w:val="pt-PT"/>
              </w:rPr>
              <w:t>de</w:t>
            </w:r>
            <w:r w:rsidRPr="006835C9">
              <w:rPr>
                <w:rFonts w:ascii="Arial MT" w:eastAsia="Arial MT" w:hAnsi="Arial MT" w:cs="Arial MT"/>
                <w:spacing w:val="-1"/>
                <w:sz w:val="18"/>
                <w:lang w:val="pt-PT"/>
              </w:rPr>
              <w:t xml:space="preserve"> </w:t>
            </w:r>
            <w:r w:rsidRPr="006835C9">
              <w:rPr>
                <w:rFonts w:ascii="Arial MT" w:eastAsia="Arial MT" w:hAnsi="Arial MT" w:cs="Arial MT"/>
                <w:sz w:val="18"/>
                <w:lang w:val="pt-PT"/>
              </w:rPr>
              <w:t>Conclusão</w:t>
            </w:r>
            <w:r w:rsidRPr="006835C9">
              <w:rPr>
                <w:rFonts w:ascii="Arial MT" w:eastAsia="Arial MT" w:hAnsi="Arial MT" w:cs="Arial MT"/>
                <w:spacing w:val="-4"/>
                <w:sz w:val="18"/>
                <w:lang w:val="pt-PT"/>
              </w:rPr>
              <w:t xml:space="preserve"> </w:t>
            </w:r>
            <w:r w:rsidRPr="006835C9">
              <w:rPr>
                <w:rFonts w:ascii="Arial MT" w:eastAsia="Arial MT" w:hAnsi="Arial MT" w:cs="Arial MT"/>
                <w:sz w:val="18"/>
                <w:lang w:val="pt-PT"/>
              </w:rPr>
              <w:t>de</w:t>
            </w:r>
            <w:r w:rsidRPr="006835C9">
              <w:rPr>
                <w:rFonts w:ascii="Arial MT" w:eastAsia="Arial MT" w:hAnsi="Arial MT" w:cs="Arial MT"/>
                <w:spacing w:val="-2"/>
                <w:sz w:val="18"/>
                <w:lang w:val="pt-PT"/>
              </w:rPr>
              <w:t xml:space="preserve"> </w:t>
            </w:r>
            <w:r w:rsidRPr="006835C9">
              <w:rPr>
                <w:rFonts w:ascii="Arial MT" w:eastAsia="Arial MT" w:hAnsi="Arial MT" w:cs="Arial MT"/>
                <w:sz w:val="18"/>
                <w:lang w:val="pt-PT"/>
              </w:rPr>
              <w:t>Curso</w:t>
            </w:r>
          </w:p>
        </w:tc>
        <w:tc>
          <w:tcPr>
            <w:tcW w:w="867" w:type="dxa"/>
          </w:tcPr>
          <w:p w14:paraId="06F9E5AB" w14:textId="77777777" w:rsidR="0070549C" w:rsidRPr="006835C9" w:rsidRDefault="0070549C" w:rsidP="0070549C">
            <w:pPr>
              <w:spacing w:before="1" w:line="187"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969" w:type="dxa"/>
          </w:tcPr>
          <w:p w14:paraId="3BEC8100" w14:textId="77777777" w:rsidR="0070549C" w:rsidRPr="006835C9" w:rsidRDefault="0070549C" w:rsidP="0070549C">
            <w:pPr>
              <w:spacing w:before="1" w:line="187" w:lineRule="exact"/>
              <w:ind w:left="5"/>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581" w:type="dxa"/>
          </w:tcPr>
          <w:p w14:paraId="7B1DB975" w14:textId="77777777" w:rsidR="0070549C" w:rsidRPr="006835C9" w:rsidRDefault="0070549C" w:rsidP="0070549C">
            <w:pPr>
              <w:spacing w:before="1" w:line="187" w:lineRule="exact"/>
              <w:ind w:left="76" w:right="72"/>
              <w:jc w:val="center"/>
              <w:rPr>
                <w:rFonts w:ascii="Arial MT" w:eastAsia="Arial MT" w:hAnsi="Arial MT" w:cs="Arial MT"/>
                <w:sz w:val="18"/>
                <w:lang w:val="pt-PT"/>
              </w:rPr>
            </w:pPr>
            <w:r w:rsidRPr="006835C9">
              <w:rPr>
                <w:rFonts w:ascii="Arial MT" w:eastAsia="Arial MT" w:hAnsi="Arial MT" w:cs="Arial MT"/>
                <w:sz w:val="18"/>
                <w:lang w:val="pt-PT"/>
              </w:rPr>
              <w:t>04</w:t>
            </w:r>
          </w:p>
        </w:tc>
        <w:tc>
          <w:tcPr>
            <w:tcW w:w="711" w:type="dxa"/>
          </w:tcPr>
          <w:p w14:paraId="3E60C340" w14:textId="77777777" w:rsidR="0070549C" w:rsidRPr="006835C9" w:rsidRDefault="0070549C" w:rsidP="0070549C">
            <w:pPr>
              <w:spacing w:before="1" w:line="187" w:lineRule="exact"/>
              <w:ind w:left="124" w:right="121"/>
              <w:jc w:val="center"/>
              <w:rPr>
                <w:rFonts w:ascii="Arial MT" w:eastAsia="Arial MT" w:hAnsi="Arial MT" w:cs="Arial MT"/>
                <w:sz w:val="18"/>
                <w:lang w:val="pt-PT"/>
              </w:rPr>
            </w:pPr>
            <w:r w:rsidRPr="006835C9">
              <w:rPr>
                <w:rFonts w:ascii="Arial MT" w:eastAsia="Arial MT" w:hAnsi="Arial MT" w:cs="Arial MT"/>
                <w:sz w:val="18"/>
                <w:lang w:val="pt-PT"/>
              </w:rPr>
              <w:t>60</w:t>
            </w:r>
          </w:p>
        </w:tc>
        <w:tc>
          <w:tcPr>
            <w:tcW w:w="709" w:type="dxa"/>
          </w:tcPr>
          <w:p w14:paraId="212F50EF" w14:textId="77777777" w:rsidR="0070549C" w:rsidRPr="006835C9" w:rsidRDefault="0070549C" w:rsidP="0070549C">
            <w:pPr>
              <w:spacing w:before="1" w:line="187" w:lineRule="exact"/>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709" w:type="dxa"/>
          </w:tcPr>
          <w:p w14:paraId="2F409CC5" w14:textId="77777777" w:rsidR="0070549C" w:rsidRPr="006835C9" w:rsidRDefault="0070549C" w:rsidP="0070549C">
            <w:pPr>
              <w:spacing w:before="1" w:line="187" w:lineRule="exact"/>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709" w:type="dxa"/>
          </w:tcPr>
          <w:p w14:paraId="5CCAF107" w14:textId="77777777" w:rsidR="0070549C" w:rsidRPr="006835C9" w:rsidRDefault="0070549C" w:rsidP="0070549C">
            <w:pPr>
              <w:spacing w:before="1" w:line="187"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04</w:t>
            </w:r>
          </w:p>
        </w:tc>
        <w:tc>
          <w:tcPr>
            <w:tcW w:w="825" w:type="dxa"/>
          </w:tcPr>
          <w:p w14:paraId="708D93F9" w14:textId="77777777" w:rsidR="0070549C" w:rsidRPr="006835C9" w:rsidRDefault="0070549C" w:rsidP="0070549C">
            <w:pPr>
              <w:spacing w:before="1" w:line="187" w:lineRule="exact"/>
              <w:ind w:left="121" w:right="122"/>
              <w:jc w:val="center"/>
              <w:rPr>
                <w:rFonts w:ascii="Arial MT" w:eastAsia="Arial MT" w:hAnsi="Arial MT" w:cs="Arial MT"/>
                <w:sz w:val="18"/>
                <w:lang w:val="pt-PT"/>
              </w:rPr>
            </w:pPr>
            <w:r w:rsidRPr="006835C9">
              <w:rPr>
                <w:rFonts w:ascii="Arial MT" w:eastAsia="Arial MT" w:hAnsi="Arial MT" w:cs="Arial MT"/>
                <w:sz w:val="18"/>
                <w:lang w:val="pt-PT"/>
              </w:rPr>
              <w:t>60</w:t>
            </w:r>
          </w:p>
        </w:tc>
      </w:tr>
      <w:tr w:rsidR="0070549C" w:rsidRPr="006835C9" w14:paraId="77815D07" w14:textId="77777777" w:rsidTr="008C0646">
        <w:trPr>
          <w:trHeight w:val="205"/>
        </w:trPr>
        <w:tc>
          <w:tcPr>
            <w:tcW w:w="723" w:type="dxa"/>
          </w:tcPr>
          <w:p w14:paraId="04D76D56" w14:textId="77777777" w:rsidR="0070549C" w:rsidRPr="006835C9" w:rsidRDefault="0070549C" w:rsidP="0070549C">
            <w:pPr>
              <w:spacing w:line="186" w:lineRule="exact"/>
              <w:ind w:left="76" w:right="71"/>
              <w:jc w:val="center"/>
              <w:rPr>
                <w:rFonts w:ascii="Arial MT" w:eastAsia="Arial MT" w:hAnsi="Arial MT" w:cs="Arial MT"/>
                <w:sz w:val="18"/>
                <w:lang w:val="pt-PT"/>
              </w:rPr>
            </w:pPr>
            <w:r w:rsidRPr="006835C9">
              <w:rPr>
                <w:rFonts w:ascii="Arial MT" w:eastAsia="Arial MT" w:hAnsi="Arial MT" w:cs="Arial MT"/>
                <w:w w:val="99"/>
                <w:sz w:val="18"/>
                <w:lang w:val="pt-PT"/>
              </w:rPr>
              <w:t>7</w:t>
            </w:r>
          </w:p>
        </w:tc>
        <w:tc>
          <w:tcPr>
            <w:tcW w:w="2823" w:type="dxa"/>
          </w:tcPr>
          <w:p w14:paraId="578A3497" w14:textId="77777777" w:rsidR="0070549C" w:rsidRPr="006835C9" w:rsidRDefault="0070549C" w:rsidP="0070549C">
            <w:pPr>
              <w:spacing w:line="186" w:lineRule="exact"/>
              <w:ind w:left="66"/>
              <w:rPr>
                <w:rFonts w:ascii="Arial MT" w:eastAsia="Arial MT" w:hAnsi="Arial MT" w:cs="Arial MT"/>
                <w:sz w:val="18"/>
                <w:lang w:val="pt-PT"/>
              </w:rPr>
            </w:pPr>
            <w:r w:rsidRPr="006835C9">
              <w:rPr>
                <w:rFonts w:ascii="Arial MT" w:eastAsia="Arial MT" w:hAnsi="Arial MT" w:cs="Arial MT"/>
                <w:sz w:val="18"/>
                <w:lang w:val="pt-PT"/>
              </w:rPr>
              <w:t>Estágio</w:t>
            </w:r>
            <w:r w:rsidRPr="006835C9">
              <w:rPr>
                <w:rFonts w:ascii="Arial MT" w:eastAsia="Arial MT" w:hAnsi="Arial MT" w:cs="Arial MT"/>
                <w:spacing w:val="-3"/>
                <w:sz w:val="18"/>
                <w:lang w:val="pt-PT"/>
              </w:rPr>
              <w:t xml:space="preserve"> </w:t>
            </w:r>
            <w:r w:rsidRPr="006835C9">
              <w:rPr>
                <w:rFonts w:ascii="Arial MT" w:eastAsia="Arial MT" w:hAnsi="Arial MT" w:cs="Arial MT"/>
                <w:sz w:val="18"/>
                <w:lang w:val="pt-PT"/>
              </w:rPr>
              <w:t>Obrigatório</w:t>
            </w:r>
          </w:p>
        </w:tc>
        <w:tc>
          <w:tcPr>
            <w:tcW w:w="867" w:type="dxa"/>
          </w:tcPr>
          <w:p w14:paraId="6C10661A" w14:textId="77777777" w:rsidR="0070549C" w:rsidRPr="006835C9" w:rsidRDefault="0070549C" w:rsidP="0070549C">
            <w:pPr>
              <w:spacing w:line="186"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969" w:type="dxa"/>
          </w:tcPr>
          <w:p w14:paraId="4C29DB85" w14:textId="77777777" w:rsidR="0070549C" w:rsidRPr="006835C9" w:rsidRDefault="0070549C" w:rsidP="0070549C">
            <w:pPr>
              <w:spacing w:line="186" w:lineRule="exact"/>
              <w:ind w:left="5"/>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581" w:type="dxa"/>
          </w:tcPr>
          <w:p w14:paraId="7CD762B1" w14:textId="77777777" w:rsidR="0070549C" w:rsidRPr="006835C9" w:rsidRDefault="0070549C" w:rsidP="0070549C">
            <w:pPr>
              <w:spacing w:line="186" w:lineRule="exact"/>
              <w:ind w:left="76" w:right="72"/>
              <w:jc w:val="center"/>
              <w:rPr>
                <w:rFonts w:ascii="Arial MT" w:eastAsia="Arial MT" w:hAnsi="Arial MT" w:cs="Arial MT"/>
                <w:sz w:val="18"/>
                <w:lang w:val="pt-PT"/>
              </w:rPr>
            </w:pPr>
            <w:r w:rsidRPr="006835C9">
              <w:rPr>
                <w:rFonts w:ascii="Arial MT" w:eastAsia="Arial MT" w:hAnsi="Arial MT" w:cs="Arial MT"/>
                <w:sz w:val="18"/>
                <w:lang w:val="pt-PT"/>
              </w:rPr>
              <w:t>04</w:t>
            </w:r>
          </w:p>
        </w:tc>
        <w:tc>
          <w:tcPr>
            <w:tcW w:w="711" w:type="dxa"/>
          </w:tcPr>
          <w:p w14:paraId="6DF21749" w14:textId="77777777" w:rsidR="0070549C" w:rsidRPr="006835C9" w:rsidRDefault="0070549C" w:rsidP="0070549C">
            <w:pPr>
              <w:spacing w:line="186" w:lineRule="exact"/>
              <w:ind w:left="124" w:right="121"/>
              <w:jc w:val="center"/>
              <w:rPr>
                <w:rFonts w:ascii="Arial MT" w:eastAsia="Arial MT" w:hAnsi="Arial MT" w:cs="Arial MT"/>
                <w:sz w:val="18"/>
                <w:lang w:val="pt-PT"/>
              </w:rPr>
            </w:pPr>
            <w:r w:rsidRPr="006835C9">
              <w:rPr>
                <w:rFonts w:ascii="Arial MT" w:eastAsia="Arial MT" w:hAnsi="Arial MT" w:cs="Arial MT"/>
                <w:sz w:val="18"/>
                <w:lang w:val="pt-PT"/>
              </w:rPr>
              <w:t>60</w:t>
            </w:r>
          </w:p>
        </w:tc>
        <w:tc>
          <w:tcPr>
            <w:tcW w:w="709" w:type="dxa"/>
          </w:tcPr>
          <w:p w14:paraId="7B743670" w14:textId="77777777" w:rsidR="0070549C" w:rsidRPr="006835C9" w:rsidRDefault="0070549C" w:rsidP="0070549C">
            <w:pPr>
              <w:spacing w:line="186"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12</w:t>
            </w:r>
          </w:p>
        </w:tc>
        <w:tc>
          <w:tcPr>
            <w:tcW w:w="709" w:type="dxa"/>
          </w:tcPr>
          <w:p w14:paraId="34596EAF" w14:textId="77777777" w:rsidR="0070549C" w:rsidRPr="006835C9" w:rsidRDefault="0070549C" w:rsidP="0070549C">
            <w:pPr>
              <w:spacing w:line="186" w:lineRule="exact"/>
              <w:ind w:right="195"/>
              <w:jc w:val="right"/>
              <w:rPr>
                <w:rFonts w:ascii="Arial MT" w:eastAsia="Arial MT" w:hAnsi="Arial MT" w:cs="Arial MT"/>
                <w:sz w:val="18"/>
                <w:lang w:val="pt-PT"/>
              </w:rPr>
            </w:pPr>
            <w:r w:rsidRPr="006835C9">
              <w:rPr>
                <w:rFonts w:ascii="Arial MT" w:eastAsia="Arial MT" w:hAnsi="Arial MT" w:cs="Arial MT"/>
                <w:sz w:val="18"/>
                <w:lang w:val="pt-PT"/>
              </w:rPr>
              <w:t>180</w:t>
            </w:r>
          </w:p>
        </w:tc>
        <w:tc>
          <w:tcPr>
            <w:tcW w:w="709" w:type="dxa"/>
          </w:tcPr>
          <w:p w14:paraId="65F7FD1F" w14:textId="77777777" w:rsidR="0070549C" w:rsidRPr="006835C9" w:rsidRDefault="0070549C" w:rsidP="0070549C">
            <w:pPr>
              <w:spacing w:line="186"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16</w:t>
            </w:r>
          </w:p>
        </w:tc>
        <w:tc>
          <w:tcPr>
            <w:tcW w:w="825" w:type="dxa"/>
          </w:tcPr>
          <w:p w14:paraId="75B68E63" w14:textId="77777777" w:rsidR="0070549C" w:rsidRPr="006835C9" w:rsidRDefault="0070549C" w:rsidP="0070549C">
            <w:pPr>
              <w:spacing w:line="186" w:lineRule="exact"/>
              <w:ind w:left="197"/>
              <w:rPr>
                <w:rFonts w:ascii="Arial MT" w:eastAsia="Arial MT" w:hAnsi="Arial MT" w:cs="Arial MT"/>
                <w:sz w:val="18"/>
                <w:lang w:val="pt-PT"/>
              </w:rPr>
            </w:pPr>
            <w:r w:rsidRPr="006835C9">
              <w:rPr>
                <w:rFonts w:ascii="Arial MT" w:eastAsia="Arial MT" w:hAnsi="Arial MT" w:cs="Arial MT"/>
                <w:sz w:val="18"/>
                <w:lang w:val="pt-PT"/>
              </w:rPr>
              <w:t>240</w:t>
            </w:r>
          </w:p>
        </w:tc>
      </w:tr>
      <w:tr w:rsidR="0070549C" w:rsidRPr="006835C9" w14:paraId="267E2D63" w14:textId="77777777" w:rsidTr="008C0646">
        <w:trPr>
          <w:trHeight w:val="208"/>
        </w:trPr>
        <w:tc>
          <w:tcPr>
            <w:tcW w:w="5382" w:type="dxa"/>
            <w:gridSpan w:val="4"/>
            <w:shd w:val="clear" w:color="auto" w:fill="C0C0C0"/>
          </w:tcPr>
          <w:p w14:paraId="38DAD97E" w14:textId="77777777" w:rsidR="0070549C" w:rsidRPr="006835C9" w:rsidRDefault="0070549C" w:rsidP="0070549C">
            <w:pPr>
              <w:spacing w:line="188" w:lineRule="exact"/>
              <w:ind w:left="69"/>
              <w:rPr>
                <w:rFonts w:ascii="Arial" w:eastAsia="Arial MT" w:hAnsi="Arial MT" w:cs="Arial MT"/>
                <w:b/>
                <w:sz w:val="18"/>
                <w:lang w:val="pt-PT"/>
              </w:rPr>
            </w:pPr>
            <w:r w:rsidRPr="006835C9">
              <w:rPr>
                <w:rFonts w:ascii="Arial" w:eastAsia="Arial MT" w:hAnsi="Arial MT" w:cs="Arial MT"/>
                <w:b/>
                <w:sz w:val="18"/>
                <w:lang w:val="pt-PT"/>
              </w:rPr>
              <w:t>Subtotal</w:t>
            </w:r>
          </w:p>
        </w:tc>
        <w:tc>
          <w:tcPr>
            <w:tcW w:w="581" w:type="dxa"/>
            <w:shd w:val="clear" w:color="auto" w:fill="C0C0C0"/>
          </w:tcPr>
          <w:p w14:paraId="3ED68BAB" w14:textId="77777777" w:rsidR="0070549C" w:rsidRPr="006835C9" w:rsidRDefault="0070549C" w:rsidP="0070549C">
            <w:pPr>
              <w:spacing w:line="188" w:lineRule="exact"/>
              <w:ind w:left="4"/>
              <w:jc w:val="center"/>
              <w:rPr>
                <w:rFonts w:ascii="Arial" w:eastAsia="Arial MT" w:hAnsi="Arial MT" w:cs="Arial MT"/>
                <w:b/>
                <w:sz w:val="18"/>
                <w:lang w:val="pt-PT"/>
              </w:rPr>
            </w:pPr>
            <w:r w:rsidRPr="006835C9">
              <w:rPr>
                <w:rFonts w:ascii="Arial" w:eastAsia="Arial MT" w:hAnsi="Arial MT" w:cs="Arial MT"/>
                <w:b/>
                <w:w w:val="99"/>
                <w:sz w:val="18"/>
                <w:lang w:val="pt-PT"/>
              </w:rPr>
              <w:t>9</w:t>
            </w:r>
          </w:p>
        </w:tc>
        <w:tc>
          <w:tcPr>
            <w:tcW w:w="711" w:type="dxa"/>
            <w:shd w:val="clear" w:color="auto" w:fill="C0C0C0"/>
          </w:tcPr>
          <w:p w14:paraId="47B8F13E" w14:textId="77777777" w:rsidR="0070549C" w:rsidRPr="006835C9" w:rsidRDefault="0070549C" w:rsidP="0070549C">
            <w:pPr>
              <w:spacing w:line="188" w:lineRule="exact"/>
              <w:ind w:left="124" w:right="121"/>
              <w:jc w:val="center"/>
              <w:rPr>
                <w:rFonts w:ascii="Arial" w:eastAsia="Arial MT" w:hAnsi="Arial MT" w:cs="Arial MT"/>
                <w:b/>
                <w:sz w:val="18"/>
                <w:lang w:val="pt-PT"/>
              </w:rPr>
            </w:pPr>
            <w:r w:rsidRPr="006835C9">
              <w:rPr>
                <w:rFonts w:ascii="Arial" w:eastAsia="Arial MT" w:hAnsi="Arial MT" w:cs="Arial MT"/>
                <w:b/>
                <w:sz w:val="18"/>
                <w:lang w:val="pt-PT"/>
              </w:rPr>
              <w:t>135</w:t>
            </w:r>
          </w:p>
        </w:tc>
        <w:tc>
          <w:tcPr>
            <w:tcW w:w="709" w:type="dxa"/>
            <w:shd w:val="clear" w:color="auto" w:fill="C0C0C0"/>
          </w:tcPr>
          <w:p w14:paraId="1D0BB45D" w14:textId="77777777" w:rsidR="0070549C" w:rsidRPr="006835C9" w:rsidRDefault="0070549C" w:rsidP="0070549C">
            <w:pPr>
              <w:spacing w:line="188" w:lineRule="exact"/>
              <w:ind w:left="122" w:right="122"/>
              <w:jc w:val="center"/>
              <w:rPr>
                <w:rFonts w:ascii="Arial" w:eastAsia="Arial MT" w:hAnsi="Arial MT" w:cs="Arial MT"/>
                <w:b/>
                <w:sz w:val="18"/>
                <w:lang w:val="pt-PT"/>
              </w:rPr>
            </w:pPr>
            <w:r w:rsidRPr="006835C9">
              <w:rPr>
                <w:rFonts w:ascii="Arial" w:eastAsia="Arial MT" w:hAnsi="Arial MT" w:cs="Arial MT"/>
                <w:b/>
                <w:sz w:val="18"/>
                <w:lang w:val="pt-PT"/>
              </w:rPr>
              <w:t>15</w:t>
            </w:r>
          </w:p>
        </w:tc>
        <w:tc>
          <w:tcPr>
            <w:tcW w:w="709" w:type="dxa"/>
            <w:shd w:val="clear" w:color="auto" w:fill="C0C0C0"/>
          </w:tcPr>
          <w:p w14:paraId="65130948" w14:textId="77777777" w:rsidR="0070549C" w:rsidRPr="006835C9" w:rsidRDefault="0070549C" w:rsidP="0070549C">
            <w:pPr>
              <w:spacing w:line="188" w:lineRule="exact"/>
              <w:ind w:right="195"/>
              <w:jc w:val="right"/>
              <w:rPr>
                <w:rFonts w:ascii="Arial" w:eastAsia="Arial MT" w:hAnsi="Arial MT" w:cs="Arial MT"/>
                <w:b/>
                <w:sz w:val="18"/>
                <w:lang w:val="pt-PT"/>
              </w:rPr>
            </w:pPr>
            <w:r w:rsidRPr="006835C9">
              <w:rPr>
                <w:rFonts w:ascii="Arial" w:eastAsia="Arial MT" w:hAnsi="Arial MT" w:cs="Arial MT"/>
                <w:b/>
                <w:sz w:val="18"/>
                <w:lang w:val="pt-PT"/>
              </w:rPr>
              <w:t>225</w:t>
            </w:r>
          </w:p>
        </w:tc>
        <w:tc>
          <w:tcPr>
            <w:tcW w:w="709" w:type="dxa"/>
            <w:shd w:val="clear" w:color="auto" w:fill="C0C0C0"/>
          </w:tcPr>
          <w:p w14:paraId="26580386" w14:textId="77777777" w:rsidR="0070549C" w:rsidRPr="006835C9" w:rsidRDefault="0070549C" w:rsidP="0070549C">
            <w:pPr>
              <w:spacing w:line="188" w:lineRule="exact"/>
              <w:ind w:left="122" w:right="122"/>
              <w:jc w:val="center"/>
              <w:rPr>
                <w:rFonts w:ascii="Arial" w:eastAsia="Arial MT" w:hAnsi="Arial MT" w:cs="Arial MT"/>
                <w:b/>
                <w:sz w:val="18"/>
                <w:lang w:val="pt-PT"/>
              </w:rPr>
            </w:pPr>
            <w:r w:rsidRPr="006835C9">
              <w:rPr>
                <w:rFonts w:ascii="Arial" w:eastAsia="Arial MT" w:hAnsi="Arial MT" w:cs="Arial MT"/>
                <w:b/>
                <w:sz w:val="18"/>
                <w:lang w:val="pt-PT"/>
              </w:rPr>
              <w:t>24</w:t>
            </w:r>
          </w:p>
        </w:tc>
        <w:tc>
          <w:tcPr>
            <w:tcW w:w="825" w:type="dxa"/>
            <w:shd w:val="clear" w:color="auto" w:fill="C0C0C0"/>
          </w:tcPr>
          <w:p w14:paraId="198BE288" w14:textId="77777777" w:rsidR="0070549C" w:rsidRPr="006835C9" w:rsidRDefault="0070549C" w:rsidP="0070549C">
            <w:pPr>
              <w:spacing w:line="188" w:lineRule="exact"/>
              <w:ind w:left="197"/>
              <w:rPr>
                <w:rFonts w:ascii="Arial" w:eastAsia="Arial MT" w:hAnsi="Arial MT" w:cs="Arial MT"/>
                <w:b/>
                <w:sz w:val="18"/>
                <w:lang w:val="pt-PT"/>
              </w:rPr>
            </w:pPr>
            <w:r w:rsidRPr="006835C9">
              <w:rPr>
                <w:rFonts w:ascii="Arial" w:eastAsia="Arial MT" w:hAnsi="Arial MT" w:cs="Arial MT"/>
                <w:b/>
                <w:sz w:val="18"/>
                <w:lang w:val="pt-PT"/>
              </w:rPr>
              <w:t>360</w:t>
            </w:r>
          </w:p>
        </w:tc>
      </w:tr>
      <w:tr w:rsidR="0070549C" w:rsidRPr="006835C9" w14:paraId="6E18E5AB" w14:textId="77777777" w:rsidTr="008C0646">
        <w:trPr>
          <w:trHeight w:val="412"/>
        </w:trPr>
        <w:tc>
          <w:tcPr>
            <w:tcW w:w="723" w:type="dxa"/>
          </w:tcPr>
          <w:p w14:paraId="519FE85C" w14:textId="77777777" w:rsidR="0070549C" w:rsidRPr="006835C9" w:rsidRDefault="0070549C" w:rsidP="0070549C">
            <w:pPr>
              <w:spacing w:line="206"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8</w:t>
            </w:r>
          </w:p>
        </w:tc>
        <w:tc>
          <w:tcPr>
            <w:tcW w:w="2823" w:type="dxa"/>
          </w:tcPr>
          <w:p w14:paraId="7EA1F081" w14:textId="77777777" w:rsidR="0070549C" w:rsidRPr="006835C9" w:rsidRDefault="0070549C" w:rsidP="0070549C">
            <w:pPr>
              <w:spacing w:line="206" w:lineRule="exact"/>
              <w:ind w:left="66" w:right="585"/>
              <w:rPr>
                <w:rFonts w:ascii="Arial MT" w:eastAsia="Arial MT" w:hAnsi="Arial MT" w:cs="Arial MT"/>
                <w:sz w:val="18"/>
                <w:lang w:val="pt-PT"/>
              </w:rPr>
            </w:pPr>
            <w:r w:rsidRPr="006835C9">
              <w:rPr>
                <w:rFonts w:ascii="Arial MT" w:eastAsia="Arial MT" w:hAnsi="Arial MT" w:cs="Arial MT"/>
                <w:sz w:val="18"/>
                <w:lang w:val="pt-PT"/>
              </w:rPr>
              <w:t>Seminários Avançados em</w:t>
            </w:r>
            <w:r w:rsidRPr="006835C9">
              <w:rPr>
                <w:rFonts w:ascii="Arial MT" w:eastAsia="Arial MT" w:hAnsi="Arial MT" w:cs="Arial MT"/>
                <w:spacing w:val="-47"/>
                <w:sz w:val="18"/>
                <w:lang w:val="pt-PT"/>
              </w:rPr>
              <w:t xml:space="preserve"> </w:t>
            </w:r>
            <w:r w:rsidRPr="006835C9">
              <w:rPr>
                <w:rFonts w:ascii="Arial MT" w:eastAsia="Arial MT" w:hAnsi="Arial MT" w:cs="Arial MT"/>
                <w:sz w:val="18"/>
                <w:lang w:val="pt-PT"/>
              </w:rPr>
              <w:t>Jornalismo</w:t>
            </w:r>
          </w:p>
        </w:tc>
        <w:tc>
          <w:tcPr>
            <w:tcW w:w="867" w:type="dxa"/>
          </w:tcPr>
          <w:p w14:paraId="259471F6" w14:textId="77777777" w:rsidR="0070549C" w:rsidRPr="006835C9" w:rsidRDefault="0070549C" w:rsidP="0070549C">
            <w:pPr>
              <w:spacing w:line="206"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969" w:type="dxa"/>
          </w:tcPr>
          <w:p w14:paraId="4AE4AFD3" w14:textId="77777777" w:rsidR="0070549C" w:rsidRPr="006835C9" w:rsidRDefault="0070549C" w:rsidP="0070549C">
            <w:pPr>
              <w:spacing w:line="206" w:lineRule="exact"/>
              <w:ind w:left="5"/>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581" w:type="dxa"/>
          </w:tcPr>
          <w:p w14:paraId="423A1A1A" w14:textId="77777777" w:rsidR="0070549C" w:rsidRPr="006835C9" w:rsidRDefault="0070549C" w:rsidP="0070549C">
            <w:pPr>
              <w:spacing w:line="206" w:lineRule="exact"/>
              <w:ind w:left="76" w:right="72"/>
              <w:jc w:val="center"/>
              <w:rPr>
                <w:rFonts w:ascii="Arial MT" w:eastAsia="Arial MT" w:hAnsi="Arial MT" w:cs="Arial MT"/>
                <w:sz w:val="18"/>
                <w:lang w:val="pt-PT"/>
              </w:rPr>
            </w:pPr>
            <w:r w:rsidRPr="006835C9">
              <w:rPr>
                <w:rFonts w:ascii="Arial MT" w:eastAsia="Arial MT" w:hAnsi="Arial MT" w:cs="Arial MT"/>
                <w:sz w:val="18"/>
                <w:lang w:val="pt-PT"/>
              </w:rPr>
              <w:t>02</w:t>
            </w:r>
          </w:p>
        </w:tc>
        <w:tc>
          <w:tcPr>
            <w:tcW w:w="711" w:type="dxa"/>
          </w:tcPr>
          <w:p w14:paraId="4A08393A" w14:textId="77777777" w:rsidR="0070549C" w:rsidRPr="006835C9" w:rsidRDefault="0070549C" w:rsidP="0070549C">
            <w:pPr>
              <w:spacing w:line="206" w:lineRule="exact"/>
              <w:ind w:left="124" w:right="121"/>
              <w:jc w:val="center"/>
              <w:rPr>
                <w:rFonts w:ascii="Arial MT" w:eastAsia="Arial MT" w:hAnsi="Arial MT" w:cs="Arial MT"/>
                <w:sz w:val="18"/>
                <w:lang w:val="pt-PT"/>
              </w:rPr>
            </w:pPr>
            <w:r w:rsidRPr="006835C9">
              <w:rPr>
                <w:rFonts w:ascii="Arial MT" w:eastAsia="Arial MT" w:hAnsi="Arial MT" w:cs="Arial MT"/>
                <w:sz w:val="18"/>
                <w:lang w:val="pt-PT"/>
              </w:rPr>
              <w:t>30</w:t>
            </w:r>
          </w:p>
        </w:tc>
        <w:tc>
          <w:tcPr>
            <w:tcW w:w="709" w:type="dxa"/>
          </w:tcPr>
          <w:p w14:paraId="3888417C" w14:textId="77777777" w:rsidR="0070549C" w:rsidRPr="006835C9" w:rsidRDefault="0070549C" w:rsidP="0070549C">
            <w:pPr>
              <w:spacing w:line="206"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02</w:t>
            </w:r>
          </w:p>
        </w:tc>
        <w:tc>
          <w:tcPr>
            <w:tcW w:w="709" w:type="dxa"/>
          </w:tcPr>
          <w:p w14:paraId="5E44FC99" w14:textId="77777777" w:rsidR="0070549C" w:rsidRPr="006835C9" w:rsidRDefault="0070549C" w:rsidP="0070549C">
            <w:pPr>
              <w:spacing w:line="206" w:lineRule="exact"/>
              <w:ind w:right="245"/>
              <w:jc w:val="right"/>
              <w:rPr>
                <w:rFonts w:ascii="Arial MT" w:eastAsia="Arial MT" w:hAnsi="Arial MT" w:cs="Arial MT"/>
                <w:sz w:val="18"/>
                <w:lang w:val="pt-PT"/>
              </w:rPr>
            </w:pPr>
            <w:r w:rsidRPr="006835C9">
              <w:rPr>
                <w:rFonts w:ascii="Arial MT" w:eastAsia="Arial MT" w:hAnsi="Arial MT" w:cs="Arial MT"/>
                <w:sz w:val="18"/>
                <w:lang w:val="pt-PT"/>
              </w:rPr>
              <w:t>30</w:t>
            </w:r>
          </w:p>
        </w:tc>
        <w:tc>
          <w:tcPr>
            <w:tcW w:w="709" w:type="dxa"/>
          </w:tcPr>
          <w:p w14:paraId="179B6F86" w14:textId="77777777" w:rsidR="0070549C" w:rsidRPr="006835C9" w:rsidRDefault="0070549C" w:rsidP="0070549C">
            <w:pPr>
              <w:spacing w:line="206"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04</w:t>
            </w:r>
          </w:p>
        </w:tc>
        <w:tc>
          <w:tcPr>
            <w:tcW w:w="825" w:type="dxa"/>
          </w:tcPr>
          <w:p w14:paraId="41121769" w14:textId="77777777" w:rsidR="0070549C" w:rsidRPr="006835C9" w:rsidRDefault="0070549C" w:rsidP="0070549C">
            <w:pPr>
              <w:spacing w:line="206" w:lineRule="exact"/>
              <w:ind w:left="121" w:right="122"/>
              <w:jc w:val="center"/>
              <w:rPr>
                <w:rFonts w:ascii="Arial MT" w:eastAsia="Arial MT" w:hAnsi="Arial MT" w:cs="Arial MT"/>
                <w:sz w:val="18"/>
                <w:lang w:val="pt-PT"/>
              </w:rPr>
            </w:pPr>
            <w:r w:rsidRPr="006835C9">
              <w:rPr>
                <w:rFonts w:ascii="Arial MT" w:eastAsia="Arial MT" w:hAnsi="Arial MT" w:cs="Arial MT"/>
                <w:sz w:val="18"/>
                <w:lang w:val="pt-PT"/>
              </w:rPr>
              <w:t>60</w:t>
            </w:r>
          </w:p>
        </w:tc>
      </w:tr>
      <w:tr w:rsidR="0070549C" w:rsidRPr="006835C9" w14:paraId="03607180" w14:textId="77777777" w:rsidTr="008C0646">
        <w:trPr>
          <w:trHeight w:val="414"/>
        </w:trPr>
        <w:tc>
          <w:tcPr>
            <w:tcW w:w="723" w:type="dxa"/>
          </w:tcPr>
          <w:p w14:paraId="4C2FB8BF" w14:textId="77777777" w:rsidR="0070549C" w:rsidRPr="006835C9" w:rsidRDefault="0070549C" w:rsidP="0070549C">
            <w:pPr>
              <w:spacing w:before="1"/>
              <w:ind w:left="76" w:right="71"/>
              <w:jc w:val="center"/>
              <w:rPr>
                <w:rFonts w:ascii="Arial MT" w:eastAsia="Arial MT" w:hAnsi="Arial MT" w:cs="Arial MT"/>
                <w:sz w:val="18"/>
                <w:lang w:val="pt-PT"/>
              </w:rPr>
            </w:pPr>
            <w:r w:rsidRPr="006835C9">
              <w:rPr>
                <w:rFonts w:ascii="Arial MT" w:eastAsia="Arial MT" w:hAnsi="Arial MT" w:cs="Arial MT"/>
                <w:w w:val="99"/>
                <w:sz w:val="18"/>
                <w:lang w:val="pt-PT"/>
              </w:rPr>
              <w:lastRenderedPageBreak/>
              <w:t>8</w:t>
            </w:r>
          </w:p>
        </w:tc>
        <w:tc>
          <w:tcPr>
            <w:tcW w:w="2823" w:type="dxa"/>
          </w:tcPr>
          <w:p w14:paraId="5DCF5951" w14:textId="77777777" w:rsidR="0070549C" w:rsidRPr="006835C9" w:rsidRDefault="0070549C" w:rsidP="0070549C">
            <w:pPr>
              <w:spacing w:line="206" w:lineRule="exact"/>
              <w:ind w:left="66" w:right="735"/>
              <w:rPr>
                <w:rFonts w:ascii="Arial MT" w:eastAsia="Arial MT" w:hAnsi="Arial MT" w:cs="Arial MT"/>
                <w:sz w:val="18"/>
                <w:lang w:val="pt-PT"/>
              </w:rPr>
            </w:pPr>
            <w:r w:rsidRPr="006835C9">
              <w:rPr>
                <w:rFonts w:ascii="Arial MT" w:eastAsia="Arial MT" w:hAnsi="Arial MT" w:cs="Arial MT"/>
                <w:sz w:val="18"/>
                <w:lang w:val="pt-PT"/>
              </w:rPr>
              <w:t>Gestão de Organizações</w:t>
            </w:r>
            <w:r w:rsidRPr="006835C9">
              <w:rPr>
                <w:rFonts w:ascii="Arial MT" w:eastAsia="Arial MT" w:hAnsi="Arial MT" w:cs="Arial MT"/>
                <w:spacing w:val="-47"/>
                <w:sz w:val="18"/>
                <w:lang w:val="pt-PT"/>
              </w:rPr>
              <w:t xml:space="preserve"> </w:t>
            </w:r>
            <w:r w:rsidRPr="006835C9">
              <w:rPr>
                <w:rFonts w:ascii="Arial MT" w:eastAsia="Arial MT" w:hAnsi="Arial MT" w:cs="Arial MT"/>
                <w:sz w:val="18"/>
                <w:lang w:val="pt-PT"/>
              </w:rPr>
              <w:t>Jornalísticas</w:t>
            </w:r>
          </w:p>
        </w:tc>
        <w:tc>
          <w:tcPr>
            <w:tcW w:w="867" w:type="dxa"/>
          </w:tcPr>
          <w:p w14:paraId="76A261C6" w14:textId="77777777" w:rsidR="0070549C" w:rsidRPr="006835C9" w:rsidRDefault="0070549C" w:rsidP="0070549C">
            <w:pPr>
              <w:spacing w:before="1"/>
              <w:ind w:left="6"/>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969" w:type="dxa"/>
          </w:tcPr>
          <w:p w14:paraId="4E8DD19B" w14:textId="77777777" w:rsidR="0070549C" w:rsidRPr="006835C9" w:rsidRDefault="0070549C" w:rsidP="0070549C">
            <w:pPr>
              <w:spacing w:before="1"/>
              <w:ind w:left="5"/>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581" w:type="dxa"/>
          </w:tcPr>
          <w:p w14:paraId="31AEF7B5" w14:textId="77777777" w:rsidR="0070549C" w:rsidRPr="006835C9" w:rsidRDefault="0070549C" w:rsidP="0070549C">
            <w:pPr>
              <w:spacing w:before="1"/>
              <w:ind w:left="76" w:right="72"/>
              <w:jc w:val="center"/>
              <w:rPr>
                <w:rFonts w:ascii="Arial MT" w:eastAsia="Arial MT" w:hAnsi="Arial MT" w:cs="Arial MT"/>
                <w:sz w:val="18"/>
                <w:lang w:val="pt-PT"/>
              </w:rPr>
            </w:pPr>
            <w:r w:rsidRPr="006835C9">
              <w:rPr>
                <w:rFonts w:ascii="Arial MT" w:eastAsia="Arial MT" w:hAnsi="Arial MT" w:cs="Arial MT"/>
                <w:sz w:val="18"/>
                <w:lang w:val="pt-PT"/>
              </w:rPr>
              <w:t>02</w:t>
            </w:r>
          </w:p>
        </w:tc>
        <w:tc>
          <w:tcPr>
            <w:tcW w:w="711" w:type="dxa"/>
          </w:tcPr>
          <w:p w14:paraId="2061B0C6" w14:textId="77777777" w:rsidR="0070549C" w:rsidRPr="006835C9" w:rsidRDefault="0070549C" w:rsidP="0070549C">
            <w:pPr>
              <w:spacing w:before="1"/>
              <w:ind w:left="124" w:right="121"/>
              <w:jc w:val="center"/>
              <w:rPr>
                <w:rFonts w:ascii="Arial MT" w:eastAsia="Arial MT" w:hAnsi="Arial MT" w:cs="Arial MT"/>
                <w:sz w:val="18"/>
                <w:lang w:val="pt-PT"/>
              </w:rPr>
            </w:pPr>
            <w:r w:rsidRPr="006835C9">
              <w:rPr>
                <w:rFonts w:ascii="Arial MT" w:eastAsia="Arial MT" w:hAnsi="Arial MT" w:cs="Arial MT"/>
                <w:sz w:val="18"/>
                <w:lang w:val="pt-PT"/>
              </w:rPr>
              <w:t>30</w:t>
            </w:r>
          </w:p>
        </w:tc>
        <w:tc>
          <w:tcPr>
            <w:tcW w:w="709" w:type="dxa"/>
          </w:tcPr>
          <w:p w14:paraId="5EC7637C" w14:textId="77777777" w:rsidR="0070549C" w:rsidRPr="006835C9" w:rsidRDefault="0070549C" w:rsidP="0070549C">
            <w:pPr>
              <w:spacing w:before="1"/>
              <w:ind w:left="122" w:right="122"/>
              <w:jc w:val="center"/>
              <w:rPr>
                <w:rFonts w:ascii="Arial MT" w:eastAsia="Arial MT" w:hAnsi="Arial MT" w:cs="Arial MT"/>
                <w:sz w:val="18"/>
                <w:lang w:val="pt-PT"/>
              </w:rPr>
            </w:pPr>
            <w:r w:rsidRPr="006835C9">
              <w:rPr>
                <w:rFonts w:ascii="Arial MT" w:eastAsia="Arial MT" w:hAnsi="Arial MT" w:cs="Arial MT"/>
                <w:sz w:val="18"/>
                <w:lang w:val="pt-PT"/>
              </w:rPr>
              <w:t>02</w:t>
            </w:r>
          </w:p>
        </w:tc>
        <w:tc>
          <w:tcPr>
            <w:tcW w:w="709" w:type="dxa"/>
          </w:tcPr>
          <w:p w14:paraId="224077CC" w14:textId="77777777" w:rsidR="0070549C" w:rsidRPr="006835C9" w:rsidRDefault="0070549C" w:rsidP="0070549C">
            <w:pPr>
              <w:spacing w:before="1"/>
              <w:ind w:right="245"/>
              <w:jc w:val="right"/>
              <w:rPr>
                <w:rFonts w:ascii="Arial MT" w:eastAsia="Arial MT" w:hAnsi="Arial MT" w:cs="Arial MT"/>
                <w:sz w:val="18"/>
                <w:lang w:val="pt-PT"/>
              </w:rPr>
            </w:pPr>
            <w:r w:rsidRPr="006835C9">
              <w:rPr>
                <w:rFonts w:ascii="Arial MT" w:eastAsia="Arial MT" w:hAnsi="Arial MT" w:cs="Arial MT"/>
                <w:sz w:val="18"/>
                <w:lang w:val="pt-PT"/>
              </w:rPr>
              <w:t>30</w:t>
            </w:r>
          </w:p>
        </w:tc>
        <w:tc>
          <w:tcPr>
            <w:tcW w:w="709" w:type="dxa"/>
          </w:tcPr>
          <w:p w14:paraId="1E40883B" w14:textId="77777777" w:rsidR="0070549C" w:rsidRPr="006835C9" w:rsidRDefault="0070549C" w:rsidP="0070549C">
            <w:pPr>
              <w:spacing w:before="1"/>
              <w:ind w:left="122" w:right="122"/>
              <w:jc w:val="center"/>
              <w:rPr>
                <w:rFonts w:ascii="Arial MT" w:eastAsia="Arial MT" w:hAnsi="Arial MT" w:cs="Arial MT"/>
                <w:sz w:val="18"/>
                <w:lang w:val="pt-PT"/>
              </w:rPr>
            </w:pPr>
            <w:r w:rsidRPr="006835C9">
              <w:rPr>
                <w:rFonts w:ascii="Arial MT" w:eastAsia="Arial MT" w:hAnsi="Arial MT" w:cs="Arial MT"/>
                <w:sz w:val="18"/>
                <w:lang w:val="pt-PT"/>
              </w:rPr>
              <w:t>04</w:t>
            </w:r>
          </w:p>
        </w:tc>
        <w:tc>
          <w:tcPr>
            <w:tcW w:w="825" w:type="dxa"/>
          </w:tcPr>
          <w:p w14:paraId="2CB6FEF9" w14:textId="77777777" w:rsidR="0070549C" w:rsidRPr="006835C9" w:rsidRDefault="0070549C" w:rsidP="0070549C">
            <w:pPr>
              <w:spacing w:before="1"/>
              <w:ind w:left="121" w:right="122"/>
              <w:jc w:val="center"/>
              <w:rPr>
                <w:rFonts w:ascii="Arial MT" w:eastAsia="Arial MT" w:hAnsi="Arial MT" w:cs="Arial MT"/>
                <w:sz w:val="18"/>
                <w:lang w:val="pt-PT"/>
              </w:rPr>
            </w:pPr>
            <w:r w:rsidRPr="006835C9">
              <w:rPr>
                <w:rFonts w:ascii="Arial MT" w:eastAsia="Arial MT" w:hAnsi="Arial MT" w:cs="Arial MT"/>
                <w:sz w:val="18"/>
                <w:lang w:val="pt-PT"/>
              </w:rPr>
              <w:t>60</w:t>
            </w:r>
          </w:p>
        </w:tc>
      </w:tr>
      <w:tr w:rsidR="0070549C" w:rsidRPr="006835C9" w14:paraId="525A2EFB" w14:textId="77777777" w:rsidTr="008C0646">
        <w:trPr>
          <w:trHeight w:val="205"/>
        </w:trPr>
        <w:tc>
          <w:tcPr>
            <w:tcW w:w="723" w:type="dxa"/>
          </w:tcPr>
          <w:p w14:paraId="25EEE337" w14:textId="77777777" w:rsidR="0070549C" w:rsidRPr="006835C9" w:rsidRDefault="0070549C" w:rsidP="0070549C">
            <w:pPr>
              <w:spacing w:line="186" w:lineRule="exact"/>
              <w:ind w:left="76" w:right="71"/>
              <w:jc w:val="center"/>
              <w:rPr>
                <w:rFonts w:ascii="Arial MT" w:eastAsia="Arial MT" w:hAnsi="Arial MT" w:cs="Arial MT"/>
                <w:sz w:val="18"/>
                <w:lang w:val="pt-PT"/>
              </w:rPr>
            </w:pPr>
            <w:r w:rsidRPr="006835C9">
              <w:rPr>
                <w:rFonts w:ascii="Arial MT" w:eastAsia="Arial MT" w:hAnsi="Arial MT" w:cs="Arial MT"/>
                <w:w w:val="99"/>
                <w:sz w:val="18"/>
                <w:lang w:val="pt-PT"/>
              </w:rPr>
              <w:t>8</w:t>
            </w:r>
          </w:p>
        </w:tc>
        <w:tc>
          <w:tcPr>
            <w:tcW w:w="2823" w:type="dxa"/>
          </w:tcPr>
          <w:p w14:paraId="588F72CC" w14:textId="77777777" w:rsidR="0070549C" w:rsidRPr="006835C9" w:rsidRDefault="0070549C" w:rsidP="0070549C">
            <w:pPr>
              <w:spacing w:line="186" w:lineRule="exact"/>
              <w:ind w:left="66"/>
              <w:rPr>
                <w:rFonts w:ascii="Arial MT" w:eastAsia="Arial MT" w:hAnsi="Arial MT" w:cs="Arial MT"/>
                <w:sz w:val="18"/>
                <w:lang w:val="pt-PT"/>
              </w:rPr>
            </w:pPr>
            <w:r w:rsidRPr="006835C9">
              <w:rPr>
                <w:rFonts w:ascii="Arial MT" w:eastAsia="Arial MT" w:hAnsi="Arial MT" w:cs="Arial MT"/>
                <w:sz w:val="18"/>
                <w:lang w:val="pt-PT"/>
              </w:rPr>
              <w:t>Jornalismo</w:t>
            </w:r>
            <w:r w:rsidRPr="006835C9">
              <w:rPr>
                <w:rFonts w:ascii="Arial MT" w:eastAsia="Arial MT" w:hAnsi="Arial MT" w:cs="Arial MT"/>
                <w:spacing w:val="-7"/>
                <w:sz w:val="18"/>
                <w:lang w:val="pt-PT"/>
              </w:rPr>
              <w:t xml:space="preserve"> </w:t>
            </w:r>
            <w:r w:rsidRPr="006835C9">
              <w:rPr>
                <w:rFonts w:ascii="Arial MT" w:eastAsia="Arial MT" w:hAnsi="Arial MT" w:cs="Arial MT"/>
                <w:sz w:val="18"/>
                <w:lang w:val="pt-PT"/>
              </w:rPr>
              <w:t>Internacional</w:t>
            </w:r>
          </w:p>
        </w:tc>
        <w:tc>
          <w:tcPr>
            <w:tcW w:w="867" w:type="dxa"/>
          </w:tcPr>
          <w:p w14:paraId="1233D055" w14:textId="77777777" w:rsidR="0070549C" w:rsidRPr="006835C9" w:rsidRDefault="0070549C" w:rsidP="0070549C">
            <w:pPr>
              <w:spacing w:line="186"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969" w:type="dxa"/>
          </w:tcPr>
          <w:p w14:paraId="68CC06A5" w14:textId="77777777" w:rsidR="0070549C" w:rsidRPr="006835C9" w:rsidRDefault="0070549C" w:rsidP="0070549C">
            <w:pPr>
              <w:spacing w:line="186" w:lineRule="exact"/>
              <w:ind w:left="5"/>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581" w:type="dxa"/>
          </w:tcPr>
          <w:p w14:paraId="7627E9DD" w14:textId="77777777" w:rsidR="0070549C" w:rsidRPr="006835C9" w:rsidRDefault="0070549C" w:rsidP="0070549C">
            <w:pPr>
              <w:spacing w:line="186" w:lineRule="exact"/>
              <w:ind w:left="76" w:right="72"/>
              <w:jc w:val="center"/>
              <w:rPr>
                <w:rFonts w:ascii="Arial MT" w:eastAsia="Arial MT" w:hAnsi="Arial MT" w:cs="Arial MT"/>
                <w:sz w:val="18"/>
                <w:lang w:val="pt-PT"/>
              </w:rPr>
            </w:pPr>
            <w:r w:rsidRPr="006835C9">
              <w:rPr>
                <w:rFonts w:ascii="Arial MT" w:eastAsia="Arial MT" w:hAnsi="Arial MT" w:cs="Arial MT"/>
                <w:sz w:val="18"/>
                <w:lang w:val="pt-PT"/>
              </w:rPr>
              <w:t>02</w:t>
            </w:r>
          </w:p>
        </w:tc>
        <w:tc>
          <w:tcPr>
            <w:tcW w:w="711" w:type="dxa"/>
          </w:tcPr>
          <w:p w14:paraId="7443C223" w14:textId="77777777" w:rsidR="0070549C" w:rsidRPr="006835C9" w:rsidRDefault="0070549C" w:rsidP="0070549C">
            <w:pPr>
              <w:spacing w:line="186" w:lineRule="exact"/>
              <w:ind w:left="124" w:right="121"/>
              <w:jc w:val="center"/>
              <w:rPr>
                <w:rFonts w:ascii="Arial MT" w:eastAsia="Arial MT" w:hAnsi="Arial MT" w:cs="Arial MT"/>
                <w:sz w:val="18"/>
                <w:lang w:val="pt-PT"/>
              </w:rPr>
            </w:pPr>
            <w:r w:rsidRPr="006835C9">
              <w:rPr>
                <w:rFonts w:ascii="Arial MT" w:eastAsia="Arial MT" w:hAnsi="Arial MT" w:cs="Arial MT"/>
                <w:sz w:val="18"/>
                <w:lang w:val="pt-PT"/>
              </w:rPr>
              <w:t>30</w:t>
            </w:r>
          </w:p>
        </w:tc>
        <w:tc>
          <w:tcPr>
            <w:tcW w:w="709" w:type="dxa"/>
          </w:tcPr>
          <w:p w14:paraId="667BA67C" w14:textId="77777777" w:rsidR="0070549C" w:rsidRPr="006835C9" w:rsidRDefault="0070549C" w:rsidP="0070549C">
            <w:pPr>
              <w:spacing w:line="186"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02</w:t>
            </w:r>
          </w:p>
        </w:tc>
        <w:tc>
          <w:tcPr>
            <w:tcW w:w="709" w:type="dxa"/>
          </w:tcPr>
          <w:p w14:paraId="30AEC0EF" w14:textId="77777777" w:rsidR="0070549C" w:rsidRPr="006835C9" w:rsidRDefault="0070549C" w:rsidP="0070549C">
            <w:pPr>
              <w:spacing w:line="186" w:lineRule="exact"/>
              <w:ind w:right="245"/>
              <w:jc w:val="right"/>
              <w:rPr>
                <w:rFonts w:ascii="Arial MT" w:eastAsia="Arial MT" w:hAnsi="Arial MT" w:cs="Arial MT"/>
                <w:sz w:val="18"/>
                <w:lang w:val="pt-PT"/>
              </w:rPr>
            </w:pPr>
            <w:r w:rsidRPr="006835C9">
              <w:rPr>
                <w:rFonts w:ascii="Arial MT" w:eastAsia="Arial MT" w:hAnsi="Arial MT" w:cs="Arial MT"/>
                <w:sz w:val="18"/>
                <w:lang w:val="pt-PT"/>
              </w:rPr>
              <w:t>30</w:t>
            </w:r>
          </w:p>
        </w:tc>
        <w:tc>
          <w:tcPr>
            <w:tcW w:w="709" w:type="dxa"/>
          </w:tcPr>
          <w:p w14:paraId="3B2C5B27" w14:textId="77777777" w:rsidR="0070549C" w:rsidRPr="006835C9" w:rsidRDefault="0070549C" w:rsidP="0070549C">
            <w:pPr>
              <w:spacing w:line="186"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04</w:t>
            </w:r>
          </w:p>
        </w:tc>
        <w:tc>
          <w:tcPr>
            <w:tcW w:w="825" w:type="dxa"/>
          </w:tcPr>
          <w:p w14:paraId="2FB1C834" w14:textId="77777777" w:rsidR="0070549C" w:rsidRPr="006835C9" w:rsidRDefault="0070549C" w:rsidP="0070549C">
            <w:pPr>
              <w:spacing w:line="186" w:lineRule="exact"/>
              <w:ind w:left="121" w:right="122"/>
              <w:jc w:val="center"/>
              <w:rPr>
                <w:rFonts w:ascii="Arial MT" w:eastAsia="Arial MT" w:hAnsi="Arial MT" w:cs="Arial MT"/>
                <w:sz w:val="18"/>
                <w:lang w:val="pt-PT"/>
              </w:rPr>
            </w:pPr>
            <w:r w:rsidRPr="006835C9">
              <w:rPr>
                <w:rFonts w:ascii="Arial MT" w:eastAsia="Arial MT" w:hAnsi="Arial MT" w:cs="Arial MT"/>
                <w:sz w:val="18"/>
                <w:lang w:val="pt-PT"/>
              </w:rPr>
              <w:t>60</w:t>
            </w:r>
          </w:p>
        </w:tc>
      </w:tr>
      <w:tr w:rsidR="0070549C" w:rsidRPr="006835C9" w14:paraId="4DDCA04B" w14:textId="77777777" w:rsidTr="008C0646">
        <w:trPr>
          <w:trHeight w:val="208"/>
        </w:trPr>
        <w:tc>
          <w:tcPr>
            <w:tcW w:w="723" w:type="dxa"/>
          </w:tcPr>
          <w:p w14:paraId="68C946F2" w14:textId="77777777" w:rsidR="0070549C" w:rsidRPr="006835C9" w:rsidRDefault="0070549C" w:rsidP="0070549C">
            <w:pPr>
              <w:spacing w:before="1" w:line="187" w:lineRule="exact"/>
              <w:ind w:left="76" w:right="71"/>
              <w:jc w:val="center"/>
              <w:rPr>
                <w:rFonts w:ascii="Arial MT" w:eastAsia="Arial MT" w:hAnsi="Arial MT" w:cs="Arial MT"/>
                <w:sz w:val="18"/>
                <w:lang w:val="pt-PT"/>
              </w:rPr>
            </w:pPr>
            <w:r w:rsidRPr="006835C9">
              <w:rPr>
                <w:rFonts w:ascii="Arial MT" w:eastAsia="Arial MT" w:hAnsi="Arial MT" w:cs="Arial MT"/>
                <w:w w:val="99"/>
                <w:sz w:val="18"/>
                <w:lang w:val="pt-PT"/>
              </w:rPr>
              <w:t>8</w:t>
            </w:r>
          </w:p>
        </w:tc>
        <w:tc>
          <w:tcPr>
            <w:tcW w:w="2823" w:type="dxa"/>
          </w:tcPr>
          <w:p w14:paraId="0CB3A41C" w14:textId="77777777" w:rsidR="0070549C" w:rsidRPr="006835C9" w:rsidRDefault="0070549C" w:rsidP="0070549C">
            <w:pPr>
              <w:spacing w:before="1" w:line="187" w:lineRule="exact"/>
              <w:ind w:left="66"/>
              <w:rPr>
                <w:rFonts w:ascii="Arial MT" w:eastAsia="Arial MT" w:hAnsi="Arial MT" w:cs="Arial MT"/>
                <w:sz w:val="18"/>
                <w:lang w:val="pt-PT"/>
              </w:rPr>
            </w:pPr>
            <w:r w:rsidRPr="006835C9">
              <w:rPr>
                <w:rFonts w:ascii="Arial MT" w:eastAsia="Arial MT" w:hAnsi="Arial MT" w:cs="Arial MT"/>
                <w:sz w:val="18"/>
                <w:lang w:val="pt-PT"/>
              </w:rPr>
              <w:t>Trabalho</w:t>
            </w:r>
            <w:r w:rsidRPr="006835C9">
              <w:rPr>
                <w:rFonts w:ascii="Arial MT" w:eastAsia="Arial MT" w:hAnsi="Arial MT" w:cs="Arial MT"/>
                <w:spacing w:val="-2"/>
                <w:sz w:val="18"/>
                <w:lang w:val="pt-PT"/>
              </w:rPr>
              <w:t xml:space="preserve"> </w:t>
            </w:r>
            <w:r w:rsidRPr="006835C9">
              <w:rPr>
                <w:rFonts w:ascii="Arial MT" w:eastAsia="Arial MT" w:hAnsi="Arial MT" w:cs="Arial MT"/>
                <w:sz w:val="18"/>
                <w:lang w:val="pt-PT"/>
              </w:rPr>
              <w:t>de</w:t>
            </w:r>
            <w:r w:rsidRPr="006835C9">
              <w:rPr>
                <w:rFonts w:ascii="Arial MT" w:eastAsia="Arial MT" w:hAnsi="Arial MT" w:cs="Arial MT"/>
                <w:spacing w:val="-1"/>
                <w:sz w:val="18"/>
                <w:lang w:val="pt-PT"/>
              </w:rPr>
              <w:t xml:space="preserve"> </w:t>
            </w:r>
            <w:r w:rsidRPr="006835C9">
              <w:rPr>
                <w:rFonts w:ascii="Arial MT" w:eastAsia="Arial MT" w:hAnsi="Arial MT" w:cs="Arial MT"/>
                <w:sz w:val="18"/>
                <w:lang w:val="pt-PT"/>
              </w:rPr>
              <w:t>Conclusão</w:t>
            </w:r>
            <w:r w:rsidRPr="006835C9">
              <w:rPr>
                <w:rFonts w:ascii="Arial MT" w:eastAsia="Arial MT" w:hAnsi="Arial MT" w:cs="Arial MT"/>
                <w:spacing w:val="-4"/>
                <w:sz w:val="18"/>
                <w:lang w:val="pt-PT"/>
              </w:rPr>
              <w:t xml:space="preserve"> </w:t>
            </w:r>
            <w:r w:rsidRPr="006835C9">
              <w:rPr>
                <w:rFonts w:ascii="Arial MT" w:eastAsia="Arial MT" w:hAnsi="Arial MT" w:cs="Arial MT"/>
                <w:sz w:val="18"/>
                <w:lang w:val="pt-PT"/>
              </w:rPr>
              <w:t>de</w:t>
            </w:r>
            <w:r w:rsidRPr="006835C9">
              <w:rPr>
                <w:rFonts w:ascii="Arial MT" w:eastAsia="Arial MT" w:hAnsi="Arial MT" w:cs="Arial MT"/>
                <w:spacing w:val="-2"/>
                <w:sz w:val="18"/>
                <w:lang w:val="pt-PT"/>
              </w:rPr>
              <w:t xml:space="preserve"> </w:t>
            </w:r>
            <w:r w:rsidRPr="006835C9">
              <w:rPr>
                <w:rFonts w:ascii="Arial MT" w:eastAsia="Arial MT" w:hAnsi="Arial MT" w:cs="Arial MT"/>
                <w:sz w:val="18"/>
                <w:lang w:val="pt-PT"/>
              </w:rPr>
              <w:t>Curso</w:t>
            </w:r>
          </w:p>
        </w:tc>
        <w:tc>
          <w:tcPr>
            <w:tcW w:w="867" w:type="dxa"/>
          </w:tcPr>
          <w:p w14:paraId="62AB72C1" w14:textId="77777777" w:rsidR="0070549C" w:rsidRPr="006835C9" w:rsidRDefault="0070549C" w:rsidP="0070549C">
            <w:pPr>
              <w:spacing w:before="1" w:line="187" w:lineRule="exact"/>
              <w:ind w:left="6"/>
              <w:jc w:val="center"/>
              <w:rPr>
                <w:rFonts w:ascii="Arial MT" w:eastAsia="Arial MT" w:hAnsi="Arial MT" w:cs="Arial MT"/>
                <w:sz w:val="18"/>
                <w:lang w:val="pt-PT"/>
              </w:rPr>
            </w:pPr>
            <w:r w:rsidRPr="006835C9">
              <w:rPr>
                <w:rFonts w:ascii="Arial MT" w:eastAsia="Arial MT" w:hAnsi="Arial MT" w:cs="Arial MT"/>
                <w:w w:val="99"/>
                <w:sz w:val="18"/>
                <w:lang w:val="pt-PT"/>
              </w:rPr>
              <w:t>-</w:t>
            </w:r>
          </w:p>
        </w:tc>
        <w:tc>
          <w:tcPr>
            <w:tcW w:w="969" w:type="dxa"/>
          </w:tcPr>
          <w:p w14:paraId="665E32DF" w14:textId="77777777" w:rsidR="0070549C" w:rsidRPr="006835C9" w:rsidRDefault="0070549C" w:rsidP="0070549C">
            <w:pPr>
              <w:spacing w:before="1" w:line="187" w:lineRule="exact"/>
              <w:ind w:left="216" w:right="209"/>
              <w:jc w:val="center"/>
              <w:rPr>
                <w:rFonts w:ascii="Arial MT" w:eastAsia="Arial MT" w:hAnsi="Arial MT" w:cs="Arial MT"/>
                <w:sz w:val="18"/>
                <w:lang w:val="pt-PT"/>
              </w:rPr>
            </w:pPr>
            <w:r w:rsidRPr="006835C9">
              <w:rPr>
                <w:rFonts w:ascii="Arial MT" w:eastAsia="Arial MT" w:hAnsi="Arial MT" w:cs="Arial MT"/>
                <w:sz w:val="18"/>
                <w:lang w:val="pt-PT"/>
              </w:rPr>
              <w:t>16465</w:t>
            </w:r>
          </w:p>
        </w:tc>
        <w:tc>
          <w:tcPr>
            <w:tcW w:w="581" w:type="dxa"/>
          </w:tcPr>
          <w:p w14:paraId="46D29045" w14:textId="77777777" w:rsidR="0070549C" w:rsidRPr="006835C9" w:rsidRDefault="0070549C" w:rsidP="0070549C">
            <w:pPr>
              <w:spacing w:before="1" w:line="187" w:lineRule="exact"/>
              <w:ind w:left="76" w:right="72"/>
              <w:jc w:val="center"/>
              <w:rPr>
                <w:rFonts w:ascii="Arial MT" w:eastAsia="Arial MT" w:hAnsi="Arial MT" w:cs="Arial MT"/>
                <w:sz w:val="18"/>
                <w:lang w:val="pt-PT"/>
              </w:rPr>
            </w:pPr>
            <w:r w:rsidRPr="006835C9">
              <w:rPr>
                <w:rFonts w:ascii="Arial MT" w:eastAsia="Arial MT" w:hAnsi="Arial MT" w:cs="Arial MT"/>
                <w:sz w:val="18"/>
                <w:lang w:val="pt-PT"/>
              </w:rPr>
              <w:t>04</w:t>
            </w:r>
          </w:p>
        </w:tc>
        <w:tc>
          <w:tcPr>
            <w:tcW w:w="711" w:type="dxa"/>
          </w:tcPr>
          <w:p w14:paraId="16F57931" w14:textId="77777777" w:rsidR="0070549C" w:rsidRPr="006835C9" w:rsidRDefault="0070549C" w:rsidP="0070549C">
            <w:pPr>
              <w:spacing w:before="1" w:line="187" w:lineRule="exact"/>
              <w:ind w:left="124" w:right="121"/>
              <w:jc w:val="center"/>
              <w:rPr>
                <w:rFonts w:ascii="Arial MT" w:eastAsia="Arial MT" w:hAnsi="Arial MT" w:cs="Arial MT"/>
                <w:sz w:val="18"/>
                <w:lang w:val="pt-PT"/>
              </w:rPr>
            </w:pPr>
            <w:r w:rsidRPr="006835C9">
              <w:rPr>
                <w:rFonts w:ascii="Arial MT" w:eastAsia="Arial MT" w:hAnsi="Arial MT" w:cs="Arial MT"/>
                <w:sz w:val="18"/>
                <w:lang w:val="pt-PT"/>
              </w:rPr>
              <w:t>60</w:t>
            </w:r>
          </w:p>
        </w:tc>
        <w:tc>
          <w:tcPr>
            <w:tcW w:w="709" w:type="dxa"/>
          </w:tcPr>
          <w:p w14:paraId="62370346" w14:textId="77777777" w:rsidR="0070549C" w:rsidRPr="006835C9" w:rsidRDefault="0070549C" w:rsidP="0070549C">
            <w:pPr>
              <w:spacing w:before="1" w:line="187"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08</w:t>
            </w:r>
          </w:p>
        </w:tc>
        <w:tc>
          <w:tcPr>
            <w:tcW w:w="709" w:type="dxa"/>
          </w:tcPr>
          <w:p w14:paraId="7385704A" w14:textId="77777777" w:rsidR="0070549C" w:rsidRPr="006835C9" w:rsidRDefault="0070549C" w:rsidP="0070549C">
            <w:pPr>
              <w:spacing w:before="1" w:line="187" w:lineRule="exact"/>
              <w:ind w:right="195"/>
              <w:jc w:val="right"/>
              <w:rPr>
                <w:rFonts w:ascii="Arial MT" w:eastAsia="Arial MT" w:hAnsi="Arial MT" w:cs="Arial MT"/>
                <w:sz w:val="18"/>
                <w:lang w:val="pt-PT"/>
              </w:rPr>
            </w:pPr>
            <w:r w:rsidRPr="006835C9">
              <w:rPr>
                <w:rFonts w:ascii="Arial MT" w:eastAsia="Arial MT" w:hAnsi="Arial MT" w:cs="Arial MT"/>
                <w:sz w:val="18"/>
                <w:lang w:val="pt-PT"/>
              </w:rPr>
              <w:t>120</w:t>
            </w:r>
          </w:p>
        </w:tc>
        <w:tc>
          <w:tcPr>
            <w:tcW w:w="709" w:type="dxa"/>
          </w:tcPr>
          <w:p w14:paraId="6131BB3F" w14:textId="77777777" w:rsidR="0070549C" w:rsidRPr="006835C9" w:rsidRDefault="0070549C" w:rsidP="0070549C">
            <w:pPr>
              <w:spacing w:before="1" w:line="187" w:lineRule="exact"/>
              <w:ind w:left="122" w:right="122"/>
              <w:jc w:val="center"/>
              <w:rPr>
                <w:rFonts w:ascii="Arial MT" w:eastAsia="Arial MT" w:hAnsi="Arial MT" w:cs="Arial MT"/>
                <w:sz w:val="18"/>
                <w:lang w:val="pt-PT"/>
              </w:rPr>
            </w:pPr>
            <w:r w:rsidRPr="006835C9">
              <w:rPr>
                <w:rFonts w:ascii="Arial MT" w:eastAsia="Arial MT" w:hAnsi="Arial MT" w:cs="Arial MT"/>
                <w:sz w:val="18"/>
                <w:lang w:val="pt-PT"/>
              </w:rPr>
              <w:t>12</w:t>
            </w:r>
          </w:p>
        </w:tc>
        <w:tc>
          <w:tcPr>
            <w:tcW w:w="825" w:type="dxa"/>
          </w:tcPr>
          <w:p w14:paraId="4BE93D2C" w14:textId="77777777" w:rsidR="0070549C" w:rsidRPr="006835C9" w:rsidRDefault="0070549C" w:rsidP="0070549C">
            <w:pPr>
              <w:spacing w:before="1" w:line="187" w:lineRule="exact"/>
              <w:ind w:left="197"/>
              <w:rPr>
                <w:rFonts w:ascii="Arial MT" w:eastAsia="Arial MT" w:hAnsi="Arial MT" w:cs="Arial MT"/>
                <w:sz w:val="18"/>
                <w:lang w:val="pt-PT"/>
              </w:rPr>
            </w:pPr>
            <w:r w:rsidRPr="006835C9">
              <w:rPr>
                <w:rFonts w:ascii="Arial MT" w:eastAsia="Arial MT" w:hAnsi="Arial MT" w:cs="Arial MT"/>
                <w:sz w:val="18"/>
                <w:lang w:val="pt-PT"/>
              </w:rPr>
              <w:t>180</w:t>
            </w:r>
          </w:p>
        </w:tc>
      </w:tr>
      <w:tr w:rsidR="0070549C" w:rsidRPr="006835C9" w14:paraId="61E389BB" w14:textId="77777777" w:rsidTr="008C0646">
        <w:trPr>
          <w:trHeight w:val="205"/>
        </w:trPr>
        <w:tc>
          <w:tcPr>
            <w:tcW w:w="5382" w:type="dxa"/>
            <w:gridSpan w:val="4"/>
            <w:shd w:val="clear" w:color="auto" w:fill="C0C0C0"/>
          </w:tcPr>
          <w:p w14:paraId="23FE38E3" w14:textId="77777777" w:rsidR="0070549C" w:rsidRPr="006835C9" w:rsidRDefault="0070549C" w:rsidP="0070549C">
            <w:pPr>
              <w:spacing w:line="186" w:lineRule="exact"/>
              <w:ind w:left="69"/>
              <w:rPr>
                <w:rFonts w:ascii="Arial" w:eastAsia="Arial MT" w:hAnsi="Arial MT" w:cs="Arial MT"/>
                <w:b/>
                <w:sz w:val="18"/>
                <w:lang w:val="pt-PT"/>
              </w:rPr>
            </w:pPr>
            <w:r w:rsidRPr="006835C9">
              <w:rPr>
                <w:rFonts w:ascii="Arial" w:eastAsia="Arial MT" w:hAnsi="Arial MT" w:cs="Arial MT"/>
                <w:b/>
                <w:sz w:val="18"/>
                <w:lang w:val="pt-PT"/>
              </w:rPr>
              <w:t>Subtotal</w:t>
            </w:r>
          </w:p>
        </w:tc>
        <w:tc>
          <w:tcPr>
            <w:tcW w:w="581" w:type="dxa"/>
            <w:shd w:val="clear" w:color="auto" w:fill="C0C0C0"/>
          </w:tcPr>
          <w:p w14:paraId="6AD9158F" w14:textId="77777777" w:rsidR="0070549C" w:rsidRPr="006835C9" w:rsidRDefault="0070549C" w:rsidP="0070549C">
            <w:pPr>
              <w:spacing w:line="186" w:lineRule="exact"/>
              <w:ind w:left="76" w:right="72"/>
              <w:jc w:val="center"/>
              <w:rPr>
                <w:rFonts w:ascii="Arial" w:eastAsia="Arial MT" w:hAnsi="Arial MT" w:cs="Arial MT"/>
                <w:b/>
                <w:sz w:val="18"/>
                <w:lang w:val="pt-PT"/>
              </w:rPr>
            </w:pPr>
            <w:r w:rsidRPr="006835C9">
              <w:rPr>
                <w:rFonts w:ascii="Arial" w:eastAsia="Arial MT" w:hAnsi="Arial MT" w:cs="Arial MT"/>
                <w:b/>
                <w:sz w:val="18"/>
                <w:lang w:val="pt-PT"/>
              </w:rPr>
              <w:t>10</w:t>
            </w:r>
          </w:p>
        </w:tc>
        <w:tc>
          <w:tcPr>
            <w:tcW w:w="711" w:type="dxa"/>
            <w:shd w:val="clear" w:color="auto" w:fill="C0C0C0"/>
          </w:tcPr>
          <w:p w14:paraId="251CF886" w14:textId="77777777" w:rsidR="0070549C" w:rsidRPr="006835C9" w:rsidRDefault="0070549C" w:rsidP="0070549C">
            <w:pPr>
              <w:spacing w:line="186" w:lineRule="exact"/>
              <w:ind w:left="124" w:right="121"/>
              <w:jc w:val="center"/>
              <w:rPr>
                <w:rFonts w:ascii="Arial" w:eastAsia="Arial MT" w:hAnsi="Arial MT" w:cs="Arial MT"/>
                <w:b/>
                <w:sz w:val="18"/>
                <w:lang w:val="pt-PT"/>
              </w:rPr>
            </w:pPr>
            <w:r w:rsidRPr="006835C9">
              <w:rPr>
                <w:rFonts w:ascii="Arial" w:eastAsia="Arial MT" w:hAnsi="Arial MT" w:cs="Arial MT"/>
                <w:b/>
                <w:sz w:val="18"/>
                <w:lang w:val="pt-PT"/>
              </w:rPr>
              <w:t>150</w:t>
            </w:r>
          </w:p>
        </w:tc>
        <w:tc>
          <w:tcPr>
            <w:tcW w:w="709" w:type="dxa"/>
            <w:shd w:val="clear" w:color="auto" w:fill="C0C0C0"/>
          </w:tcPr>
          <w:p w14:paraId="637703F8" w14:textId="77777777" w:rsidR="0070549C" w:rsidRPr="006835C9" w:rsidRDefault="0070549C" w:rsidP="0070549C">
            <w:pPr>
              <w:spacing w:line="186" w:lineRule="exact"/>
              <w:ind w:left="122" w:right="122"/>
              <w:jc w:val="center"/>
              <w:rPr>
                <w:rFonts w:ascii="Arial" w:eastAsia="Arial MT" w:hAnsi="Arial MT" w:cs="Arial MT"/>
                <w:b/>
                <w:sz w:val="18"/>
                <w:lang w:val="pt-PT"/>
              </w:rPr>
            </w:pPr>
            <w:r w:rsidRPr="006835C9">
              <w:rPr>
                <w:rFonts w:ascii="Arial" w:eastAsia="Arial MT" w:hAnsi="Arial MT" w:cs="Arial MT"/>
                <w:b/>
                <w:sz w:val="18"/>
                <w:lang w:val="pt-PT"/>
              </w:rPr>
              <w:t>14</w:t>
            </w:r>
          </w:p>
        </w:tc>
        <w:tc>
          <w:tcPr>
            <w:tcW w:w="709" w:type="dxa"/>
            <w:shd w:val="clear" w:color="auto" w:fill="C0C0C0"/>
          </w:tcPr>
          <w:p w14:paraId="67E03262" w14:textId="77777777" w:rsidR="0070549C" w:rsidRPr="006835C9" w:rsidRDefault="0070549C" w:rsidP="0070549C">
            <w:pPr>
              <w:spacing w:line="186" w:lineRule="exact"/>
              <w:ind w:right="195"/>
              <w:jc w:val="right"/>
              <w:rPr>
                <w:rFonts w:ascii="Arial" w:eastAsia="Arial MT" w:hAnsi="Arial MT" w:cs="Arial MT"/>
                <w:b/>
                <w:sz w:val="18"/>
                <w:lang w:val="pt-PT"/>
              </w:rPr>
            </w:pPr>
            <w:r w:rsidRPr="006835C9">
              <w:rPr>
                <w:rFonts w:ascii="Arial" w:eastAsia="Arial MT" w:hAnsi="Arial MT" w:cs="Arial MT"/>
                <w:b/>
                <w:sz w:val="18"/>
                <w:lang w:val="pt-PT"/>
              </w:rPr>
              <w:t>210</w:t>
            </w:r>
          </w:p>
        </w:tc>
        <w:tc>
          <w:tcPr>
            <w:tcW w:w="709" w:type="dxa"/>
            <w:shd w:val="clear" w:color="auto" w:fill="C0C0C0"/>
          </w:tcPr>
          <w:p w14:paraId="1EF9CC05" w14:textId="77777777" w:rsidR="0070549C" w:rsidRPr="006835C9" w:rsidRDefault="0070549C" w:rsidP="0070549C">
            <w:pPr>
              <w:spacing w:line="186" w:lineRule="exact"/>
              <w:ind w:left="122" w:right="122"/>
              <w:jc w:val="center"/>
              <w:rPr>
                <w:rFonts w:ascii="Arial" w:eastAsia="Arial MT" w:hAnsi="Arial MT" w:cs="Arial MT"/>
                <w:b/>
                <w:sz w:val="18"/>
                <w:lang w:val="pt-PT"/>
              </w:rPr>
            </w:pPr>
            <w:r w:rsidRPr="006835C9">
              <w:rPr>
                <w:rFonts w:ascii="Arial" w:eastAsia="Arial MT" w:hAnsi="Arial MT" w:cs="Arial MT"/>
                <w:b/>
                <w:sz w:val="18"/>
                <w:lang w:val="pt-PT"/>
              </w:rPr>
              <w:t>24</w:t>
            </w:r>
          </w:p>
        </w:tc>
        <w:tc>
          <w:tcPr>
            <w:tcW w:w="825" w:type="dxa"/>
            <w:shd w:val="clear" w:color="auto" w:fill="C0C0C0"/>
          </w:tcPr>
          <w:p w14:paraId="70149D4D" w14:textId="77777777" w:rsidR="0070549C" w:rsidRPr="006835C9" w:rsidRDefault="0070549C" w:rsidP="0070549C">
            <w:pPr>
              <w:spacing w:line="186" w:lineRule="exact"/>
              <w:ind w:left="197"/>
              <w:rPr>
                <w:rFonts w:ascii="Arial" w:eastAsia="Arial MT" w:hAnsi="Arial MT" w:cs="Arial MT"/>
                <w:b/>
                <w:sz w:val="18"/>
                <w:lang w:val="pt-PT"/>
              </w:rPr>
            </w:pPr>
            <w:r w:rsidRPr="006835C9">
              <w:rPr>
                <w:rFonts w:ascii="Arial" w:eastAsia="Arial MT" w:hAnsi="Arial MT" w:cs="Arial MT"/>
                <w:b/>
                <w:sz w:val="18"/>
                <w:lang w:val="pt-PT"/>
              </w:rPr>
              <w:t>360</w:t>
            </w:r>
          </w:p>
        </w:tc>
      </w:tr>
    </w:tbl>
    <w:p w14:paraId="7E9E8F33" w14:textId="574EC337" w:rsidR="005B3907" w:rsidRDefault="005B3907" w:rsidP="005B3907">
      <w:pPr>
        <w:pStyle w:val="QUADROS"/>
        <w:numPr>
          <w:ilvl w:val="0"/>
          <w:numId w:val="0"/>
        </w:numPr>
        <w:spacing w:before="60" w:after="240"/>
        <w:rPr>
          <w:sz w:val="18"/>
          <w:szCs w:val="18"/>
        </w:rPr>
      </w:pPr>
      <w:r w:rsidRPr="00710062">
        <w:rPr>
          <w:sz w:val="18"/>
          <w:szCs w:val="18"/>
        </w:rPr>
        <w:t>Fonte:</w:t>
      </w:r>
      <w:r w:rsidR="0070549C">
        <w:rPr>
          <w:sz w:val="18"/>
          <w:szCs w:val="18"/>
        </w:rPr>
        <w:t xml:space="preserve"> Coordenação do Curso de Jornalismo, 2021.</w:t>
      </w:r>
    </w:p>
    <w:p w14:paraId="4C771F8E" w14:textId="34BC306A" w:rsidR="003065FF" w:rsidRPr="003065FF" w:rsidRDefault="00FF68E5" w:rsidP="005B3907">
      <w:pPr>
        <w:pStyle w:val="QUADROS"/>
        <w:numPr>
          <w:ilvl w:val="0"/>
          <w:numId w:val="0"/>
        </w:numPr>
        <w:spacing w:before="60" w:after="240"/>
        <w:rPr>
          <w:szCs w:val="24"/>
        </w:rPr>
      </w:pPr>
      <w:r>
        <w:rPr>
          <w:szCs w:val="24"/>
        </w:rPr>
        <w:t>Na figura a seguir</w:t>
      </w:r>
      <w:r w:rsidR="003065FF" w:rsidRPr="003065FF">
        <w:rPr>
          <w:szCs w:val="24"/>
        </w:rPr>
        <w:t>, tem-se uma outra visualização da matriz curricular de forma resumida.</w:t>
      </w:r>
    </w:p>
    <w:p w14:paraId="643D4FE6" w14:textId="0AC08328" w:rsidR="00AD73C1" w:rsidRDefault="003065FF" w:rsidP="00AD73C1">
      <w:pPr>
        <w:pStyle w:val="FIGURAS"/>
      </w:pPr>
      <w:r>
        <w:t xml:space="preserve">: </w:t>
      </w:r>
      <w:r w:rsidR="00AD73C1" w:rsidRPr="00DB6B4D">
        <w:t>Matriz Curricular 03 do Curso de Jornalismo</w:t>
      </w:r>
    </w:p>
    <w:p w14:paraId="601A8B6A" w14:textId="756350A0" w:rsidR="00AD73C1" w:rsidRDefault="00AD73C1" w:rsidP="00AD73C1">
      <w:pPr>
        <w:pStyle w:val="FIGURAS"/>
        <w:numPr>
          <w:ilvl w:val="0"/>
          <w:numId w:val="0"/>
        </w:numPr>
      </w:pPr>
      <w:r>
        <w:rPr>
          <w:noProof/>
        </w:rPr>
        <w:drawing>
          <wp:inline distT="0" distB="0" distL="0" distR="0" wp14:anchorId="7E18F246" wp14:editId="67383F38">
            <wp:extent cx="5760085" cy="2855595"/>
            <wp:effectExtent l="0" t="0" r="5715" b="1905"/>
            <wp:docPr id="1588313317" name="Imagem 1588313317" descr="Interface gráfica do usuári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313317" name="Imagem 1588313317" descr="Interface gráfica do usuário&#10;&#10;Descrição gerada automaticamente com confiança média"/>
                    <pic:cNvPicPr/>
                  </pic:nvPicPr>
                  <pic:blipFill rotWithShape="1">
                    <a:blip r:embed="rId8" cstate="print">
                      <a:extLst>
                        <a:ext uri="{28A0092B-C50C-407E-A947-70E740481C1C}">
                          <a14:useLocalDpi xmlns:a14="http://schemas.microsoft.com/office/drawing/2010/main" val="0"/>
                        </a:ext>
                      </a:extLst>
                    </a:blip>
                    <a:srcRect t="29830"/>
                    <a:stretch/>
                  </pic:blipFill>
                  <pic:spPr bwMode="auto">
                    <a:xfrm>
                      <a:off x="0" y="0"/>
                      <a:ext cx="5760085" cy="2855595"/>
                    </a:xfrm>
                    <a:prstGeom prst="rect">
                      <a:avLst/>
                    </a:prstGeom>
                    <a:ln>
                      <a:noFill/>
                    </a:ln>
                    <a:extLst>
                      <a:ext uri="{53640926-AAD7-44D8-BBD7-CCE9431645EC}">
                        <a14:shadowObscured xmlns:a14="http://schemas.microsoft.com/office/drawing/2010/main"/>
                      </a:ext>
                    </a:extLst>
                  </pic:spPr>
                </pic:pic>
              </a:graphicData>
            </a:graphic>
          </wp:inline>
        </w:drawing>
      </w:r>
    </w:p>
    <w:p w14:paraId="76CBFAA0" w14:textId="3EF6924E" w:rsidR="003065FF" w:rsidRDefault="003065FF" w:rsidP="005B3907">
      <w:pPr>
        <w:pStyle w:val="QUADROS"/>
        <w:numPr>
          <w:ilvl w:val="0"/>
          <w:numId w:val="0"/>
        </w:numPr>
        <w:spacing w:before="60" w:after="240"/>
        <w:rPr>
          <w:sz w:val="18"/>
          <w:szCs w:val="18"/>
        </w:rPr>
      </w:pPr>
    </w:p>
    <w:p w14:paraId="7B755B34" w14:textId="77777777" w:rsidR="00AD73C1" w:rsidRPr="00DB6B4D" w:rsidRDefault="00AD73C1" w:rsidP="00AD73C1">
      <w:pPr>
        <w:spacing w:before="120"/>
        <w:rPr>
          <w:rFonts w:ascii="Arial" w:hAnsi="Arial" w:cs="Arial"/>
          <w:sz w:val="18"/>
          <w:szCs w:val="18"/>
        </w:rPr>
      </w:pPr>
      <w:r w:rsidRPr="00DB6B4D">
        <w:rPr>
          <w:rFonts w:ascii="Arial" w:hAnsi="Arial" w:cs="Arial"/>
          <w:sz w:val="18"/>
          <w:szCs w:val="18"/>
        </w:rPr>
        <w:t>Fonte: Coordenação do Curso de Jornalismo, 2021</w:t>
      </w:r>
    </w:p>
    <w:p w14:paraId="14577D7A" w14:textId="77777777" w:rsidR="00AD73C1" w:rsidRPr="00710062" w:rsidRDefault="00AD73C1" w:rsidP="005B3907">
      <w:pPr>
        <w:pStyle w:val="QUADROS"/>
        <w:numPr>
          <w:ilvl w:val="0"/>
          <w:numId w:val="0"/>
        </w:numPr>
        <w:spacing w:before="60" w:after="240"/>
        <w:rPr>
          <w:sz w:val="18"/>
          <w:szCs w:val="18"/>
        </w:rPr>
      </w:pPr>
    </w:p>
    <w:p w14:paraId="23E88DB1" w14:textId="77777777" w:rsidR="005B3907" w:rsidRPr="000433E3" w:rsidRDefault="005B3907" w:rsidP="005B3907">
      <w:pPr>
        <w:pStyle w:val="NormalWeb"/>
        <w:spacing w:before="0" w:beforeAutospacing="0" w:after="120" w:afterAutospacing="0" w:line="360" w:lineRule="auto"/>
        <w:jc w:val="both"/>
        <w:rPr>
          <w:rFonts w:ascii="Arial" w:hAnsi="Arial" w:cs="Arial"/>
          <w:b/>
          <w:sz w:val="22"/>
          <w:szCs w:val="22"/>
          <w:bdr w:val="none" w:sz="0" w:space="0" w:color="auto" w:frame="1"/>
        </w:rPr>
      </w:pPr>
      <w:r w:rsidRPr="00710062">
        <w:rPr>
          <w:rFonts w:ascii="Arial" w:hAnsi="Arial" w:cs="Arial"/>
          <w:sz w:val="22"/>
          <w:szCs w:val="22"/>
          <w:bdr w:val="none" w:sz="0" w:space="0" w:color="auto" w:frame="1"/>
        </w:rPr>
        <w:t xml:space="preserve">As </w:t>
      </w:r>
      <w:r>
        <w:rPr>
          <w:rFonts w:ascii="Arial" w:hAnsi="Arial" w:cs="Arial"/>
          <w:sz w:val="22"/>
          <w:szCs w:val="22"/>
          <w:bdr w:val="none" w:sz="0" w:space="0" w:color="auto" w:frame="1"/>
        </w:rPr>
        <w:t>atividades o</w:t>
      </w:r>
      <w:r w:rsidRPr="00710062">
        <w:rPr>
          <w:rFonts w:ascii="Arial" w:hAnsi="Arial" w:cs="Arial"/>
          <w:sz w:val="22"/>
          <w:szCs w:val="22"/>
          <w:bdr w:val="none" w:sz="0" w:space="0" w:color="auto" w:frame="1"/>
        </w:rPr>
        <w:t xml:space="preserve">brigatórias do Curso evidenciam o modelo de Currículo Conectado adotado na Univali e integram um conjunto de ações e disciplinas que permitem um percurso formativo </w:t>
      </w:r>
      <w:r>
        <w:rPr>
          <w:rFonts w:ascii="Arial" w:hAnsi="Arial" w:cs="Arial"/>
          <w:sz w:val="22"/>
          <w:szCs w:val="22"/>
          <w:bdr w:val="none" w:sz="0" w:space="0" w:color="auto" w:frame="1"/>
        </w:rPr>
        <w:t>ao</w:t>
      </w:r>
      <w:r w:rsidRPr="00710062">
        <w:rPr>
          <w:rFonts w:ascii="Arial" w:hAnsi="Arial" w:cs="Arial"/>
          <w:sz w:val="22"/>
          <w:szCs w:val="22"/>
          <w:bdr w:val="none" w:sz="0" w:space="0" w:color="auto" w:frame="1"/>
        </w:rPr>
        <w:t xml:space="preserve"> engloba</w:t>
      </w:r>
      <w:r>
        <w:rPr>
          <w:rFonts w:ascii="Arial" w:hAnsi="Arial" w:cs="Arial"/>
          <w:sz w:val="22"/>
          <w:szCs w:val="22"/>
          <w:bdr w:val="none" w:sz="0" w:space="0" w:color="auto" w:frame="1"/>
        </w:rPr>
        <w:t>r</w:t>
      </w:r>
      <w:r w:rsidRPr="00710062">
        <w:rPr>
          <w:rFonts w:ascii="Arial" w:hAnsi="Arial" w:cs="Arial"/>
          <w:sz w:val="22"/>
          <w:szCs w:val="22"/>
          <w:bdr w:val="none" w:sz="0" w:space="0" w:color="auto" w:frame="1"/>
        </w:rPr>
        <w:t xml:space="preserve"> a flexibilização curricular, a interdisciplinaridade, a integração teoria-prática, o</w:t>
      </w:r>
      <w:r w:rsidRPr="00215566">
        <w:rPr>
          <w:rFonts w:ascii="Arial" w:hAnsi="Arial" w:cs="Arial"/>
          <w:sz w:val="22"/>
          <w:szCs w:val="22"/>
          <w:bdr w:val="none" w:sz="0" w:space="0" w:color="auto" w:frame="1"/>
        </w:rPr>
        <w:t xml:space="preserve"> ensino pela pesquisa, as práticas e experiências profissionais, a curricularização da extensão </w:t>
      </w:r>
      <w:r w:rsidRPr="000433E3">
        <w:rPr>
          <w:rFonts w:ascii="Arial" w:hAnsi="Arial" w:cs="Arial"/>
          <w:sz w:val="22"/>
          <w:szCs w:val="22"/>
          <w:bdr w:val="none" w:sz="0" w:space="0" w:color="auto" w:frame="1"/>
        </w:rPr>
        <w:t>e a internacionalização do currículo, aproximando o estudante ao mercado e a realidade da profissão. Essas ações serão desenvolvidas mediante acompanhamento intencional, orientação e avaliação docente</w:t>
      </w:r>
      <w:r>
        <w:rPr>
          <w:rFonts w:ascii="Arial" w:hAnsi="Arial" w:cs="Arial"/>
          <w:sz w:val="22"/>
          <w:szCs w:val="22"/>
          <w:bdr w:val="none" w:sz="0" w:space="0" w:color="auto" w:frame="1"/>
        </w:rPr>
        <w:t>,</w:t>
      </w:r>
      <w:r w:rsidRPr="000433E3">
        <w:rPr>
          <w:rFonts w:ascii="Arial" w:hAnsi="Arial" w:cs="Arial"/>
          <w:sz w:val="22"/>
          <w:szCs w:val="22"/>
          <w:bdr w:val="none" w:sz="0" w:space="0" w:color="auto" w:frame="1"/>
        </w:rPr>
        <w:t xml:space="preserve"> estruturadas para atender trilhas de aprendizagem que preveem, ainda, o envolvimento de estudantes de diferentes cursos, possibilitando o desenvolvimento de práticas inovadoras de ensino, pesquisa e extensão.</w:t>
      </w:r>
    </w:p>
    <w:p w14:paraId="2B908403" w14:textId="77777777" w:rsidR="005B3907" w:rsidRPr="000433E3" w:rsidRDefault="005B3907" w:rsidP="005B3907">
      <w:pPr>
        <w:spacing w:after="120" w:line="360" w:lineRule="auto"/>
        <w:jc w:val="both"/>
        <w:rPr>
          <w:rFonts w:ascii="Arial" w:hAnsi="Arial" w:cs="Arial"/>
        </w:rPr>
      </w:pPr>
    </w:p>
    <w:p w14:paraId="62253038" w14:textId="77777777" w:rsidR="005B3907" w:rsidRPr="00183629" w:rsidRDefault="005B3907" w:rsidP="005B3907">
      <w:pPr>
        <w:spacing w:after="120" w:line="360" w:lineRule="auto"/>
        <w:jc w:val="both"/>
        <w:rPr>
          <w:rFonts w:ascii="Arial" w:hAnsi="Arial" w:cs="Arial"/>
          <w:b/>
          <w:bCs/>
        </w:rPr>
      </w:pPr>
      <w:r w:rsidRPr="00183629">
        <w:rPr>
          <w:rFonts w:ascii="Arial" w:hAnsi="Arial" w:cs="Arial"/>
          <w:b/>
          <w:bCs/>
        </w:rPr>
        <w:t>5. ESTÁGIO CURRICULAR SUPERVISIONADO</w:t>
      </w:r>
    </w:p>
    <w:p w14:paraId="47B7B8F9" w14:textId="5F688A8B" w:rsidR="005B3907" w:rsidRPr="00183629" w:rsidRDefault="005B3907" w:rsidP="005B3907">
      <w:pPr>
        <w:pStyle w:val="Default"/>
        <w:spacing w:after="120" w:line="360" w:lineRule="auto"/>
        <w:jc w:val="both"/>
        <w:rPr>
          <w:sz w:val="22"/>
          <w:szCs w:val="22"/>
        </w:rPr>
      </w:pPr>
      <w:r w:rsidRPr="00183629">
        <w:rPr>
          <w:sz w:val="22"/>
          <w:szCs w:val="22"/>
        </w:rPr>
        <w:t xml:space="preserve">Na matriz do </w:t>
      </w:r>
      <w:r w:rsidRPr="00276F8E">
        <w:rPr>
          <w:color w:val="000000" w:themeColor="text1"/>
          <w:sz w:val="22"/>
          <w:szCs w:val="22"/>
        </w:rPr>
        <w:t xml:space="preserve">curso </w:t>
      </w:r>
      <w:r w:rsidR="00276F8E" w:rsidRPr="00276F8E">
        <w:rPr>
          <w:color w:val="000000" w:themeColor="text1"/>
          <w:sz w:val="22"/>
          <w:szCs w:val="22"/>
        </w:rPr>
        <w:t>de Jornalismo</w:t>
      </w:r>
      <w:r w:rsidRPr="00276F8E">
        <w:rPr>
          <w:color w:val="000000" w:themeColor="text1"/>
          <w:sz w:val="22"/>
          <w:szCs w:val="22"/>
        </w:rPr>
        <w:t xml:space="preserve">, o </w:t>
      </w:r>
      <w:r w:rsidRPr="00183629">
        <w:rPr>
          <w:sz w:val="22"/>
          <w:szCs w:val="22"/>
        </w:rPr>
        <w:t>Estágio Supervisionado é obrigatório e integraliza</w:t>
      </w:r>
      <w:r w:rsidR="00701C5D">
        <w:rPr>
          <w:sz w:val="22"/>
          <w:szCs w:val="22"/>
        </w:rPr>
        <w:t xml:space="preserve"> 240</w:t>
      </w:r>
      <w:r w:rsidRPr="00183629">
        <w:rPr>
          <w:color w:val="FF0000"/>
          <w:sz w:val="22"/>
          <w:szCs w:val="22"/>
        </w:rPr>
        <w:t xml:space="preserve"> </w:t>
      </w:r>
      <w:r w:rsidRPr="00183629">
        <w:rPr>
          <w:sz w:val="22"/>
          <w:szCs w:val="22"/>
        </w:rPr>
        <w:t xml:space="preserve">horas de atividades na </w:t>
      </w:r>
      <w:r w:rsidRPr="00701C5D">
        <w:rPr>
          <w:color w:val="000000" w:themeColor="text1"/>
          <w:sz w:val="22"/>
          <w:szCs w:val="22"/>
        </w:rPr>
        <w:t>disciplina</w:t>
      </w:r>
      <w:r w:rsidR="00701C5D" w:rsidRPr="00701C5D">
        <w:rPr>
          <w:color w:val="000000" w:themeColor="text1"/>
          <w:sz w:val="22"/>
          <w:szCs w:val="22"/>
        </w:rPr>
        <w:t xml:space="preserve"> Estágio Obrigatório</w:t>
      </w:r>
      <w:r w:rsidRPr="00701C5D">
        <w:rPr>
          <w:color w:val="000000" w:themeColor="text1"/>
          <w:sz w:val="22"/>
          <w:szCs w:val="22"/>
        </w:rPr>
        <w:t xml:space="preserve">, </w:t>
      </w:r>
      <w:r w:rsidRPr="00183629">
        <w:rPr>
          <w:sz w:val="22"/>
          <w:szCs w:val="22"/>
        </w:rPr>
        <w:t>prevista</w:t>
      </w:r>
      <w:r w:rsidR="00701C5D">
        <w:rPr>
          <w:color w:val="FF0000"/>
          <w:sz w:val="22"/>
          <w:szCs w:val="22"/>
        </w:rPr>
        <w:t xml:space="preserve"> </w:t>
      </w:r>
      <w:r w:rsidRPr="00183629">
        <w:rPr>
          <w:sz w:val="22"/>
          <w:szCs w:val="22"/>
        </w:rPr>
        <w:t xml:space="preserve">para </w:t>
      </w:r>
      <w:r w:rsidRPr="00701C5D">
        <w:rPr>
          <w:color w:val="000000" w:themeColor="text1"/>
          <w:sz w:val="22"/>
          <w:szCs w:val="22"/>
        </w:rPr>
        <w:t xml:space="preserve">o </w:t>
      </w:r>
      <w:r w:rsidR="00701C5D" w:rsidRPr="00701C5D">
        <w:rPr>
          <w:color w:val="000000" w:themeColor="text1"/>
          <w:sz w:val="22"/>
          <w:szCs w:val="22"/>
        </w:rPr>
        <w:t>7</w:t>
      </w:r>
      <w:r w:rsidRPr="00701C5D">
        <w:rPr>
          <w:color w:val="000000" w:themeColor="text1"/>
          <w:sz w:val="22"/>
          <w:szCs w:val="22"/>
        </w:rPr>
        <w:t>º período</w:t>
      </w:r>
      <w:r w:rsidRPr="00183629">
        <w:rPr>
          <w:sz w:val="22"/>
          <w:szCs w:val="22"/>
        </w:rPr>
        <w:t xml:space="preserve">, existindo um </w:t>
      </w:r>
      <w:r w:rsidRPr="00183629">
        <w:rPr>
          <w:sz w:val="22"/>
          <w:szCs w:val="22"/>
        </w:rPr>
        <w:lastRenderedPageBreak/>
        <w:t>Regulamento específico que o normatiza (</w:t>
      </w:r>
      <w:r w:rsidR="00984F61" w:rsidRPr="0019640A">
        <w:rPr>
          <w:color w:val="000000" w:themeColor="text1"/>
          <w:sz w:val="22"/>
          <w:szCs w:val="22"/>
        </w:rPr>
        <w:t>Resolução nº 208/CONSUN/</w:t>
      </w:r>
      <w:proofErr w:type="spellStart"/>
      <w:r w:rsidR="00984F61" w:rsidRPr="0019640A">
        <w:rPr>
          <w:color w:val="000000" w:themeColor="text1"/>
          <w:sz w:val="22"/>
          <w:szCs w:val="22"/>
        </w:rPr>
        <w:t>CaEn</w:t>
      </w:r>
      <w:proofErr w:type="spellEnd"/>
      <w:r w:rsidR="00984F61" w:rsidRPr="0019640A">
        <w:rPr>
          <w:color w:val="000000" w:themeColor="text1"/>
          <w:sz w:val="22"/>
          <w:szCs w:val="22"/>
        </w:rPr>
        <w:t>/2020</w:t>
      </w:r>
      <w:r w:rsidR="00984F61">
        <w:rPr>
          <w:color w:val="000000" w:themeColor="text1"/>
          <w:sz w:val="22"/>
          <w:szCs w:val="22"/>
        </w:rPr>
        <w:t>, de 4 de dezembro de 2020</w:t>
      </w:r>
      <w:r w:rsidRPr="00183629">
        <w:rPr>
          <w:sz w:val="22"/>
          <w:szCs w:val="22"/>
        </w:rPr>
        <w:t xml:space="preserve">). </w:t>
      </w:r>
    </w:p>
    <w:p w14:paraId="6E40001F" w14:textId="76275BC8" w:rsidR="005B3907" w:rsidRPr="00183629" w:rsidRDefault="005B3907" w:rsidP="00984F61">
      <w:pPr>
        <w:pStyle w:val="Default"/>
        <w:spacing w:after="120" w:line="360" w:lineRule="auto"/>
        <w:jc w:val="both"/>
        <w:rPr>
          <w:sz w:val="22"/>
          <w:szCs w:val="22"/>
        </w:rPr>
      </w:pPr>
      <w:r w:rsidRPr="00183629">
        <w:rPr>
          <w:sz w:val="22"/>
          <w:szCs w:val="22"/>
        </w:rPr>
        <w:t>O Estágio Supervisionado tem como objetivos</w:t>
      </w:r>
      <w:r w:rsidR="00984F61">
        <w:rPr>
          <w:sz w:val="22"/>
          <w:szCs w:val="22"/>
        </w:rPr>
        <w:t xml:space="preserve">: </w:t>
      </w:r>
      <w:r w:rsidR="00984F61" w:rsidRPr="00984F61">
        <w:rPr>
          <w:sz w:val="22"/>
          <w:szCs w:val="22"/>
        </w:rPr>
        <w:t>possibilitar ao acadêmico o intercâmbio de experiências para o efetivo exercício profissional</w:t>
      </w:r>
      <w:r w:rsidR="00984F61">
        <w:rPr>
          <w:sz w:val="22"/>
          <w:szCs w:val="22"/>
        </w:rPr>
        <w:t xml:space="preserve"> </w:t>
      </w:r>
      <w:r w:rsidR="00984F61" w:rsidRPr="00984F61">
        <w:rPr>
          <w:sz w:val="22"/>
          <w:szCs w:val="22"/>
        </w:rPr>
        <w:t>do jornalismo;</w:t>
      </w:r>
      <w:r w:rsidR="00984F61">
        <w:rPr>
          <w:sz w:val="22"/>
          <w:szCs w:val="22"/>
        </w:rPr>
        <w:t xml:space="preserve"> </w:t>
      </w:r>
      <w:r w:rsidR="00984F61" w:rsidRPr="00984F61">
        <w:rPr>
          <w:sz w:val="22"/>
          <w:szCs w:val="22"/>
        </w:rPr>
        <w:t>associar os conhecimentos adquiridos durante o curso às habilidades que o profissional precisa desenvolver no dia a dia;</w:t>
      </w:r>
      <w:r w:rsidR="00984F61">
        <w:rPr>
          <w:sz w:val="22"/>
          <w:szCs w:val="22"/>
        </w:rPr>
        <w:t xml:space="preserve"> </w:t>
      </w:r>
      <w:r w:rsidR="00984F61" w:rsidRPr="00984F61">
        <w:rPr>
          <w:sz w:val="22"/>
          <w:szCs w:val="22"/>
        </w:rPr>
        <w:t>consolidar práticas inerentes ao perfil do egresso definidas no Projeto Pedagógico do Curso de Jornalismo;</w:t>
      </w:r>
      <w:r w:rsidR="00984F61">
        <w:rPr>
          <w:sz w:val="22"/>
          <w:szCs w:val="22"/>
        </w:rPr>
        <w:t xml:space="preserve"> </w:t>
      </w:r>
      <w:r w:rsidR="00984F61" w:rsidRPr="00984F61">
        <w:rPr>
          <w:sz w:val="22"/>
          <w:szCs w:val="22"/>
        </w:rPr>
        <w:t xml:space="preserve">proporcionar a reflexão crítica sobre as rotinas de trabalho no campo do jornalismo; incentivar o aprimoramento profissional e pessoal do acadêmico, complementar o processo ensino-aprendizagem promovido pelo Curso de Jornalismo da </w:t>
      </w:r>
      <w:proofErr w:type="spellStart"/>
      <w:r w:rsidR="00984F61" w:rsidRPr="00984F61">
        <w:rPr>
          <w:sz w:val="22"/>
          <w:szCs w:val="22"/>
        </w:rPr>
        <w:t>Univali</w:t>
      </w:r>
      <w:proofErr w:type="spellEnd"/>
      <w:r w:rsidR="00984F61" w:rsidRPr="00984F61">
        <w:rPr>
          <w:sz w:val="22"/>
          <w:szCs w:val="22"/>
        </w:rPr>
        <w:t>.</w:t>
      </w:r>
    </w:p>
    <w:p w14:paraId="28519309" w14:textId="77777777" w:rsidR="005B3907" w:rsidRPr="00183629" w:rsidRDefault="005B3907" w:rsidP="005B3907">
      <w:pPr>
        <w:spacing w:after="120" w:line="360" w:lineRule="auto"/>
        <w:jc w:val="both"/>
        <w:rPr>
          <w:rFonts w:ascii="Arial" w:hAnsi="Arial" w:cs="Arial"/>
        </w:rPr>
      </w:pPr>
      <w:r w:rsidRPr="00183629">
        <w:rPr>
          <w:rFonts w:ascii="Arial" w:hAnsi="Arial" w:cs="Arial"/>
        </w:rPr>
        <w:t>Na condução direta das atividades de estágio há um professor responsável que atua em parceria com os professores orientadores</w:t>
      </w:r>
      <w:r>
        <w:rPr>
          <w:rFonts w:ascii="Arial" w:hAnsi="Arial" w:cs="Arial"/>
        </w:rPr>
        <w:t>,</w:t>
      </w:r>
      <w:r w:rsidRPr="00183629">
        <w:rPr>
          <w:rFonts w:ascii="Arial" w:hAnsi="Arial" w:cs="Arial"/>
        </w:rPr>
        <w:t xml:space="preserve"> sob a coordenação geral do coordenador do Curso. O professor responsável organiza atividades relativas ao estágio, faz contato com as empresas interessadas em contratar estagiários, organiza o processo avaliativo e cuida para que a documentação esteja em conformidade com a Lei de Estágios. </w:t>
      </w:r>
    </w:p>
    <w:p w14:paraId="5C8277CA" w14:textId="77777777" w:rsidR="005B3907" w:rsidRPr="00183629" w:rsidRDefault="005B3907" w:rsidP="005B3907">
      <w:pPr>
        <w:spacing w:after="120" w:line="360" w:lineRule="auto"/>
        <w:jc w:val="both"/>
        <w:rPr>
          <w:rFonts w:ascii="Arial" w:hAnsi="Arial" w:cs="Arial"/>
        </w:rPr>
      </w:pPr>
      <w:r w:rsidRPr="00183629">
        <w:rPr>
          <w:rFonts w:ascii="Arial" w:hAnsi="Arial" w:cs="Arial"/>
        </w:rPr>
        <w:t>O acadêmico escolhe o local para a realização do Estágio, com a orientação do Professor Responsável pelo Estágio, podendo firmar um novo convênio ou utilizar convênios já existentes. Além destas possibilidades, os laboratórios do curso também oferecem vagas para estágio obrigatório. Um profissional destinado pela empresa realiza o acompanhamento do aluno em suas atividades práticas e os professores orientadores fazem o acompanhamento da atuação do aluno em campo, sendo responsáveis pelo contato direto com as empresas quando necessário, pela orientação aos alunos na elaboração do relatório de estágio e pela aplicação da avaliação que determina a aprovação ou não do acadêmico na disciplina.</w:t>
      </w:r>
    </w:p>
    <w:p w14:paraId="143A7114" w14:textId="77777777" w:rsidR="005B3907" w:rsidRPr="00183629" w:rsidRDefault="005B3907" w:rsidP="005B3907">
      <w:pPr>
        <w:spacing w:after="120" w:line="360" w:lineRule="auto"/>
        <w:jc w:val="both"/>
        <w:rPr>
          <w:rFonts w:ascii="Arial" w:hAnsi="Arial" w:cs="Arial"/>
        </w:rPr>
      </w:pPr>
      <w:r w:rsidRPr="00183629">
        <w:rPr>
          <w:rFonts w:ascii="Arial" w:hAnsi="Arial" w:cs="Arial"/>
        </w:rPr>
        <w:t>O sistema de avaliação se dá através do acompanhamento e preenchimento de fichas de acompanhamento e orientação, além d</w:t>
      </w:r>
      <w:r>
        <w:rPr>
          <w:rFonts w:ascii="Arial" w:hAnsi="Arial" w:cs="Arial"/>
        </w:rPr>
        <w:t>a análise</w:t>
      </w:r>
      <w:r w:rsidRPr="00183629">
        <w:rPr>
          <w:rFonts w:ascii="Arial" w:hAnsi="Arial" w:cs="Arial"/>
        </w:rPr>
        <w:t xml:space="preserve"> </w:t>
      </w:r>
      <w:r>
        <w:rPr>
          <w:rFonts w:ascii="Arial" w:hAnsi="Arial" w:cs="Arial"/>
        </w:rPr>
        <w:t>d</w:t>
      </w:r>
      <w:r w:rsidRPr="00183629">
        <w:rPr>
          <w:rFonts w:ascii="Arial" w:hAnsi="Arial" w:cs="Arial"/>
        </w:rPr>
        <w:t xml:space="preserve">o parecer da empresa com relação à atuação do acadêmico ao término do estágio. Essas fichas e relatórios são arquivados em pastas individuais, juntamente com os demais documentos que comprovam o vínculo do aluno com a empresa e da empresa com a Universidade. </w:t>
      </w:r>
    </w:p>
    <w:p w14:paraId="2110C6F0" w14:textId="3FF6EF5D" w:rsidR="005B3907" w:rsidRPr="00183629" w:rsidRDefault="005B3907" w:rsidP="005B3907">
      <w:pPr>
        <w:spacing w:after="120" w:line="360" w:lineRule="auto"/>
        <w:jc w:val="both"/>
        <w:rPr>
          <w:rFonts w:ascii="Arial" w:hAnsi="Arial" w:cs="Arial"/>
        </w:rPr>
      </w:pPr>
      <w:r w:rsidRPr="00183629">
        <w:rPr>
          <w:rFonts w:ascii="Arial" w:hAnsi="Arial" w:cs="Arial"/>
        </w:rPr>
        <w:t xml:space="preserve">O estágio na </w:t>
      </w:r>
      <w:r w:rsidRPr="005E5024">
        <w:rPr>
          <w:rFonts w:ascii="Arial" w:hAnsi="Arial" w:cs="Arial"/>
          <w:color w:val="000000" w:themeColor="text1"/>
        </w:rPr>
        <w:t xml:space="preserve">área </w:t>
      </w:r>
      <w:r w:rsidR="005E5024" w:rsidRPr="005E5024">
        <w:rPr>
          <w:rFonts w:ascii="Arial" w:hAnsi="Arial" w:cs="Arial"/>
          <w:color w:val="000000" w:themeColor="text1"/>
        </w:rPr>
        <w:t>de Jornalismo</w:t>
      </w:r>
      <w:r w:rsidRPr="005E5024">
        <w:rPr>
          <w:rFonts w:ascii="Arial" w:hAnsi="Arial" w:cs="Arial"/>
          <w:color w:val="000000" w:themeColor="text1"/>
        </w:rPr>
        <w:t xml:space="preserve"> contribui </w:t>
      </w:r>
      <w:r w:rsidRPr="00183629">
        <w:rPr>
          <w:rFonts w:ascii="Arial" w:hAnsi="Arial" w:cs="Arial"/>
        </w:rPr>
        <w:t xml:space="preserve">no desenvolvimento do acadêmico possibilitando-o a desenvolver habilidades, através de conhecimentos adquiridos por meio dos conteúdos de disciplinas </w:t>
      </w:r>
      <w:r w:rsidRPr="005E5024">
        <w:rPr>
          <w:rFonts w:ascii="Arial" w:hAnsi="Arial" w:cs="Arial"/>
          <w:color w:val="000000" w:themeColor="text1"/>
        </w:rPr>
        <w:t xml:space="preserve">como </w:t>
      </w:r>
      <w:r w:rsidR="005E5024" w:rsidRPr="005E5024">
        <w:rPr>
          <w:rFonts w:ascii="Arial" w:hAnsi="Arial" w:cs="Arial"/>
          <w:color w:val="000000" w:themeColor="text1"/>
        </w:rPr>
        <w:t xml:space="preserve">Telejornalismo, Radiojornalismo, Assessoria </w:t>
      </w:r>
      <w:r w:rsidR="005E5024" w:rsidRPr="005E5024">
        <w:rPr>
          <w:rFonts w:ascii="Arial" w:hAnsi="Arial" w:cs="Arial"/>
          <w:color w:val="000000" w:themeColor="text1"/>
        </w:rPr>
        <w:lastRenderedPageBreak/>
        <w:t>de Comunicação, Redação Jornalística</w:t>
      </w:r>
      <w:r w:rsidRPr="005E5024">
        <w:rPr>
          <w:rFonts w:ascii="Arial" w:hAnsi="Arial" w:cs="Arial"/>
          <w:color w:val="000000" w:themeColor="text1"/>
        </w:rPr>
        <w:t xml:space="preserve">, entre tantas </w:t>
      </w:r>
      <w:r w:rsidRPr="00183629">
        <w:rPr>
          <w:rFonts w:ascii="Arial" w:hAnsi="Arial" w:cs="Arial"/>
        </w:rPr>
        <w:t xml:space="preserve">outras oferecidas ao longo do curso. </w:t>
      </w:r>
    </w:p>
    <w:p w14:paraId="1BACA148" w14:textId="77777777" w:rsidR="005B3907" w:rsidRPr="00183629" w:rsidRDefault="005B3907" w:rsidP="005B3907">
      <w:pPr>
        <w:spacing w:after="120" w:line="360" w:lineRule="auto"/>
        <w:jc w:val="both"/>
        <w:rPr>
          <w:rFonts w:ascii="Arial" w:hAnsi="Arial" w:cs="Arial"/>
        </w:rPr>
      </w:pPr>
      <w:r w:rsidRPr="00183629">
        <w:rPr>
          <w:rFonts w:ascii="Arial" w:hAnsi="Arial" w:cs="Arial"/>
        </w:rPr>
        <w:t>O curso mantém contato com instituições intervenientes para a busca constante de novas oportunidades de colocação dos alunos.</w:t>
      </w:r>
    </w:p>
    <w:p w14:paraId="48B4148F" w14:textId="77777777" w:rsidR="005B3907" w:rsidRPr="00183629" w:rsidRDefault="005B3907" w:rsidP="005B3907">
      <w:pPr>
        <w:spacing w:after="120" w:line="360" w:lineRule="auto"/>
        <w:jc w:val="both"/>
        <w:rPr>
          <w:rFonts w:ascii="Arial" w:hAnsi="Arial" w:cs="Arial"/>
          <w:b/>
        </w:rPr>
      </w:pPr>
    </w:p>
    <w:p w14:paraId="3F857DC7" w14:textId="77777777" w:rsidR="005B3907" w:rsidRPr="00183629" w:rsidRDefault="005B3907" w:rsidP="005B3907">
      <w:pPr>
        <w:spacing w:after="120" w:line="360" w:lineRule="auto"/>
        <w:jc w:val="both"/>
        <w:rPr>
          <w:rFonts w:ascii="Arial" w:hAnsi="Arial" w:cs="Arial"/>
          <w:b/>
        </w:rPr>
      </w:pPr>
      <w:r w:rsidRPr="00183629">
        <w:rPr>
          <w:rFonts w:ascii="Arial" w:hAnsi="Arial" w:cs="Arial"/>
          <w:b/>
        </w:rPr>
        <w:t>6. TRABALHO DE CONCLUSÃO DE CURSO (TCC)</w:t>
      </w:r>
    </w:p>
    <w:p w14:paraId="7F370E3C" w14:textId="3DE63116" w:rsidR="005B3907" w:rsidRDefault="005B3907" w:rsidP="005B3907">
      <w:pPr>
        <w:pStyle w:val="Default"/>
        <w:spacing w:after="120" w:line="360" w:lineRule="auto"/>
        <w:jc w:val="both"/>
        <w:rPr>
          <w:sz w:val="22"/>
          <w:szCs w:val="22"/>
        </w:rPr>
      </w:pPr>
      <w:r w:rsidRPr="00183629">
        <w:rPr>
          <w:sz w:val="22"/>
          <w:szCs w:val="22"/>
        </w:rPr>
        <w:t xml:space="preserve">A matriz </w:t>
      </w:r>
      <w:r w:rsidRPr="00372ACF">
        <w:rPr>
          <w:color w:val="000000" w:themeColor="text1"/>
          <w:sz w:val="22"/>
          <w:szCs w:val="22"/>
        </w:rPr>
        <w:t xml:space="preserve">do Curso contempla a disciplina de Trabalho de Iniciação Científica (TIC), código </w:t>
      </w:r>
      <w:r w:rsidR="00372ACF" w:rsidRPr="00372ACF">
        <w:rPr>
          <w:color w:val="000000" w:themeColor="text1"/>
          <w:sz w:val="22"/>
          <w:szCs w:val="22"/>
        </w:rPr>
        <w:t>18763</w:t>
      </w:r>
      <w:r w:rsidRPr="00372ACF">
        <w:rPr>
          <w:color w:val="000000" w:themeColor="text1"/>
          <w:sz w:val="22"/>
          <w:szCs w:val="22"/>
        </w:rPr>
        <w:t xml:space="preserve">, com </w:t>
      </w:r>
      <w:r w:rsidR="00372ACF">
        <w:rPr>
          <w:color w:val="000000" w:themeColor="text1"/>
          <w:sz w:val="22"/>
          <w:szCs w:val="22"/>
        </w:rPr>
        <w:t xml:space="preserve">8 </w:t>
      </w:r>
      <w:r w:rsidRPr="00372ACF">
        <w:rPr>
          <w:color w:val="000000" w:themeColor="text1"/>
          <w:sz w:val="22"/>
          <w:szCs w:val="22"/>
        </w:rPr>
        <w:t xml:space="preserve">créditos </w:t>
      </w:r>
      <w:r w:rsidRPr="00183629">
        <w:rPr>
          <w:sz w:val="22"/>
          <w:szCs w:val="22"/>
        </w:rPr>
        <w:t xml:space="preserve">(carga horária </w:t>
      </w:r>
      <w:r w:rsidRPr="00372ACF">
        <w:rPr>
          <w:color w:val="000000" w:themeColor="text1"/>
          <w:sz w:val="22"/>
          <w:szCs w:val="22"/>
        </w:rPr>
        <w:t xml:space="preserve">de </w:t>
      </w:r>
      <w:r w:rsidR="00372ACF">
        <w:rPr>
          <w:color w:val="000000" w:themeColor="text1"/>
          <w:sz w:val="22"/>
          <w:szCs w:val="22"/>
        </w:rPr>
        <w:t xml:space="preserve">144 </w:t>
      </w:r>
      <w:r w:rsidRPr="00372ACF">
        <w:rPr>
          <w:color w:val="000000" w:themeColor="text1"/>
          <w:sz w:val="22"/>
          <w:szCs w:val="22"/>
        </w:rPr>
        <w:t xml:space="preserve">horas) </w:t>
      </w:r>
      <w:r w:rsidRPr="00183629">
        <w:rPr>
          <w:sz w:val="22"/>
          <w:szCs w:val="22"/>
        </w:rPr>
        <w:t>ofertada no</w:t>
      </w:r>
      <w:r w:rsidR="00372ACF">
        <w:rPr>
          <w:sz w:val="22"/>
          <w:szCs w:val="22"/>
        </w:rPr>
        <w:t xml:space="preserve"> 6º </w:t>
      </w:r>
      <w:r w:rsidRPr="00183629">
        <w:rPr>
          <w:sz w:val="22"/>
          <w:szCs w:val="22"/>
        </w:rPr>
        <w:t>período</w:t>
      </w:r>
      <w:r w:rsidR="00372ACF">
        <w:rPr>
          <w:sz w:val="22"/>
          <w:szCs w:val="22"/>
        </w:rPr>
        <w:t xml:space="preserve">, no qual o acadêmico desenvolve um artigo científico sob a orientação de um professor. </w:t>
      </w:r>
      <w:r w:rsidRPr="00183629">
        <w:rPr>
          <w:sz w:val="22"/>
          <w:szCs w:val="22"/>
        </w:rPr>
        <w:t xml:space="preserve">Existe um regulamento específico nos Cadernos Documentos </w:t>
      </w:r>
      <w:r w:rsidRPr="002C14DA">
        <w:rPr>
          <w:sz w:val="22"/>
          <w:szCs w:val="22"/>
        </w:rPr>
        <w:t xml:space="preserve">Institucionais que especifica as regras para o planejamento, execução e acompanhamento dos trabalhos científicos da Universidade. </w:t>
      </w:r>
    </w:p>
    <w:p w14:paraId="4187FE1C" w14:textId="3929B220" w:rsidR="005F2053" w:rsidRDefault="005F2053" w:rsidP="005F2053">
      <w:pPr>
        <w:pStyle w:val="QUADROS"/>
      </w:pPr>
      <w:r>
        <w:t>: Relação dos TICs apresentados no biênio 2020-2021</w:t>
      </w:r>
    </w:p>
    <w:tbl>
      <w:tblPr>
        <w:tblW w:w="90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3414"/>
        <w:gridCol w:w="3109"/>
        <w:gridCol w:w="856"/>
      </w:tblGrid>
      <w:tr w:rsidR="00673BFF" w:rsidRPr="0019640A" w14:paraId="338E71A9" w14:textId="77777777" w:rsidTr="008C0646">
        <w:trPr>
          <w:trHeight w:val="340"/>
          <w:tblHeader/>
        </w:trPr>
        <w:tc>
          <w:tcPr>
            <w:tcW w:w="169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20B586" w14:textId="77777777" w:rsidR="00673BFF" w:rsidRPr="0019640A" w:rsidRDefault="00673BFF" w:rsidP="00F00557">
            <w:pPr>
              <w:jc w:val="center"/>
              <w:rPr>
                <w:rFonts w:ascii="Arial" w:hAnsi="Arial" w:cs="Arial"/>
                <w:color w:val="000000" w:themeColor="text1"/>
                <w:sz w:val="18"/>
                <w:szCs w:val="18"/>
              </w:rPr>
            </w:pPr>
            <w:r w:rsidRPr="0019640A">
              <w:rPr>
                <w:rFonts w:ascii="Arial" w:eastAsia="Calibri" w:hAnsi="Arial" w:cs="Arial"/>
                <w:b/>
                <w:bCs/>
                <w:color w:val="000000" w:themeColor="text1"/>
                <w:sz w:val="18"/>
                <w:szCs w:val="18"/>
              </w:rPr>
              <w:t>LINHA DE PESQUISA </w:t>
            </w:r>
          </w:p>
        </w:tc>
        <w:tc>
          <w:tcPr>
            <w:tcW w:w="34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1E0C16E" w14:textId="77777777" w:rsidR="00673BFF" w:rsidRPr="0019640A" w:rsidRDefault="00673BFF" w:rsidP="00F00557">
            <w:pPr>
              <w:jc w:val="center"/>
              <w:rPr>
                <w:rFonts w:ascii="Arial" w:hAnsi="Arial" w:cs="Arial"/>
                <w:color w:val="000000" w:themeColor="text1"/>
                <w:sz w:val="18"/>
                <w:szCs w:val="18"/>
              </w:rPr>
            </w:pPr>
            <w:r w:rsidRPr="0019640A">
              <w:rPr>
                <w:rFonts w:ascii="Arial" w:eastAsia="Calibri" w:hAnsi="Arial" w:cs="Arial"/>
                <w:b/>
                <w:bCs/>
                <w:color w:val="000000" w:themeColor="text1"/>
                <w:sz w:val="18"/>
                <w:szCs w:val="18"/>
              </w:rPr>
              <w:t>AUTORES: DOCENTE E ACADÊMICO(S) </w:t>
            </w:r>
          </w:p>
        </w:tc>
        <w:tc>
          <w:tcPr>
            <w:tcW w:w="31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695414" w14:textId="77777777" w:rsidR="00673BFF" w:rsidRPr="0019640A" w:rsidRDefault="00673BFF" w:rsidP="00F00557">
            <w:pPr>
              <w:jc w:val="center"/>
              <w:rPr>
                <w:rFonts w:ascii="Arial" w:hAnsi="Arial" w:cs="Arial"/>
                <w:color w:val="000000" w:themeColor="text1"/>
                <w:sz w:val="18"/>
                <w:szCs w:val="18"/>
              </w:rPr>
            </w:pPr>
            <w:r w:rsidRPr="0019640A">
              <w:rPr>
                <w:rFonts w:ascii="Arial" w:eastAsia="Calibri" w:hAnsi="Arial" w:cs="Arial"/>
                <w:b/>
                <w:bCs/>
                <w:color w:val="000000" w:themeColor="text1"/>
                <w:sz w:val="18"/>
                <w:szCs w:val="18"/>
              </w:rPr>
              <w:t>TÍTULO DO TRABALHO </w:t>
            </w:r>
          </w:p>
        </w:tc>
        <w:tc>
          <w:tcPr>
            <w:tcW w:w="8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1CB692B" w14:textId="77777777" w:rsidR="00673BFF" w:rsidRPr="0019640A" w:rsidRDefault="00673BFF" w:rsidP="00F00557">
            <w:pPr>
              <w:jc w:val="center"/>
              <w:rPr>
                <w:color w:val="000000" w:themeColor="text1"/>
                <w:sz w:val="18"/>
                <w:szCs w:val="18"/>
              </w:rPr>
            </w:pPr>
            <w:r w:rsidRPr="0019640A">
              <w:rPr>
                <w:rFonts w:ascii="Arial" w:eastAsia="Calibri" w:hAnsi="Arial" w:cs="Arial"/>
                <w:b/>
                <w:bCs/>
                <w:color w:val="000000" w:themeColor="text1"/>
                <w:sz w:val="18"/>
                <w:szCs w:val="18"/>
              </w:rPr>
              <w:t>ANO </w:t>
            </w:r>
          </w:p>
        </w:tc>
      </w:tr>
      <w:tr w:rsidR="00673BFF" w:rsidRPr="0019640A" w14:paraId="61EF7739" w14:textId="77777777" w:rsidTr="008C0646">
        <w:trPr>
          <w:trHeight w:val="340"/>
        </w:trPr>
        <w:tc>
          <w:tcPr>
            <w:tcW w:w="1699" w:type="dxa"/>
            <w:tcBorders>
              <w:top w:val="single" w:sz="4" w:space="0" w:color="auto"/>
              <w:left w:val="single" w:sz="4" w:space="0" w:color="auto"/>
              <w:bottom w:val="single" w:sz="4" w:space="0" w:color="auto"/>
              <w:right w:val="single" w:sz="4" w:space="0" w:color="auto"/>
            </w:tcBorders>
            <w:vAlign w:val="center"/>
            <w:hideMark/>
          </w:tcPr>
          <w:p w14:paraId="7AAB2E77" w14:textId="77777777" w:rsidR="00673BFF" w:rsidRPr="0019640A" w:rsidRDefault="00673BFF" w:rsidP="00F00557">
            <w:pPr>
              <w:rPr>
                <w:rFonts w:ascii="Arial" w:hAnsi="Arial" w:cs="Arial"/>
                <w:color w:val="000000" w:themeColor="text1"/>
                <w:sz w:val="18"/>
                <w:szCs w:val="18"/>
              </w:rPr>
            </w:pPr>
            <w:r w:rsidRPr="0019640A">
              <w:rPr>
                <w:rFonts w:ascii="Arial" w:hAnsi="Arial" w:cs="Arial"/>
                <w:color w:val="000000" w:themeColor="text1"/>
                <w:sz w:val="18"/>
                <w:szCs w:val="18"/>
              </w:rPr>
              <w:t>Representação e Sentido na Comunicação</w:t>
            </w:r>
          </w:p>
        </w:tc>
        <w:tc>
          <w:tcPr>
            <w:tcW w:w="3414" w:type="dxa"/>
            <w:tcBorders>
              <w:top w:val="single" w:sz="4" w:space="0" w:color="auto"/>
              <w:left w:val="single" w:sz="4" w:space="0" w:color="auto"/>
              <w:bottom w:val="single" w:sz="4" w:space="0" w:color="auto"/>
              <w:right w:val="single" w:sz="4" w:space="0" w:color="auto"/>
            </w:tcBorders>
            <w:vAlign w:val="center"/>
            <w:hideMark/>
          </w:tcPr>
          <w:p w14:paraId="142295C7"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Docente: Jose Isaias Venera</w:t>
            </w:r>
          </w:p>
          <w:p w14:paraId="0DD8A13A"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Acadêmico(a): Luciana Cristina V. B. Lemes</w:t>
            </w:r>
          </w:p>
        </w:tc>
        <w:tc>
          <w:tcPr>
            <w:tcW w:w="3109" w:type="dxa"/>
            <w:tcBorders>
              <w:top w:val="single" w:sz="4" w:space="0" w:color="auto"/>
              <w:left w:val="single" w:sz="4" w:space="0" w:color="auto"/>
              <w:bottom w:val="single" w:sz="4" w:space="0" w:color="auto"/>
              <w:right w:val="single" w:sz="4" w:space="0" w:color="auto"/>
            </w:tcBorders>
            <w:vAlign w:val="center"/>
            <w:hideMark/>
          </w:tcPr>
          <w:p w14:paraId="4AADEECF"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Análise do discurso e dos princípios éticos na divulgação pelo site jornalístico O Antagonista sobre o crime praticado por Suzy</w:t>
            </w:r>
          </w:p>
        </w:tc>
        <w:tc>
          <w:tcPr>
            <w:tcW w:w="856" w:type="dxa"/>
            <w:vMerge w:val="restart"/>
            <w:tcBorders>
              <w:top w:val="single" w:sz="4" w:space="0" w:color="auto"/>
              <w:left w:val="single" w:sz="4" w:space="0" w:color="auto"/>
              <w:right w:val="single" w:sz="4" w:space="0" w:color="auto"/>
            </w:tcBorders>
            <w:hideMark/>
          </w:tcPr>
          <w:p w14:paraId="0DAF52A5" w14:textId="77777777" w:rsidR="00673BFF" w:rsidRPr="0019640A" w:rsidRDefault="00673BFF" w:rsidP="00F00557">
            <w:pPr>
              <w:jc w:val="center"/>
              <w:rPr>
                <w:rFonts w:ascii="Arial" w:hAnsi="Arial" w:cs="Arial"/>
                <w:color w:val="000000" w:themeColor="text1"/>
                <w:sz w:val="18"/>
                <w:szCs w:val="18"/>
              </w:rPr>
            </w:pPr>
            <w:r w:rsidRPr="0019640A">
              <w:rPr>
                <w:rFonts w:ascii="Arial" w:eastAsia="Calibri" w:hAnsi="Arial" w:cs="Arial"/>
                <w:color w:val="000000" w:themeColor="text1"/>
                <w:sz w:val="18"/>
                <w:szCs w:val="18"/>
              </w:rPr>
              <w:t>2020-1</w:t>
            </w:r>
          </w:p>
          <w:p w14:paraId="1A023672" w14:textId="77777777" w:rsidR="00673BFF" w:rsidRPr="0019640A" w:rsidRDefault="00673BFF" w:rsidP="00F00557">
            <w:pPr>
              <w:jc w:val="center"/>
              <w:rPr>
                <w:rFonts w:ascii="Arial" w:hAnsi="Arial" w:cs="Arial"/>
                <w:color w:val="000000" w:themeColor="text1"/>
                <w:sz w:val="18"/>
                <w:szCs w:val="18"/>
              </w:rPr>
            </w:pPr>
          </w:p>
        </w:tc>
      </w:tr>
      <w:tr w:rsidR="00673BFF" w:rsidRPr="0019640A" w14:paraId="33ECF62F" w14:textId="77777777" w:rsidTr="008C0646">
        <w:trPr>
          <w:trHeight w:val="340"/>
        </w:trPr>
        <w:tc>
          <w:tcPr>
            <w:tcW w:w="1699" w:type="dxa"/>
            <w:tcBorders>
              <w:top w:val="single" w:sz="4" w:space="0" w:color="auto"/>
              <w:left w:val="single" w:sz="4" w:space="0" w:color="auto"/>
              <w:bottom w:val="single" w:sz="4" w:space="0" w:color="auto"/>
              <w:right w:val="single" w:sz="4" w:space="0" w:color="auto"/>
            </w:tcBorders>
            <w:vAlign w:val="center"/>
            <w:hideMark/>
          </w:tcPr>
          <w:p w14:paraId="3ABDAE4F" w14:textId="77777777" w:rsidR="00673BFF" w:rsidRPr="0019640A" w:rsidRDefault="00673BFF" w:rsidP="00F00557">
            <w:pPr>
              <w:rPr>
                <w:rFonts w:ascii="Arial" w:hAnsi="Arial" w:cs="Arial"/>
                <w:color w:val="000000" w:themeColor="text1"/>
                <w:sz w:val="18"/>
                <w:szCs w:val="18"/>
              </w:rPr>
            </w:pPr>
            <w:r w:rsidRPr="0019640A">
              <w:rPr>
                <w:rFonts w:ascii="Arial" w:eastAsia="Calibri" w:hAnsi="Arial" w:cs="Arial"/>
                <w:color w:val="000000" w:themeColor="text1"/>
                <w:sz w:val="18"/>
                <w:szCs w:val="18"/>
              </w:rPr>
              <w:t>Análise Crítica de Mídia</w:t>
            </w:r>
          </w:p>
        </w:tc>
        <w:tc>
          <w:tcPr>
            <w:tcW w:w="3414" w:type="dxa"/>
            <w:tcBorders>
              <w:top w:val="single" w:sz="4" w:space="0" w:color="auto"/>
              <w:left w:val="single" w:sz="4" w:space="0" w:color="auto"/>
              <w:bottom w:val="single" w:sz="4" w:space="0" w:color="auto"/>
              <w:right w:val="single" w:sz="4" w:space="0" w:color="auto"/>
            </w:tcBorders>
            <w:vAlign w:val="center"/>
            <w:hideMark/>
          </w:tcPr>
          <w:p w14:paraId="19D4D60F"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 xml:space="preserve">Docente: </w:t>
            </w:r>
            <w:proofErr w:type="spellStart"/>
            <w:r w:rsidRPr="0019640A">
              <w:rPr>
                <w:rFonts w:ascii="Arial" w:eastAsia="Calibri" w:hAnsi="Arial" w:cs="Arial"/>
                <w:color w:val="000000" w:themeColor="text1"/>
                <w:sz w:val="18"/>
                <w:szCs w:val="18"/>
              </w:rPr>
              <w:t>Andre</w:t>
            </w:r>
            <w:proofErr w:type="spellEnd"/>
            <w:r w:rsidRPr="0019640A">
              <w:rPr>
                <w:rFonts w:ascii="Arial" w:eastAsia="Calibri" w:hAnsi="Arial" w:cs="Arial"/>
                <w:color w:val="000000" w:themeColor="text1"/>
                <w:sz w:val="18"/>
                <w:szCs w:val="18"/>
              </w:rPr>
              <w:t xml:space="preserve"> de Oliveira Pinheiro</w:t>
            </w:r>
          </w:p>
          <w:p w14:paraId="1524AA42"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Acadêmico(a): Luiz Gabriel Correia Ely</w:t>
            </w:r>
          </w:p>
        </w:tc>
        <w:tc>
          <w:tcPr>
            <w:tcW w:w="3109" w:type="dxa"/>
            <w:tcBorders>
              <w:top w:val="single" w:sz="4" w:space="0" w:color="auto"/>
              <w:left w:val="single" w:sz="4" w:space="0" w:color="auto"/>
              <w:bottom w:val="single" w:sz="4" w:space="0" w:color="auto"/>
              <w:right w:val="single" w:sz="4" w:space="0" w:color="auto"/>
            </w:tcBorders>
            <w:vAlign w:val="center"/>
            <w:hideMark/>
          </w:tcPr>
          <w:p w14:paraId="3AA47148"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 Assassinato e suicídio na Escola Raul Brasil: Uma análise da cobertura jornalística</w:t>
            </w:r>
          </w:p>
        </w:tc>
        <w:tc>
          <w:tcPr>
            <w:tcW w:w="856" w:type="dxa"/>
            <w:vMerge/>
            <w:tcBorders>
              <w:left w:val="single" w:sz="4" w:space="0" w:color="auto"/>
              <w:right w:val="single" w:sz="4" w:space="0" w:color="auto"/>
            </w:tcBorders>
            <w:vAlign w:val="center"/>
            <w:hideMark/>
          </w:tcPr>
          <w:p w14:paraId="519A9FB0" w14:textId="77777777" w:rsidR="00673BFF" w:rsidRPr="0019640A" w:rsidRDefault="00673BFF" w:rsidP="00F00557">
            <w:pPr>
              <w:rPr>
                <w:rFonts w:ascii="Arial" w:hAnsi="Arial" w:cs="Arial"/>
                <w:color w:val="000000" w:themeColor="text1"/>
                <w:sz w:val="18"/>
                <w:szCs w:val="18"/>
              </w:rPr>
            </w:pPr>
          </w:p>
        </w:tc>
      </w:tr>
      <w:tr w:rsidR="00673BFF" w:rsidRPr="0019640A" w14:paraId="639A5A16" w14:textId="77777777" w:rsidTr="008C0646">
        <w:trPr>
          <w:trHeight w:val="340"/>
        </w:trPr>
        <w:tc>
          <w:tcPr>
            <w:tcW w:w="1699" w:type="dxa"/>
            <w:tcBorders>
              <w:top w:val="single" w:sz="4" w:space="0" w:color="auto"/>
              <w:left w:val="single" w:sz="4" w:space="0" w:color="auto"/>
              <w:bottom w:val="single" w:sz="4" w:space="0" w:color="auto"/>
              <w:right w:val="single" w:sz="4" w:space="0" w:color="auto"/>
            </w:tcBorders>
            <w:vAlign w:val="center"/>
          </w:tcPr>
          <w:p w14:paraId="24AD3B59"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História e Memória da Mídia</w:t>
            </w:r>
          </w:p>
        </w:tc>
        <w:tc>
          <w:tcPr>
            <w:tcW w:w="3414" w:type="dxa"/>
            <w:tcBorders>
              <w:top w:val="single" w:sz="4" w:space="0" w:color="auto"/>
              <w:left w:val="single" w:sz="4" w:space="0" w:color="auto"/>
              <w:bottom w:val="single" w:sz="4" w:space="0" w:color="auto"/>
              <w:right w:val="single" w:sz="4" w:space="0" w:color="auto"/>
            </w:tcBorders>
            <w:vAlign w:val="center"/>
          </w:tcPr>
          <w:p w14:paraId="24CA89BE"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 xml:space="preserve">Docente: </w:t>
            </w:r>
            <w:proofErr w:type="spellStart"/>
            <w:r w:rsidRPr="0019640A">
              <w:rPr>
                <w:rFonts w:ascii="Arial" w:eastAsia="Calibri" w:hAnsi="Arial" w:cs="Arial"/>
                <w:color w:val="000000" w:themeColor="text1"/>
                <w:sz w:val="18"/>
                <w:szCs w:val="18"/>
              </w:rPr>
              <w:t>Andre</w:t>
            </w:r>
            <w:proofErr w:type="spellEnd"/>
            <w:r w:rsidRPr="0019640A">
              <w:rPr>
                <w:rFonts w:ascii="Arial" w:eastAsia="Calibri" w:hAnsi="Arial" w:cs="Arial"/>
                <w:color w:val="000000" w:themeColor="text1"/>
                <w:sz w:val="18"/>
                <w:szCs w:val="18"/>
              </w:rPr>
              <w:t xml:space="preserve"> de Oliveira Pinheiro</w:t>
            </w:r>
          </w:p>
          <w:p w14:paraId="091311A6"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 xml:space="preserve">Acadêmico(a): Paulo Roberto Ribeiro </w:t>
            </w:r>
            <w:proofErr w:type="spellStart"/>
            <w:r w:rsidRPr="0019640A">
              <w:rPr>
                <w:rFonts w:ascii="Arial" w:eastAsia="Calibri" w:hAnsi="Arial" w:cs="Arial"/>
                <w:color w:val="000000" w:themeColor="text1"/>
                <w:sz w:val="18"/>
                <w:szCs w:val="18"/>
              </w:rPr>
              <w:t>Wais</w:t>
            </w:r>
            <w:proofErr w:type="spellEnd"/>
          </w:p>
        </w:tc>
        <w:tc>
          <w:tcPr>
            <w:tcW w:w="3109" w:type="dxa"/>
            <w:tcBorders>
              <w:top w:val="single" w:sz="4" w:space="0" w:color="auto"/>
              <w:left w:val="single" w:sz="4" w:space="0" w:color="auto"/>
              <w:bottom w:val="single" w:sz="4" w:space="0" w:color="auto"/>
              <w:right w:val="single" w:sz="4" w:space="0" w:color="auto"/>
            </w:tcBorders>
            <w:vAlign w:val="center"/>
          </w:tcPr>
          <w:p w14:paraId="3B98B5B1"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Jornalismo literário no livro “As Religiões no Rio”, de João do Rio</w:t>
            </w:r>
          </w:p>
        </w:tc>
        <w:tc>
          <w:tcPr>
            <w:tcW w:w="856" w:type="dxa"/>
            <w:vMerge/>
            <w:tcBorders>
              <w:left w:val="single" w:sz="4" w:space="0" w:color="auto"/>
              <w:right w:val="single" w:sz="4" w:space="0" w:color="auto"/>
            </w:tcBorders>
            <w:vAlign w:val="center"/>
          </w:tcPr>
          <w:p w14:paraId="6C7F1D77" w14:textId="77777777" w:rsidR="00673BFF" w:rsidRPr="0019640A" w:rsidRDefault="00673BFF" w:rsidP="00F00557">
            <w:pPr>
              <w:rPr>
                <w:rFonts w:ascii="Arial" w:eastAsia="Calibri" w:hAnsi="Arial" w:cs="Arial"/>
                <w:color w:val="000000" w:themeColor="text1"/>
                <w:sz w:val="18"/>
                <w:szCs w:val="18"/>
              </w:rPr>
            </w:pPr>
          </w:p>
        </w:tc>
      </w:tr>
      <w:tr w:rsidR="00673BFF" w:rsidRPr="0019640A" w14:paraId="3BFE2B1C" w14:textId="77777777" w:rsidTr="008C0646">
        <w:trPr>
          <w:trHeight w:val="340"/>
        </w:trPr>
        <w:tc>
          <w:tcPr>
            <w:tcW w:w="1699" w:type="dxa"/>
            <w:tcBorders>
              <w:top w:val="single" w:sz="4" w:space="0" w:color="auto"/>
              <w:left w:val="single" w:sz="4" w:space="0" w:color="auto"/>
              <w:bottom w:val="single" w:sz="4" w:space="0" w:color="auto"/>
              <w:right w:val="single" w:sz="4" w:space="0" w:color="auto"/>
            </w:tcBorders>
            <w:vAlign w:val="center"/>
          </w:tcPr>
          <w:p w14:paraId="337EE193"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Análise Crítica de Mídia</w:t>
            </w:r>
          </w:p>
        </w:tc>
        <w:tc>
          <w:tcPr>
            <w:tcW w:w="3414" w:type="dxa"/>
            <w:tcBorders>
              <w:top w:val="single" w:sz="4" w:space="0" w:color="auto"/>
              <w:left w:val="single" w:sz="4" w:space="0" w:color="auto"/>
              <w:bottom w:val="single" w:sz="4" w:space="0" w:color="auto"/>
              <w:right w:val="single" w:sz="4" w:space="0" w:color="auto"/>
            </w:tcBorders>
            <w:vAlign w:val="center"/>
          </w:tcPr>
          <w:p w14:paraId="25A0873E"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Docente: Gustavo Paulo Zonta</w:t>
            </w:r>
          </w:p>
          <w:p w14:paraId="1A7109E7"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Acadêmico(a): Ana Caroline Dos Santos</w:t>
            </w:r>
          </w:p>
        </w:tc>
        <w:tc>
          <w:tcPr>
            <w:tcW w:w="3109" w:type="dxa"/>
            <w:tcBorders>
              <w:top w:val="single" w:sz="4" w:space="0" w:color="auto"/>
              <w:left w:val="single" w:sz="4" w:space="0" w:color="auto"/>
              <w:bottom w:val="single" w:sz="4" w:space="0" w:color="auto"/>
              <w:right w:val="single" w:sz="4" w:space="0" w:color="auto"/>
            </w:tcBorders>
            <w:vAlign w:val="center"/>
          </w:tcPr>
          <w:p w14:paraId="7D95951E"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O posicionamento da imprensa na pandemia do Covid-19: uma análise dos editoriais do jornal Folha de São Paulo a partir da chegada do novo coronavírus ao Brasil</w:t>
            </w:r>
          </w:p>
        </w:tc>
        <w:tc>
          <w:tcPr>
            <w:tcW w:w="856" w:type="dxa"/>
            <w:vMerge/>
            <w:tcBorders>
              <w:left w:val="single" w:sz="4" w:space="0" w:color="auto"/>
              <w:right w:val="single" w:sz="4" w:space="0" w:color="auto"/>
            </w:tcBorders>
            <w:vAlign w:val="center"/>
          </w:tcPr>
          <w:p w14:paraId="6E86948F" w14:textId="77777777" w:rsidR="00673BFF" w:rsidRPr="0019640A" w:rsidRDefault="00673BFF" w:rsidP="00F00557">
            <w:pPr>
              <w:rPr>
                <w:rFonts w:ascii="Arial" w:eastAsia="Calibri" w:hAnsi="Arial" w:cs="Arial"/>
                <w:color w:val="000000" w:themeColor="text1"/>
                <w:sz w:val="18"/>
                <w:szCs w:val="18"/>
              </w:rPr>
            </w:pPr>
          </w:p>
        </w:tc>
      </w:tr>
      <w:tr w:rsidR="00673BFF" w:rsidRPr="0019640A" w14:paraId="49761242" w14:textId="77777777" w:rsidTr="008C0646">
        <w:trPr>
          <w:trHeight w:val="340"/>
        </w:trPr>
        <w:tc>
          <w:tcPr>
            <w:tcW w:w="1699" w:type="dxa"/>
            <w:tcBorders>
              <w:top w:val="single" w:sz="4" w:space="0" w:color="auto"/>
              <w:left w:val="single" w:sz="4" w:space="0" w:color="auto"/>
              <w:bottom w:val="single" w:sz="4" w:space="0" w:color="auto"/>
              <w:right w:val="single" w:sz="4" w:space="0" w:color="auto"/>
            </w:tcBorders>
            <w:vAlign w:val="center"/>
          </w:tcPr>
          <w:p w14:paraId="20C8A013"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Análise Crítica de Mídia</w:t>
            </w:r>
          </w:p>
        </w:tc>
        <w:tc>
          <w:tcPr>
            <w:tcW w:w="3414" w:type="dxa"/>
            <w:tcBorders>
              <w:top w:val="single" w:sz="4" w:space="0" w:color="auto"/>
              <w:left w:val="single" w:sz="4" w:space="0" w:color="auto"/>
              <w:bottom w:val="single" w:sz="4" w:space="0" w:color="auto"/>
              <w:right w:val="single" w:sz="4" w:space="0" w:color="auto"/>
            </w:tcBorders>
            <w:vAlign w:val="center"/>
          </w:tcPr>
          <w:p w14:paraId="4BB1B6A5"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Docente: Gustavo Paulo Zonta</w:t>
            </w:r>
          </w:p>
          <w:p w14:paraId="7BB8A530"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 xml:space="preserve">Acadêmico(a): Camila </w:t>
            </w:r>
            <w:proofErr w:type="spellStart"/>
            <w:r w:rsidRPr="0019640A">
              <w:rPr>
                <w:rFonts w:ascii="Arial" w:eastAsia="Calibri" w:hAnsi="Arial" w:cs="Arial"/>
                <w:color w:val="000000" w:themeColor="text1"/>
                <w:sz w:val="18"/>
                <w:szCs w:val="18"/>
              </w:rPr>
              <w:t>Diel</w:t>
            </w:r>
            <w:proofErr w:type="spellEnd"/>
            <w:r w:rsidRPr="0019640A">
              <w:rPr>
                <w:rFonts w:ascii="Arial" w:eastAsia="Calibri" w:hAnsi="Arial" w:cs="Arial"/>
                <w:color w:val="000000" w:themeColor="text1"/>
                <w:sz w:val="18"/>
                <w:szCs w:val="18"/>
              </w:rPr>
              <w:t xml:space="preserve"> Gomes</w:t>
            </w:r>
          </w:p>
        </w:tc>
        <w:tc>
          <w:tcPr>
            <w:tcW w:w="3109" w:type="dxa"/>
            <w:tcBorders>
              <w:top w:val="single" w:sz="4" w:space="0" w:color="auto"/>
              <w:left w:val="single" w:sz="4" w:space="0" w:color="auto"/>
              <w:bottom w:val="single" w:sz="4" w:space="0" w:color="auto"/>
              <w:right w:val="single" w:sz="4" w:space="0" w:color="auto"/>
            </w:tcBorders>
            <w:vAlign w:val="center"/>
          </w:tcPr>
          <w:p w14:paraId="75A62D0D"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 cobertura jornalística do programa Fantástico na pandemia do novo coronavírus – Covid-19</w:t>
            </w:r>
          </w:p>
        </w:tc>
        <w:tc>
          <w:tcPr>
            <w:tcW w:w="856" w:type="dxa"/>
            <w:vMerge/>
            <w:tcBorders>
              <w:left w:val="single" w:sz="4" w:space="0" w:color="auto"/>
              <w:right w:val="single" w:sz="4" w:space="0" w:color="auto"/>
            </w:tcBorders>
            <w:vAlign w:val="center"/>
          </w:tcPr>
          <w:p w14:paraId="031B4D6D" w14:textId="77777777" w:rsidR="00673BFF" w:rsidRPr="0019640A" w:rsidRDefault="00673BFF" w:rsidP="00F00557">
            <w:pPr>
              <w:rPr>
                <w:rFonts w:ascii="Arial" w:eastAsia="Calibri" w:hAnsi="Arial" w:cs="Arial"/>
                <w:color w:val="000000" w:themeColor="text1"/>
                <w:sz w:val="18"/>
                <w:szCs w:val="18"/>
              </w:rPr>
            </w:pPr>
          </w:p>
        </w:tc>
      </w:tr>
      <w:tr w:rsidR="00673BFF" w:rsidRPr="0019640A" w14:paraId="3E4C13D2" w14:textId="77777777" w:rsidTr="008C0646">
        <w:trPr>
          <w:trHeight w:val="340"/>
        </w:trPr>
        <w:tc>
          <w:tcPr>
            <w:tcW w:w="1699" w:type="dxa"/>
            <w:tcBorders>
              <w:top w:val="single" w:sz="4" w:space="0" w:color="auto"/>
              <w:left w:val="single" w:sz="4" w:space="0" w:color="auto"/>
              <w:bottom w:val="single" w:sz="4" w:space="0" w:color="auto"/>
              <w:right w:val="single" w:sz="4" w:space="0" w:color="auto"/>
            </w:tcBorders>
            <w:vAlign w:val="center"/>
          </w:tcPr>
          <w:p w14:paraId="51A748A4"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Jornalismo, Sociedade e Gênero</w:t>
            </w:r>
          </w:p>
        </w:tc>
        <w:tc>
          <w:tcPr>
            <w:tcW w:w="3414" w:type="dxa"/>
            <w:tcBorders>
              <w:top w:val="single" w:sz="4" w:space="0" w:color="auto"/>
              <w:left w:val="single" w:sz="4" w:space="0" w:color="auto"/>
              <w:bottom w:val="single" w:sz="4" w:space="0" w:color="auto"/>
              <w:right w:val="single" w:sz="4" w:space="0" w:color="auto"/>
            </w:tcBorders>
            <w:vAlign w:val="center"/>
          </w:tcPr>
          <w:p w14:paraId="199AA42E"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Docente: Gustavo Paulo Zonta</w:t>
            </w:r>
          </w:p>
          <w:p w14:paraId="5C994210"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Acadêmico(a): Jefferson Carvalho De Almeida</w:t>
            </w:r>
          </w:p>
        </w:tc>
        <w:tc>
          <w:tcPr>
            <w:tcW w:w="3109" w:type="dxa"/>
            <w:tcBorders>
              <w:top w:val="single" w:sz="4" w:space="0" w:color="auto"/>
              <w:left w:val="single" w:sz="4" w:space="0" w:color="auto"/>
              <w:bottom w:val="single" w:sz="4" w:space="0" w:color="auto"/>
              <w:right w:val="single" w:sz="4" w:space="0" w:color="auto"/>
            </w:tcBorders>
            <w:vAlign w:val="center"/>
          </w:tcPr>
          <w:p w14:paraId="7E885958"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 xml:space="preserve">O jornalismo literário de Daniela </w:t>
            </w:r>
            <w:proofErr w:type="spellStart"/>
            <w:r w:rsidRPr="0019640A">
              <w:rPr>
                <w:rFonts w:ascii="Arial" w:eastAsia="Calibri" w:hAnsi="Arial" w:cs="Arial"/>
                <w:color w:val="000000" w:themeColor="text1"/>
                <w:sz w:val="18"/>
                <w:szCs w:val="18"/>
              </w:rPr>
              <w:t>Arbex</w:t>
            </w:r>
            <w:proofErr w:type="spellEnd"/>
            <w:r w:rsidRPr="0019640A">
              <w:rPr>
                <w:rFonts w:ascii="Arial" w:eastAsia="Calibri" w:hAnsi="Arial" w:cs="Arial"/>
                <w:color w:val="000000" w:themeColor="text1"/>
                <w:sz w:val="18"/>
                <w:szCs w:val="18"/>
              </w:rPr>
              <w:t>: uma análise do livro-reportagem "Todo dia a mesma noite"</w:t>
            </w:r>
          </w:p>
        </w:tc>
        <w:tc>
          <w:tcPr>
            <w:tcW w:w="856" w:type="dxa"/>
            <w:vMerge/>
            <w:tcBorders>
              <w:left w:val="single" w:sz="4" w:space="0" w:color="auto"/>
              <w:right w:val="single" w:sz="4" w:space="0" w:color="auto"/>
            </w:tcBorders>
            <w:vAlign w:val="center"/>
          </w:tcPr>
          <w:p w14:paraId="4FD876A2" w14:textId="77777777" w:rsidR="00673BFF" w:rsidRPr="0019640A" w:rsidRDefault="00673BFF" w:rsidP="00F00557">
            <w:pPr>
              <w:rPr>
                <w:rFonts w:ascii="Arial" w:eastAsia="Calibri" w:hAnsi="Arial" w:cs="Arial"/>
                <w:color w:val="000000" w:themeColor="text1"/>
                <w:sz w:val="18"/>
                <w:szCs w:val="18"/>
              </w:rPr>
            </w:pPr>
          </w:p>
        </w:tc>
      </w:tr>
      <w:tr w:rsidR="00673BFF" w:rsidRPr="0019640A" w14:paraId="72FF6316" w14:textId="77777777" w:rsidTr="008C0646">
        <w:trPr>
          <w:trHeight w:val="340"/>
        </w:trPr>
        <w:tc>
          <w:tcPr>
            <w:tcW w:w="1699" w:type="dxa"/>
            <w:tcBorders>
              <w:top w:val="single" w:sz="4" w:space="0" w:color="auto"/>
              <w:left w:val="single" w:sz="4" w:space="0" w:color="auto"/>
              <w:bottom w:val="single" w:sz="4" w:space="0" w:color="auto"/>
              <w:right w:val="single" w:sz="4" w:space="0" w:color="auto"/>
            </w:tcBorders>
            <w:vAlign w:val="center"/>
          </w:tcPr>
          <w:p w14:paraId="07A13982"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Processos de Produção e Difusão Midiática</w:t>
            </w:r>
          </w:p>
        </w:tc>
        <w:tc>
          <w:tcPr>
            <w:tcW w:w="3414" w:type="dxa"/>
            <w:tcBorders>
              <w:top w:val="single" w:sz="4" w:space="0" w:color="auto"/>
              <w:left w:val="single" w:sz="4" w:space="0" w:color="auto"/>
              <w:bottom w:val="single" w:sz="4" w:space="0" w:color="auto"/>
              <w:right w:val="single" w:sz="4" w:space="0" w:color="auto"/>
            </w:tcBorders>
            <w:vAlign w:val="center"/>
          </w:tcPr>
          <w:p w14:paraId="4F27D803"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Docente: Vinicius Batista de Oliveira</w:t>
            </w:r>
          </w:p>
          <w:p w14:paraId="4696D63D"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 xml:space="preserve">Acadêmico(a): Yasmim </w:t>
            </w:r>
            <w:proofErr w:type="spellStart"/>
            <w:r w:rsidRPr="0019640A">
              <w:rPr>
                <w:rFonts w:ascii="Arial" w:eastAsia="Calibri" w:hAnsi="Arial" w:cs="Arial"/>
                <w:color w:val="000000" w:themeColor="text1"/>
                <w:sz w:val="18"/>
                <w:szCs w:val="18"/>
              </w:rPr>
              <w:t>Primieri</w:t>
            </w:r>
            <w:proofErr w:type="spellEnd"/>
            <w:r w:rsidRPr="0019640A">
              <w:rPr>
                <w:rFonts w:ascii="Arial" w:eastAsia="Calibri" w:hAnsi="Arial" w:cs="Arial"/>
                <w:color w:val="000000" w:themeColor="text1"/>
                <w:sz w:val="18"/>
                <w:szCs w:val="18"/>
              </w:rPr>
              <w:t xml:space="preserve"> </w:t>
            </w:r>
            <w:proofErr w:type="spellStart"/>
            <w:r w:rsidRPr="0019640A">
              <w:rPr>
                <w:rFonts w:ascii="Arial" w:eastAsia="Calibri" w:hAnsi="Arial" w:cs="Arial"/>
                <w:color w:val="000000" w:themeColor="text1"/>
                <w:sz w:val="18"/>
                <w:szCs w:val="18"/>
              </w:rPr>
              <w:t>Kochhann</w:t>
            </w:r>
            <w:proofErr w:type="spellEnd"/>
          </w:p>
        </w:tc>
        <w:tc>
          <w:tcPr>
            <w:tcW w:w="3109" w:type="dxa"/>
            <w:tcBorders>
              <w:top w:val="single" w:sz="4" w:space="0" w:color="auto"/>
              <w:left w:val="single" w:sz="4" w:space="0" w:color="auto"/>
              <w:bottom w:val="single" w:sz="4" w:space="0" w:color="auto"/>
              <w:right w:val="single" w:sz="4" w:space="0" w:color="auto"/>
            </w:tcBorders>
            <w:vAlign w:val="center"/>
          </w:tcPr>
          <w:p w14:paraId="23A5B243"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As características e os recursos literários das aberturas de reportagens premiadas pelo Prêmio Esso de Jornalismo</w:t>
            </w:r>
          </w:p>
        </w:tc>
        <w:tc>
          <w:tcPr>
            <w:tcW w:w="856" w:type="dxa"/>
            <w:vMerge/>
            <w:tcBorders>
              <w:left w:val="single" w:sz="4" w:space="0" w:color="auto"/>
              <w:right w:val="single" w:sz="4" w:space="0" w:color="auto"/>
            </w:tcBorders>
            <w:vAlign w:val="center"/>
          </w:tcPr>
          <w:p w14:paraId="26B46E7C" w14:textId="77777777" w:rsidR="00673BFF" w:rsidRPr="0019640A" w:rsidRDefault="00673BFF" w:rsidP="00F00557">
            <w:pPr>
              <w:rPr>
                <w:rFonts w:ascii="Arial" w:eastAsia="Calibri" w:hAnsi="Arial" w:cs="Arial"/>
                <w:color w:val="000000" w:themeColor="text1"/>
                <w:sz w:val="18"/>
                <w:szCs w:val="18"/>
              </w:rPr>
            </w:pPr>
          </w:p>
        </w:tc>
      </w:tr>
      <w:tr w:rsidR="00673BFF" w:rsidRPr="0019640A" w14:paraId="39FAFD72" w14:textId="77777777" w:rsidTr="008C0646">
        <w:trPr>
          <w:trHeight w:val="340"/>
        </w:trPr>
        <w:tc>
          <w:tcPr>
            <w:tcW w:w="1699" w:type="dxa"/>
            <w:tcBorders>
              <w:top w:val="single" w:sz="4" w:space="0" w:color="auto"/>
              <w:left w:val="single" w:sz="4" w:space="0" w:color="auto"/>
              <w:bottom w:val="single" w:sz="4" w:space="0" w:color="auto"/>
              <w:right w:val="single" w:sz="4" w:space="0" w:color="auto"/>
            </w:tcBorders>
            <w:vAlign w:val="center"/>
          </w:tcPr>
          <w:p w14:paraId="4A892D3D"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Processos de Produção e Difusão Midiática</w:t>
            </w:r>
          </w:p>
        </w:tc>
        <w:tc>
          <w:tcPr>
            <w:tcW w:w="3414" w:type="dxa"/>
            <w:tcBorders>
              <w:top w:val="single" w:sz="4" w:space="0" w:color="auto"/>
              <w:left w:val="single" w:sz="4" w:space="0" w:color="auto"/>
              <w:bottom w:val="single" w:sz="4" w:space="0" w:color="auto"/>
              <w:right w:val="single" w:sz="4" w:space="0" w:color="auto"/>
            </w:tcBorders>
            <w:vAlign w:val="center"/>
          </w:tcPr>
          <w:p w14:paraId="0B996CE2"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Docente: Gustavo Paulo Zonta</w:t>
            </w:r>
          </w:p>
          <w:p w14:paraId="17F2C6E9"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Acadêmico(a): Luan Lucas Dos Santos Lopes</w:t>
            </w:r>
          </w:p>
        </w:tc>
        <w:tc>
          <w:tcPr>
            <w:tcW w:w="3109" w:type="dxa"/>
            <w:tcBorders>
              <w:top w:val="single" w:sz="4" w:space="0" w:color="auto"/>
              <w:left w:val="single" w:sz="4" w:space="0" w:color="auto"/>
              <w:bottom w:val="single" w:sz="4" w:space="0" w:color="auto"/>
              <w:right w:val="single" w:sz="4" w:space="0" w:color="auto"/>
            </w:tcBorders>
            <w:vAlign w:val="center"/>
          </w:tcPr>
          <w:p w14:paraId="57C5A3F2"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 cobertura jornalística da crise vivida pelo Figueirense Futebol Clube em 2019 no portal GloboEsporte.com</w:t>
            </w:r>
          </w:p>
        </w:tc>
        <w:tc>
          <w:tcPr>
            <w:tcW w:w="856" w:type="dxa"/>
            <w:vMerge/>
            <w:tcBorders>
              <w:left w:val="single" w:sz="4" w:space="0" w:color="auto"/>
              <w:right w:val="single" w:sz="4" w:space="0" w:color="auto"/>
            </w:tcBorders>
            <w:vAlign w:val="center"/>
          </w:tcPr>
          <w:p w14:paraId="542F69CF" w14:textId="77777777" w:rsidR="00673BFF" w:rsidRPr="0019640A" w:rsidRDefault="00673BFF" w:rsidP="00F00557">
            <w:pPr>
              <w:rPr>
                <w:rFonts w:ascii="Arial" w:eastAsia="Calibri" w:hAnsi="Arial" w:cs="Arial"/>
                <w:color w:val="000000" w:themeColor="text1"/>
                <w:sz w:val="18"/>
                <w:szCs w:val="18"/>
              </w:rPr>
            </w:pPr>
          </w:p>
        </w:tc>
      </w:tr>
      <w:tr w:rsidR="00673BFF" w:rsidRPr="0019640A" w14:paraId="7C4139B8" w14:textId="77777777" w:rsidTr="008C0646">
        <w:trPr>
          <w:trHeight w:val="340"/>
        </w:trPr>
        <w:tc>
          <w:tcPr>
            <w:tcW w:w="1699" w:type="dxa"/>
            <w:tcBorders>
              <w:top w:val="single" w:sz="4" w:space="0" w:color="auto"/>
              <w:left w:val="single" w:sz="4" w:space="0" w:color="auto"/>
              <w:bottom w:val="single" w:sz="4" w:space="0" w:color="auto"/>
              <w:right w:val="single" w:sz="4" w:space="0" w:color="auto"/>
            </w:tcBorders>
            <w:vAlign w:val="center"/>
          </w:tcPr>
          <w:p w14:paraId="6CD9D0AF"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Política e Comunicação</w:t>
            </w:r>
          </w:p>
        </w:tc>
        <w:tc>
          <w:tcPr>
            <w:tcW w:w="3414" w:type="dxa"/>
            <w:tcBorders>
              <w:top w:val="single" w:sz="4" w:space="0" w:color="auto"/>
              <w:left w:val="single" w:sz="4" w:space="0" w:color="auto"/>
              <w:bottom w:val="single" w:sz="4" w:space="0" w:color="auto"/>
              <w:right w:val="single" w:sz="4" w:space="0" w:color="auto"/>
            </w:tcBorders>
            <w:vAlign w:val="center"/>
          </w:tcPr>
          <w:p w14:paraId="7B27B458"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Docente: Jose Isaias Venera</w:t>
            </w:r>
          </w:p>
          <w:p w14:paraId="3D3E8E07"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 xml:space="preserve">Acadêmico(a): </w:t>
            </w:r>
            <w:proofErr w:type="spellStart"/>
            <w:r w:rsidRPr="0019640A">
              <w:rPr>
                <w:rFonts w:ascii="Arial" w:eastAsia="Calibri" w:hAnsi="Arial" w:cs="Arial"/>
                <w:color w:val="000000" w:themeColor="text1"/>
                <w:sz w:val="18"/>
                <w:szCs w:val="18"/>
              </w:rPr>
              <w:t>Daianny</w:t>
            </w:r>
            <w:proofErr w:type="spellEnd"/>
            <w:r w:rsidRPr="0019640A">
              <w:rPr>
                <w:rFonts w:ascii="Arial" w:eastAsia="Calibri" w:hAnsi="Arial" w:cs="Arial"/>
                <w:color w:val="000000" w:themeColor="text1"/>
                <w:sz w:val="18"/>
                <w:szCs w:val="18"/>
              </w:rPr>
              <w:t xml:space="preserve"> Cristine Camargo</w:t>
            </w:r>
          </w:p>
        </w:tc>
        <w:tc>
          <w:tcPr>
            <w:tcW w:w="3109" w:type="dxa"/>
            <w:tcBorders>
              <w:top w:val="single" w:sz="4" w:space="0" w:color="auto"/>
              <w:left w:val="single" w:sz="4" w:space="0" w:color="auto"/>
              <w:bottom w:val="single" w:sz="4" w:space="0" w:color="auto"/>
              <w:right w:val="single" w:sz="4" w:space="0" w:color="auto"/>
            </w:tcBorders>
            <w:vAlign w:val="center"/>
          </w:tcPr>
          <w:p w14:paraId="23DB7857"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 xml:space="preserve">Análise do discurso do Jornal O Globo e das performances fotográficas na revista Quatro Cinco Um sobre a retirada dos cartazes de filmes nacionais da </w:t>
            </w:r>
            <w:proofErr w:type="spellStart"/>
            <w:r w:rsidRPr="0019640A">
              <w:rPr>
                <w:rFonts w:ascii="Arial" w:eastAsia="Calibri" w:hAnsi="Arial" w:cs="Arial"/>
                <w:color w:val="000000" w:themeColor="text1"/>
                <w:sz w:val="18"/>
                <w:szCs w:val="18"/>
              </w:rPr>
              <w:t>Ancine</w:t>
            </w:r>
            <w:proofErr w:type="spellEnd"/>
          </w:p>
        </w:tc>
        <w:tc>
          <w:tcPr>
            <w:tcW w:w="856" w:type="dxa"/>
            <w:vMerge/>
            <w:tcBorders>
              <w:left w:val="single" w:sz="4" w:space="0" w:color="auto"/>
              <w:right w:val="single" w:sz="4" w:space="0" w:color="auto"/>
            </w:tcBorders>
            <w:vAlign w:val="center"/>
          </w:tcPr>
          <w:p w14:paraId="35A45442" w14:textId="77777777" w:rsidR="00673BFF" w:rsidRPr="0019640A" w:rsidRDefault="00673BFF" w:rsidP="00F00557">
            <w:pPr>
              <w:rPr>
                <w:rFonts w:ascii="Arial" w:eastAsia="Calibri" w:hAnsi="Arial" w:cs="Arial"/>
                <w:color w:val="000000" w:themeColor="text1"/>
                <w:sz w:val="18"/>
                <w:szCs w:val="18"/>
              </w:rPr>
            </w:pPr>
          </w:p>
        </w:tc>
      </w:tr>
      <w:tr w:rsidR="00673BFF" w:rsidRPr="0019640A" w14:paraId="350E33EB" w14:textId="77777777" w:rsidTr="008C0646">
        <w:trPr>
          <w:trHeight w:val="340"/>
        </w:trPr>
        <w:tc>
          <w:tcPr>
            <w:tcW w:w="1699" w:type="dxa"/>
            <w:tcBorders>
              <w:top w:val="single" w:sz="4" w:space="0" w:color="auto"/>
              <w:left w:val="single" w:sz="4" w:space="0" w:color="auto"/>
              <w:bottom w:val="single" w:sz="4" w:space="0" w:color="auto"/>
              <w:right w:val="single" w:sz="4" w:space="0" w:color="auto"/>
            </w:tcBorders>
            <w:vAlign w:val="center"/>
          </w:tcPr>
          <w:p w14:paraId="6D504E90"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Representação e Sentido na Comunicação</w:t>
            </w:r>
          </w:p>
        </w:tc>
        <w:tc>
          <w:tcPr>
            <w:tcW w:w="3414" w:type="dxa"/>
            <w:tcBorders>
              <w:top w:val="single" w:sz="4" w:space="0" w:color="auto"/>
              <w:left w:val="single" w:sz="4" w:space="0" w:color="auto"/>
              <w:bottom w:val="single" w:sz="4" w:space="0" w:color="auto"/>
              <w:right w:val="single" w:sz="4" w:space="0" w:color="auto"/>
            </w:tcBorders>
            <w:vAlign w:val="center"/>
          </w:tcPr>
          <w:p w14:paraId="3CE2DAEE"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Docente: Gustavo Paulo Zonta</w:t>
            </w:r>
          </w:p>
          <w:p w14:paraId="65F5B699"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Acadêmico(a): Julia Gonçalves Teixeira</w:t>
            </w:r>
          </w:p>
        </w:tc>
        <w:tc>
          <w:tcPr>
            <w:tcW w:w="3109" w:type="dxa"/>
            <w:tcBorders>
              <w:top w:val="single" w:sz="4" w:space="0" w:color="auto"/>
              <w:left w:val="single" w:sz="4" w:space="0" w:color="auto"/>
              <w:bottom w:val="single" w:sz="4" w:space="0" w:color="auto"/>
              <w:right w:val="single" w:sz="4" w:space="0" w:color="auto"/>
            </w:tcBorders>
            <w:vAlign w:val="center"/>
          </w:tcPr>
          <w:p w14:paraId="1E6AF921"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 xml:space="preserve">Jornalismo de moda e meio ambiente: a produção de sentidos </w:t>
            </w:r>
            <w:r w:rsidRPr="0019640A">
              <w:rPr>
                <w:rFonts w:ascii="Arial" w:eastAsia="Calibri" w:hAnsi="Arial" w:cs="Arial"/>
                <w:color w:val="000000" w:themeColor="text1"/>
                <w:sz w:val="18"/>
                <w:szCs w:val="18"/>
              </w:rPr>
              <w:lastRenderedPageBreak/>
              <w:t>sobre sustentabilidade nas edições impressas da revista Vogue Brasil</w:t>
            </w:r>
          </w:p>
        </w:tc>
        <w:tc>
          <w:tcPr>
            <w:tcW w:w="856" w:type="dxa"/>
            <w:vMerge/>
            <w:tcBorders>
              <w:left w:val="single" w:sz="4" w:space="0" w:color="auto"/>
              <w:right w:val="single" w:sz="4" w:space="0" w:color="auto"/>
            </w:tcBorders>
            <w:vAlign w:val="center"/>
          </w:tcPr>
          <w:p w14:paraId="08E42FE6" w14:textId="77777777" w:rsidR="00673BFF" w:rsidRPr="0019640A" w:rsidRDefault="00673BFF" w:rsidP="00F00557">
            <w:pPr>
              <w:rPr>
                <w:rFonts w:ascii="Arial" w:eastAsia="Calibri" w:hAnsi="Arial" w:cs="Arial"/>
                <w:color w:val="000000" w:themeColor="text1"/>
                <w:sz w:val="18"/>
                <w:szCs w:val="18"/>
              </w:rPr>
            </w:pPr>
          </w:p>
        </w:tc>
      </w:tr>
      <w:tr w:rsidR="00673BFF" w:rsidRPr="0019640A" w14:paraId="256CE295" w14:textId="77777777" w:rsidTr="008C0646">
        <w:trPr>
          <w:trHeight w:val="340"/>
        </w:trPr>
        <w:tc>
          <w:tcPr>
            <w:tcW w:w="1699" w:type="dxa"/>
            <w:tcBorders>
              <w:top w:val="single" w:sz="4" w:space="0" w:color="auto"/>
              <w:left w:val="single" w:sz="4" w:space="0" w:color="auto"/>
              <w:bottom w:val="single" w:sz="4" w:space="0" w:color="auto"/>
              <w:right w:val="single" w:sz="4" w:space="0" w:color="auto"/>
            </w:tcBorders>
            <w:vAlign w:val="center"/>
          </w:tcPr>
          <w:p w14:paraId="7CEA7C09"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Processos de Produção e Difusão Midiática</w:t>
            </w:r>
          </w:p>
        </w:tc>
        <w:tc>
          <w:tcPr>
            <w:tcW w:w="3414" w:type="dxa"/>
            <w:tcBorders>
              <w:top w:val="single" w:sz="4" w:space="0" w:color="auto"/>
              <w:left w:val="single" w:sz="4" w:space="0" w:color="auto"/>
              <w:bottom w:val="single" w:sz="4" w:space="0" w:color="auto"/>
              <w:right w:val="single" w:sz="4" w:space="0" w:color="auto"/>
            </w:tcBorders>
            <w:vAlign w:val="center"/>
          </w:tcPr>
          <w:p w14:paraId="4AA551EA"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 xml:space="preserve">Docente: Vera Lucia </w:t>
            </w:r>
            <w:proofErr w:type="spellStart"/>
            <w:r w:rsidRPr="0019640A">
              <w:rPr>
                <w:rFonts w:ascii="Arial" w:eastAsia="Calibri" w:hAnsi="Arial" w:cs="Arial"/>
                <w:color w:val="000000" w:themeColor="text1"/>
                <w:sz w:val="18"/>
                <w:szCs w:val="18"/>
              </w:rPr>
              <w:t>Sommer</w:t>
            </w:r>
            <w:proofErr w:type="spellEnd"/>
          </w:p>
          <w:p w14:paraId="43446688"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 xml:space="preserve">Acadêmico(a): Victória Silva </w:t>
            </w:r>
            <w:proofErr w:type="spellStart"/>
            <w:r w:rsidRPr="0019640A">
              <w:rPr>
                <w:rFonts w:ascii="Arial" w:eastAsia="Calibri" w:hAnsi="Arial" w:cs="Arial"/>
                <w:color w:val="000000" w:themeColor="text1"/>
                <w:sz w:val="18"/>
                <w:szCs w:val="18"/>
              </w:rPr>
              <w:t>Batschauer</w:t>
            </w:r>
            <w:proofErr w:type="spellEnd"/>
          </w:p>
        </w:tc>
        <w:tc>
          <w:tcPr>
            <w:tcW w:w="3109" w:type="dxa"/>
            <w:tcBorders>
              <w:top w:val="single" w:sz="4" w:space="0" w:color="auto"/>
              <w:left w:val="single" w:sz="4" w:space="0" w:color="auto"/>
              <w:bottom w:val="single" w:sz="4" w:space="0" w:color="auto"/>
              <w:right w:val="single" w:sz="4" w:space="0" w:color="auto"/>
            </w:tcBorders>
            <w:vAlign w:val="center"/>
          </w:tcPr>
          <w:p w14:paraId="321E5828"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Análise da cobertura jornalística do Diário Catarinense, no portal NSC, sobre o centenário da Guerra do Contestado</w:t>
            </w:r>
          </w:p>
        </w:tc>
        <w:tc>
          <w:tcPr>
            <w:tcW w:w="856" w:type="dxa"/>
            <w:vMerge/>
            <w:tcBorders>
              <w:left w:val="single" w:sz="4" w:space="0" w:color="auto"/>
              <w:right w:val="single" w:sz="4" w:space="0" w:color="auto"/>
            </w:tcBorders>
            <w:vAlign w:val="center"/>
          </w:tcPr>
          <w:p w14:paraId="5128CDD2" w14:textId="77777777" w:rsidR="00673BFF" w:rsidRPr="0019640A" w:rsidRDefault="00673BFF" w:rsidP="00F00557">
            <w:pPr>
              <w:rPr>
                <w:rFonts w:ascii="Arial" w:eastAsia="Calibri" w:hAnsi="Arial" w:cs="Arial"/>
                <w:color w:val="000000" w:themeColor="text1"/>
                <w:sz w:val="18"/>
                <w:szCs w:val="18"/>
              </w:rPr>
            </w:pPr>
          </w:p>
        </w:tc>
      </w:tr>
      <w:tr w:rsidR="00673BFF" w:rsidRPr="0019640A" w14:paraId="09019ED1" w14:textId="77777777" w:rsidTr="008C0646">
        <w:trPr>
          <w:trHeight w:val="340"/>
        </w:trPr>
        <w:tc>
          <w:tcPr>
            <w:tcW w:w="1699" w:type="dxa"/>
            <w:tcBorders>
              <w:top w:val="single" w:sz="4" w:space="0" w:color="auto"/>
              <w:left w:val="single" w:sz="4" w:space="0" w:color="auto"/>
              <w:bottom w:val="single" w:sz="4" w:space="0" w:color="auto"/>
              <w:right w:val="single" w:sz="4" w:space="0" w:color="auto"/>
            </w:tcBorders>
            <w:vAlign w:val="center"/>
          </w:tcPr>
          <w:p w14:paraId="5D3D3A2E"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Processos de Produção e Difusão Midiática</w:t>
            </w:r>
          </w:p>
        </w:tc>
        <w:tc>
          <w:tcPr>
            <w:tcW w:w="3414" w:type="dxa"/>
            <w:tcBorders>
              <w:top w:val="single" w:sz="4" w:space="0" w:color="auto"/>
              <w:left w:val="single" w:sz="4" w:space="0" w:color="auto"/>
              <w:bottom w:val="single" w:sz="4" w:space="0" w:color="auto"/>
              <w:right w:val="single" w:sz="4" w:space="0" w:color="auto"/>
            </w:tcBorders>
            <w:vAlign w:val="center"/>
          </w:tcPr>
          <w:p w14:paraId="10EDDE91"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Docente: Vinicius Batista de Oliveira</w:t>
            </w:r>
          </w:p>
          <w:p w14:paraId="10800AB7"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Acadêmico(a): Alice Cristina De Abreu Mendes</w:t>
            </w:r>
          </w:p>
        </w:tc>
        <w:tc>
          <w:tcPr>
            <w:tcW w:w="3109" w:type="dxa"/>
            <w:tcBorders>
              <w:top w:val="single" w:sz="4" w:space="0" w:color="auto"/>
              <w:left w:val="single" w:sz="4" w:space="0" w:color="auto"/>
              <w:bottom w:val="single" w:sz="4" w:space="0" w:color="auto"/>
              <w:right w:val="single" w:sz="4" w:space="0" w:color="auto"/>
            </w:tcBorders>
            <w:vAlign w:val="center"/>
          </w:tcPr>
          <w:p w14:paraId="1B27BE23"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 xml:space="preserve">As abordagens sobre problemas ambientais no </w:t>
            </w:r>
            <w:proofErr w:type="spellStart"/>
            <w:r w:rsidRPr="0019640A">
              <w:rPr>
                <w:rFonts w:ascii="Arial" w:eastAsia="Calibri" w:hAnsi="Arial" w:cs="Arial"/>
                <w:color w:val="000000" w:themeColor="text1"/>
                <w:sz w:val="18"/>
                <w:szCs w:val="18"/>
              </w:rPr>
              <w:t>séc</w:t>
            </w:r>
            <w:proofErr w:type="spellEnd"/>
            <w:r w:rsidRPr="0019640A">
              <w:rPr>
                <w:rFonts w:ascii="Arial" w:eastAsia="Calibri" w:hAnsi="Arial" w:cs="Arial"/>
                <w:color w:val="000000" w:themeColor="text1"/>
                <w:sz w:val="18"/>
                <w:szCs w:val="18"/>
              </w:rPr>
              <w:t xml:space="preserve"> XXI nas reportagens da revista </w:t>
            </w:r>
            <w:proofErr w:type="spellStart"/>
            <w:r w:rsidRPr="0019640A">
              <w:rPr>
                <w:rFonts w:ascii="Arial" w:eastAsia="Calibri" w:hAnsi="Arial" w:cs="Arial"/>
                <w:color w:val="000000" w:themeColor="text1"/>
                <w:sz w:val="18"/>
                <w:szCs w:val="18"/>
              </w:rPr>
              <w:t>National</w:t>
            </w:r>
            <w:proofErr w:type="spellEnd"/>
            <w:r w:rsidRPr="0019640A">
              <w:rPr>
                <w:rFonts w:ascii="Arial" w:eastAsia="Calibri" w:hAnsi="Arial" w:cs="Arial"/>
                <w:color w:val="000000" w:themeColor="text1"/>
                <w:sz w:val="18"/>
                <w:szCs w:val="18"/>
              </w:rPr>
              <w:t xml:space="preserve"> </w:t>
            </w:r>
            <w:proofErr w:type="spellStart"/>
            <w:r w:rsidRPr="0019640A">
              <w:rPr>
                <w:rFonts w:ascii="Arial" w:eastAsia="Calibri" w:hAnsi="Arial" w:cs="Arial"/>
                <w:color w:val="000000" w:themeColor="text1"/>
                <w:sz w:val="18"/>
                <w:szCs w:val="18"/>
              </w:rPr>
              <w:t>Geographic</w:t>
            </w:r>
            <w:proofErr w:type="spellEnd"/>
            <w:r w:rsidRPr="0019640A">
              <w:rPr>
                <w:rFonts w:ascii="Arial" w:eastAsia="Calibri" w:hAnsi="Arial" w:cs="Arial"/>
                <w:color w:val="000000" w:themeColor="text1"/>
                <w:sz w:val="18"/>
                <w:szCs w:val="18"/>
              </w:rPr>
              <w:t xml:space="preserve"> Brasil</w:t>
            </w:r>
          </w:p>
        </w:tc>
        <w:tc>
          <w:tcPr>
            <w:tcW w:w="856" w:type="dxa"/>
            <w:vMerge/>
            <w:tcBorders>
              <w:left w:val="single" w:sz="4" w:space="0" w:color="auto"/>
              <w:right w:val="single" w:sz="4" w:space="0" w:color="auto"/>
            </w:tcBorders>
            <w:vAlign w:val="center"/>
          </w:tcPr>
          <w:p w14:paraId="5EB60C45" w14:textId="77777777" w:rsidR="00673BFF" w:rsidRPr="0019640A" w:rsidRDefault="00673BFF" w:rsidP="00F00557">
            <w:pPr>
              <w:rPr>
                <w:rFonts w:ascii="Arial" w:eastAsia="Calibri" w:hAnsi="Arial" w:cs="Arial"/>
                <w:color w:val="000000" w:themeColor="text1"/>
                <w:sz w:val="18"/>
                <w:szCs w:val="18"/>
              </w:rPr>
            </w:pPr>
          </w:p>
        </w:tc>
      </w:tr>
      <w:tr w:rsidR="00673BFF" w:rsidRPr="0019640A" w14:paraId="4C5DAFD1" w14:textId="77777777" w:rsidTr="008C0646">
        <w:trPr>
          <w:trHeight w:val="340"/>
        </w:trPr>
        <w:tc>
          <w:tcPr>
            <w:tcW w:w="1699" w:type="dxa"/>
            <w:tcBorders>
              <w:top w:val="single" w:sz="4" w:space="0" w:color="auto"/>
              <w:left w:val="single" w:sz="4" w:space="0" w:color="auto"/>
              <w:bottom w:val="single" w:sz="4" w:space="0" w:color="auto"/>
              <w:right w:val="single" w:sz="4" w:space="0" w:color="auto"/>
            </w:tcBorders>
            <w:vAlign w:val="center"/>
          </w:tcPr>
          <w:p w14:paraId="1E36730C"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Comunicação Integrada e Mercado</w:t>
            </w:r>
          </w:p>
        </w:tc>
        <w:tc>
          <w:tcPr>
            <w:tcW w:w="3414" w:type="dxa"/>
            <w:tcBorders>
              <w:top w:val="single" w:sz="4" w:space="0" w:color="auto"/>
              <w:left w:val="single" w:sz="4" w:space="0" w:color="auto"/>
              <w:bottom w:val="single" w:sz="4" w:space="0" w:color="auto"/>
              <w:right w:val="single" w:sz="4" w:space="0" w:color="auto"/>
            </w:tcBorders>
            <w:vAlign w:val="center"/>
          </w:tcPr>
          <w:p w14:paraId="29E852E6"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 xml:space="preserve">Docente: Vera Lucia </w:t>
            </w:r>
            <w:proofErr w:type="spellStart"/>
            <w:r w:rsidRPr="0019640A">
              <w:rPr>
                <w:rFonts w:ascii="Arial" w:eastAsia="Calibri" w:hAnsi="Arial" w:cs="Arial"/>
                <w:color w:val="000000" w:themeColor="text1"/>
                <w:sz w:val="18"/>
                <w:szCs w:val="18"/>
              </w:rPr>
              <w:t>Sommer</w:t>
            </w:r>
            <w:proofErr w:type="spellEnd"/>
          </w:p>
          <w:p w14:paraId="50C11C98"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 xml:space="preserve">Acadêmico(a): Guilherme </w:t>
            </w:r>
            <w:proofErr w:type="spellStart"/>
            <w:r w:rsidRPr="0019640A">
              <w:rPr>
                <w:rFonts w:ascii="Arial" w:eastAsia="Calibri" w:hAnsi="Arial" w:cs="Arial"/>
                <w:color w:val="000000" w:themeColor="text1"/>
                <w:sz w:val="18"/>
                <w:szCs w:val="18"/>
              </w:rPr>
              <w:t>Haverroth</w:t>
            </w:r>
            <w:proofErr w:type="spellEnd"/>
          </w:p>
        </w:tc>
        <w:tc>
          <w:tcPr>
            <w:tcW w:w="3109" w:type="dxa"/>
            <w:tcBorders>
              <w:top w:val="single" w:sz="4" w:space="0" w:color="auto"/>
              <w:left w:val="single" w:sz="4" w:space="0" w:color="auto"/>
              <w:bottom w:val="single" w:sz="4" w:space="0" w:color="auto"/>
              <w:right w:val="single" w:sz="4" w:space="0" w:color="auto"/>
            </w:tcBorders>
            <w:vAlign w:val="center"/>
          </w:tcPr>
          <w:p w14:paraId="1B72C14C"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Literatura clássica na novela “Bom Sucesso”: um estudo sobre o mais recente fenômeno de audiência da TV Globo a partir da indústria cultural</w:t>
            </w:r>
          </w:p>
        </w:tc>
        <w:tc>
          <w:tcPr>
            <w:tcW w:w="856" w:type="dxa"/>
            <w:vMerge/>
            <w:tcBorders>
              <w:left w:val="single" w:sz="4" w:space="0" w:color="auto"/>
              <w:right w:val="single" w:sz="4" w:space="0" w:color="auto"/>
            </w:tcBorders>
            <w:vAlign w:val="center"/>
          </w:tcPr>
          <w:p w14:paraId="1C6E3E6D" w14:textId="77777777" w:rsidR="00673BFF" w:rsidRPr="0019640A" w:rsidRDefault="00673BFF" w:rsidP="00F00557">
            <w:pPr>
              <w:rPr>
                <w:rFonts w:ascii="Arial" w:eastAsia="Calibri" w:hAnsi="Arial" w:cs="Arial"/>
                <w:color w:val="000000" w:themeColor="text1"/>
                <w:sz w:val="18"/>
                <w:szCs w:val="18"/>
              </w:rPr>
            </w:pPr>
          </w:p>
        </w:tc>
      </w:tr>
      <w:tr w:rsidR="00673BFF" w:rsidRPr="0019640A" w14:paraId="38807499" w14:textId="77777777" w:rsidTr="008C0646">
        <w:trPr>
          <w:trHeight w:val="340"/>
        </w:trPr>
        <w:tc>
          <w:tcPr>
            <w:tcW w:w="1699" w:type="dxa"/>
            <w:tcBorders>
              <w:top w:val="single" w:sz="4" w:space="0" w:color="auto"/>
              <w:left w:val="single" w:sz="4" w:space="0" w:color="auto"/>
              <w:bottom w:val="single" w:sz="4" w:space="0" w:color="auto"/>
              <w:right w:val="single" w:sz="4" w:space="0" w:color="auto"/>
            </w:tcBorders>
            <w:vAlign w:val="center"/>
          </w:tcPr>
          <w:p w14:paraId="412EC50F"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Análise Crítica de Mídia</w:t>
            </w:r>
          </w:p>
        </w:tc>
        <w:tc>
          <w:tcPr>
            <w:tcW w:w="3414" w:type="dxa"/>
            <w:tcBorders>
              <w:top w:val="single" w:sz="4" w:space="0" w:color="auto"/>
              <w:left w:val="single" w:sz="4" w:space="0" w:color="auto"/>
              <w:bottom w:val="single" w:sz="4" w:space="0" w:color="auto"/>
              <w:right w:val="single" w:sz="4" w:space="0" w:color="auto"/>
            </w:tcBorders>
            <w:vAlign w:val="center"/>
          </w:tcPr>
          <w:p w14:paraId="3A4AAC03"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Docente: Gustavo Paulo Zonta</w:t>
            </w:r>
          </w:p>
          <w:p w14:paraId="5DB5C794"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 xml:space="preserve">Acadêmico(a): </w:t>
            </w:r>
            <w:proofErr w:type="spellStart"/>
            <w:r w:rsidRPr="0019640A">
              <w:rPr>
                <w:rFonts w:ascii="Arial" w:eastAsia="Calibri" w:hAnsi="Arial" w:cs="Arial"/>
                <w:color w:val="000000" w:themeColor="text1"/>
                <w:sz w:val="18"/>
                <w:szCs w:val="18"/>
              </w:rPr>
              <w:t>Yago</w:t>
            </w:r>
            <w:proofErr w:type="spellEnd"/>
            <w:r w:rsidRPr="0019640A">
              <w:rPr>
                <w:rFonts w:ascii="Arial" w:eastAsia="Calibri" w:hAnsi="Arial" w:cs="Arial"/>
                <w:color w:val="000000" w:themeColor="text1"/>
                <w:sz w:val="18"/>
                <w:szCs w:val="18"/>
              </w:rPr>
              <w:t xml:space="preserve"> Rodrigues Santos Alves</w:t>
            </w:r>
          </w:p>
        </w:tc>
        <w:tc>
          <w:tcPr>
            <w:tcW w:w="3109" w:type="dxa"/>
            <w:tcBorders>
              <w:top w:val="single" w:sz="4" w:space="0" w:color="auto"/>
              <w:left w:val="single" w:sz="4" w:space="0" w:color="auto"/>
              <w:bottom w:val="single" w:sz="4" w:space="0" w:color="auto"/>
              <w:right w:val="single" w:sz="4" w:space="0" w:color="auto"/>
            </w:tcBorders>
            <w:vAlign w:val="center"/>
          </w:tcPr>
          <w:p w14:paraId="21B66676"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 xml:space="preserve">A cobertura do período </w:t>
            </w:r>
            <w:proofErr w:type="spellStart"/>
            <w:r w:rsidRPr="0019640A">
              <w:rPr>
                <w:rFonts w:ascii="Arial" w:eastAsia="Calibri" w:hAnsi="Arial" w:cs="Arial"/>
                <w:color w:val="000000" w:themeColor="text1"/>
                <w:sz w:val="18"/>
                <w:szCs w:val="18"/>
              </w:rPr>
              <w:t>pré</w:t>
            </w:r>
            <w:proofErr w:type="spellEnd"/>
            <w:r w:rsidRPr="0019640A">
              <w:rPr>
                <w:rFonts w:ascii="Arial" w:eastAsia="Calibri" w:hAnsi="Arial" w:cs="Arial"/>
                <w:color w:val="000000" w:themeColor="text1"/>
                <w:sz w:val="18"/>
                <w:szCs w:val="18"/>
              </w:rPr>
              <w:t>-olimpíadas de Tóquio no podcast Rumo ao Pódio</w:t>
            </w:r>
          </w:p>
        </w:tc>
        <w:tc>
          <w:tcPr>
            <w:tcW w:w="856" w:type="dxa"/>
            <w:vMerge/>
            <w:tcBorders>
              <w:left w:val="single" w:sz="4" w:space="0" w:color="auto"/>
              <w:right w:val="single" w:sz="4" w:space="0" w:color="auto"/>
            </w:tcBorders>
            <w:vAlign w:val="center"/>
          </w:tcPr>
          <w:p w14:paraId="6D8593B5" w14:textId="77777777" w:rsidR="00673BFF" w:rsidRPr="0019640A" w:rsidRDefault="00673BFF" w:rsidP="00F00557">
            <w:pPr>
              <w:rPr>
                <w:rFonts w:ascii="Arial" w:eastAsia="Calibri" w:hAnsi="Arial" w:cs="Arial"/>
                <w:color w:val="000000" w:themeColor="text1"/>
                <w:sz w:val="18"/>
                <w:szCs w:val="18"/>
              </w:rPr>
            </w:pPr>
          </w:p>
        </w:tc>
      </w:tr>
      <w:tr w:rsidR="00673BFF" w:rsidRPr="0019640A" w14:paraId="3D40E638" w14:textId="77777777" w:rsidTr="008C0646">
        <w:trPr>
          <w:trHeight w:val="340"/>
        </w:trPr>
        <w:tc>
          <w:tcPr>
            <w:tcW w:w="1699" w:type="dxa"/>
            <w:tcBorders>
              <w:top w:val="single" w:sz="4" w:space="0" w:color="auto"/>
              <w:left w:val="single" w:sz="4" w:space="0" w:color="auto"/>
              <w:bottom w:val="single" w:sz="4" w:space="0" w:color="auto"/>
              <w:right w:val="single" w:sz="4" w:space="0" w:color="auto"/>
            </w:tcBorders>
            <w:vAlign w:val="center"/>
          </w:tcPr>
          <w:p w14:paraId="3305F683"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Representação e Sentido na Comunicação</w:t>
            </w:r>
          </w:p>
        </w:tc>
        <w:tc>
          <w:tcPr>
            <w:tcW w:w="3414" w:type="dxa"/>
            <w:tcBorders>
              <w:top w:val="single" w:sz="4" w:space="0" w:color="auto"/>
              <w:left w:val="single" w:sz="4" w:space="0" w:color="auto"/>
              <w:bottom w:val="single" w:sz="4" w:space="0" w:color="auto"/>
              <w:right w:val="single" w:sz="4" w:space="0" w:color="auto"/>
            </w:tcBorders>
            <w:vAlign w:val="center"/>
          </w:tcPr>
          <w:p w14:paraId="06CECCC5"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Docente: Cristiane Maria Riffel</w:t>
            </w:r>
          </w:p>
          <w:p w14:paraId="4692587D"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Acadêmico(a): Carlos Eduardo Cidral</w:t>
            </w:r>
          </w:p>
        </w:tc>
        <w:tc>
          <w:tcPr>
            <w:tcW w:w="3109" w:type="dxa"/>
            <w:tcBorders>
              <w:top w:val="single" w:sz="4" w:space="0" w:color="auto"/>
              <w:left w:val="single" w:sz="4" w:space="0" w:color="auto"/>
              <w:bottom w:val="single" w:sz="4" w:space="0" w:color="auto"/>
              <w:right w:val="single" w:sz="4" w:space="0" w:color="auto"/>
            </w:tcBorders>
            <w:vAlign w:val="center"/>
          </w:tcPr>
          <w:p w14:paraId="775992B7"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 representação da população transexual na cobertura jornalística do Portal G1</w:t>
            </w:r>
          </w:p>
        </w:tc>
        <w:tc>
          <w:tcPr>
            <w:tcW w:w="856" w:type="dxa"/>
            <w:vMerge/>
            <w:tcBorders>
              <w:left w:val="single" w:sz="4" w:space="0" w:color="auto"/>
              <w:right w:val="single" w:sz="4" w:space="0" w:color="auto"/>
            </w:tcBorders>
            <w:vAlign w:val="center"/>
          </w:tcPr>
          <w:p w14:paraId="425E787B" w14:textId="77777777" w:rsidR="00673BFF" w:rsidRPr="0019640A" w:rsidRDefault="00673BFF" w:rsidP="00F00557">
            <w:pPr>
              <w:rPr>
                <w:rFonts w:ascii="Arial" w:eastAsia="Calibri" w:hAnsi="Arial" w:cs="Arial"/>
                <w:color w:val="000000" w:themeColor="text1"/>
                <w:sz w:val="18"/>
                <w:szCs w:val="18"/>
              </w:rPr>
            </w:pPr>
          </w:p>
        </w:tc>
      </w:tr>
      <w:tr w:rsidR="00673BFF" w:rsidRPr="0019640A" w14:paraId="58A93146" w14:textId="77777777" w:rsidTr="008C0646">
        <w:trPr>
          <w:trHeight w:val="340"/>
        </w:trPr>
        <w:tc>
          <w:tcPr>
            <w:tcW w:w="1699" w:type="dxa"/>
            <w:tcBorders>
              <w:top w:val="single" w:sz="4" w:space="0" w:color="auto"/>
              <w:left w:val="single" w:sz="4" w:space="0" w:color="auto"/>
              <w:bottom w:val="single" w:sz="4" w:space="0" w:color="auto"/>
              <w:right w:val="single" w:sz="4" w:space="0" w:color="auto"/>
            </w:tcBorders>
            <w:vAlign w:val="center"/>
          </w:tcPr>
          <w:p w14:paraId="7DCCBC85"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Comunicação Integrada e Mercado</w:t>
            </w:r>
          </w:p>
        </w:tc>
        <w:tc>
          <w:tcPr>
            <w:tcW w:w="3414" w:type="dxa"/>
            <w:tcBorders>
              <w:top w:val="single" w:sz="4" w:space="0" w:color="auto"/>
              <w:left w:val="single" w:sz="4" w:space="0" w:color="auto"/>
              <w:bottom w:val="single" w:sz="4" w:space="0" w:color="auto"/>
              <w:right w:val="single" w:sz="4" w:space="0" w:color="auto"/>
            </w:tcBorders>
            <w:vAlign w:val="center"/>
          </w:tcPr>
          <w:p w14:paraId="326933C7"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Docente: Cristiane Maria Riffel</w:t>
            </w:r>
          </w:p>
          <w:p w14:paraId="08F41DB5"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 xml:space="preserve">Acadêmico(a): </w:t>
            </w:r>
            <w:proofErr w:type="spellStart"/>
            <w:r w:rsidRPr="0019640A">
              <w:rPr>
                <w:rFonts w:ascii="Arial" w:eastAsia="Calibri" w:hAnsi="Arial" w:cs="Arial"/>
                <w:color w:val="000000" w:themeColor="text1"/>
                <w:sz w:val="18"/>
                <w:szCs w:val="18"/>
              </w:rPr>
              <w:t>Sthéfani</w:t>
            </w:r>
            <w:proofErr w:type="spellEnd"/>
            <w:r w:rsidRPr="0019640A">
              <w:rPr>
                <w:rFonts w:ascii="Arial" w:eastAsia="Calibri" w:hAnsi="Arial" w:cs="Arial"/>
                <w:color w:val="000000" w:themeColor="text1"/>
                <w:sz w:val="18"/>
                <w:szCs w:val="18"/>
              </w:rPr>
              <w:t xml:space="preserve"> Giulia Krebs</w:t>
            </w:r>
          </w:p>
        </w:tc>
        <w:tc>
          <w:tcPr>
            <w:tcW w:w="3109" w:type="dxa"/>
            <w:tcBorders>
              <w:top w:val="single" w:sz="4" w:space="0" w:color="auto"/>
              <w:left w:val="single" w:sz="4" w:space="0" w:color="auto"/>
              <w:bottom w:val="single" w:sz="4" w:space="0" w:color="auto"/>
              <w:right w:val="single" w:sz="4" w:space="0" w:color="auto"/>
            </w:tcBorders>
            <w:vAlign w:val="center"/>
          </w:tcPr>
          <w:p w14:paraId="18245603"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Canal Me Poupe no Youtube – Novos formatos do jornalismo econômico digital?</w:t>
            </w:r>
          </w:p>
        </w:tc>
        <w:tc>
          <w:tcPr>
            <w:tcW w:w="856" w:type="dxa"/>
            <w:vMerge/>
            <w:tcBorders>
              <w:left w:val="single" w:sz="4" w:space="0" w:color="auto"/>
              <w:right w:val="single" w:sz="4" w:space="0" w:color="auto"/>
            </w:tcBorders>
            <w:vAlign w:val="center"/>
          </w:tcPr>
          <w:p w14:paraId="45047FD7" w14:textId="77777777" w:rsidR="00673BFF" w:rsidRPr="0019640A" w:rsidRDefault="00673BFF" w:rsidP="00F00557">
            <w:pPr>
              <w:rPr>
                <w:rFonts w:ascii="Arial" w:eastAsia="Calibri" w:hAnsi="Arial" w:cs="Arial"/>
                <w:color w:val="000000" w:themeColor="text1"/>
                <w:sz w:val="18"/>
                <w:szCs w:val="18"/>
              </w:rPr>
            </w:pPr>
          </w:p>
        </w:tc>
      </w:tr>
      <w:tr w:rsidR="00673BFF" w:rsidRPr="0019640A" w14:paraId="08657634" w14:textId="77777777" w:rsidTr="008C0646">
        <w:trPr>
          <w:trHeight w:val="340"/>
        </w:trPr>
        <w:tc>
          <w:tcPr>
            <w:tcW w:w="1699" w:type="dxa"/>
            <w:tcBorders>
              <w:top w:val="single" w:sz="4" w:space="0" w:color="auto"/>
              <w:left w:val="single" w:sz="4" w:space="0" w:color="auto"/>
              <w:bottom w:val="single" w:sz="4" w:space="0" w:color="auto"/>
              <w:right w:val="single" w:sz="4" w:space="0" w:color="auto"/>
            </w:tcBorders>
            <w:vAlign w:val="center"/>
          </w:tcPr>
          <w:p w14:paraId="6DD41FEC"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Processos de Produção e Difusão Midiática</w:t>
            </w:r>
          </w:p>
        </w:tc>
        <w:tc>
          <w:tcPr>
            <w:tcW w:w="3414" w:type="dxa"/>
            <w:tcBorders>
              <w:top w:val="single" w:sz="4" w:space="0" w:color="auto"/>
              <w:left w:val="single" w:sz="4" w:space="0" w:color="auto"/>
              <w:bottom w:val="single" w:sz="4" w:space="0" w:color="auto"/>
              <w:right w:val="single" w:sz="4" w:space="0" w:color="auto"/>
            </w:tcBorders>
            <w:vAlign w:val="center"/>
          </w:tcPr>
          <w:p w14:paraId="7DD9843C"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Docente: Vinicius Batista de Oliveira</w:t>
            </w:r>
          </w:p>
          <w:p w14:paraId="1CB2FA65"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 xml:space="preserve">Acadêmico(a): </w:t>
            </w:r>
            <w:proofErr w:type="spellStart"/>
            <w:r w:rsidRPr="0019640A">
              <w:rPr>
                <w:rFonts w:ascii="Arial" w:eastAsia="Calibri" w:hAnsi="Arial" w:cs="Arial"/>
                <w:color w:val="000000" w:themeColor="text1"/>
                <w:sz w:val="18"/>
                <w:szCs w:val="18"/>
              </w:rPr>
              <w:t>Kaire</w:t>
            </w:r>
            <w:proofErr w:type="spellEnd"/>
            <w:r w:rsidRPr="0019640A">
              <w:rPr>
                <w:rFonts w:ascii="Arial" w:eastAsia="Calibri" w:hAnsi="Arial" w:cs="Arial"/>
                <w:color w:val="000000" w:themeColor="text1"/>
                <w:sz w:val="18"/>
                <w:szCs w:val="18"/>
              </w:rPr>
              <w:t xml:space="preserve"> Passos De Almeida Pessoa</w:t>
            </w:r>
          </w:p>
        </w:tc>
        <w:tc>
          <w:tcPr>
            <w:tcW w:w="3109" w:type="dxa"/>
            <w:tcBorders>
              <w:top w:val="single" w:sz="4" w:space="0" w:color="auto"/>
              <w:left w:val="single" w:sz="4" w:space="0" w:color="auto"/>
              <w:bottom w:val="single" w:sz="4" w:space="0" w:color="auto"/>
              <w:right w:val="single" w:sz="4" w:space="0" w:color="auto"/>
            </w:tcBorders>
            <w:vAlign w:val="center"/>
          </w:tcPr>
          <w:p w14:paraId="193CAD44"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Sampaoli e Jesus: A abordagem da imprensa sobre o trabalho dos treinadores estrangeiros</w:t>
            </w:r>
          </w:p>
        </w:tc>
        <w:tc>
          <w:tcPr>
            <w:tcW w:w="856" w:type="dxa"/>
            <w:vMerge/>
            <w:tcBorders>
              <w:left w:val="single" w:sz="4" w:space="0" w:color="auto"/>
              <w:right w:val="single" w:sz="4" w:space="0" w:color="auto"/>
            </w:tcBorders>
            <w:vAlign w:val="center"/>
          </w:tcPr>
          <w:p w14:paraId="47CFC280" w14:textId="77777777" w:rsidR="00673BFF" w:rsidRPr="0019640A" w:rsidRDefault="00673BFF" w:rsidP="00F00557">
            <w:pPr>
              <w:rPr>
                <w:rFonts w:ascii="Arial" w:eastAsia="Calibri" w:hAnsi="Arial" w:cs="Arial"/>
                <w:color w:val="000000" w:themeColor="text1"/>
                <w:sz w:val="18"/>
                <w:szCs w:val="18"/>
              </w:rPr>
            </w:pPr>
          </w:p>
        </w:tc>
      </w:tr>
      <w:tr w:rsidR="00673BFF" w:rsidRPr="0019640A" w14:paraId="0FE1ECF4" w14:textId="77777777" w:rsidTr="008C0646">
        <w:trPr>
          <w:trHeight w:val="340"/>
        </w:trPr>
        <w:tc>
          <w:tcPr>
            <w:tcW w:w="1699" w:type="dxa"/>
            <w:tcBorders>
              <w:top w:val="single" w:sz="4" w:space="0" w:color="auto"/>
              <w:left w:val="single" w:sz="4" w:space="0" w:color="auto"/>
              <w:bottom w:val="single" w:sz="4" w:space="0" w:color="auto"/>
              <w:right w:val="single" w:sz="4" w:space="0" w:color="auto"/>
            </w:tcBorders>
            <w:vAlign w:val="center"/>
          </w:tcPr>
          <w:p w14:paraId="37746A3B"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Representação e Sentido na Comunicação</w:t>
            </w:r>
          </w:p>
        </w:tc>
        <w:tc>
          <w:tcPr>
            <w:tcW w:w="3414" w:type="dxa"/>
            <w:tcBorders>
              <w:top w:val="single" w:sz="4" w:space="0" w:color="auto"/>
              <w:left w:val="single" w:sz="4" w:space="0" w:color="auto"/>
              <w:bottom w:val="single" w:sz="4" w:space="0" w:color="auto"/>
              <w:right w:val="single" w:sz="4" w:space="0" w:color="auto"/>
            </w:tcBorders>
            <w:vAlign w:val="center"/>
          </w:tcPr>
          <w:p w14:paraId="081C1BE6"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Docente:</w:t>
            </w:r>
            <w:r w:rsidRPr="0019640A">
              <w:rPr>
                <w:rFonts w:ascii="Arial" w:hAnsi="Arial" w:cs="Arial"/>
                <w:noProof/>
                <w:color w:val="000000" w:themeColor="text1"/>
                <w:sz w:val="18"/>
                <w:szCs w:val="18"/>
              </w:rPr>
              <w:t xml:space="preserve"> Jose Isaias Venera </w:t>
            </w:r>
          </w:p>
          <w:p w14:paraId="3966FE74"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 xml:space="preserve">Acadêmico(a): </w:t>
            </w:r>
            <w:r w:rsidRPr="0019640A">
              <w:rPr>
                <w:rFonts w:ascii="Arial" w:hAnsi="Arial" w:cs="Arial"/>
                <w:noProof/>
                <w:color w:val="000000" w:themeColor="text1"/>
                <w:sz w:val="18"/>
                <w:szCs w:val="18"/>
              </w:rPr>
              <w:t>Álvaro Souza</w:t>
            </w:r>
          </w:p>
        </w:tc>
        <w:tc>
          <w:tcPr>
            <w:tcW w:w="3109" w:type="dxa"/>
            <w:tcBorders>
              <w:top w:val="single" w:sz="4" w:space="0" w:color="auto"/>
              <w:left w:val="single" w:sz="4" w:space="0" w:color="auto"/>
              <w:bottom w:val="single" w:sz="4" w:space="0" w:color="auto"/>
              <w:right w:val="single" w:sz="4" w:space="0" w:color="auto"/>
            </w:tcBorders>
            <w:vAlign w:val="center"/>
          </w:tcPr>
          <w:p w14:paraId="3F3C6EF3" w14:textId="77777777" w:rsidR="00673BFF" w:rsidRPr="0019640A" w:rsidRDefault="00673BFF" w:rsidP="00F00557">
            <w:pPr>
              <w:rPr>
                <w:rFonts w:ascii="Arial" w:eastAsia="Calibri" w:hAnsi="Arial" w:cs="Arial"/>
                <w:color w:val="000000" w:themeColor="text1"/>
                <w:sz w:val="18"/>
                <w:szCs w:val="18"/>
              </w:rPr>
            </w:pPr>
            <w:r w:rsidRPr="0019640A">
              <w:rPr>
                <w:rFonts w:ascii="Arial" w:hAnsi="Arial" w:cs="Arial"/>
                <w:bCs/>
                <w:noProof/>
                <w:color w:val="000000" w:themeColor="text1"/>
                <w:sz w:val="18"/>
                <w:szCs w:val="18"/>
              </w:rPr>
              <w:t>Os sentidos de Alan Kurdi: conotação no fotojornalismo</w:t>
            </w:r>
          </w:p>
        </w:tc>
        <w:tc>
          <w:tcPr>
            <w:tcW w:w="856" w:type="dxa"/>
            <w:vMerge w:val="restart"/>
            <w:tcBorders>
              <w:left w:val="single" w:sz="4" w:space="0" w:color="auto"/>
              <w:right w:val="single" w:sz="4" w:space="0" w:color="auto"/>
            </w:tcBorders>
            <w:vAlign w:val="center"/>
          </w:tcPr>
          <w:p w14:paraId="0C792CB5" w14:textId="77777777" w:rsidR="00673BFF" w:rsidRPr="0019640A" w:rsidRDefault="00673BFF" w:rsidP="00F00557">
            <w:pPr>
              <w:jc w:val="center"/>
              <w:rPr>
                <w:rFonts w:ascii="Arial" w:eastAsia="Calibri" w:hAnsi="Arial" w:cs="Arial"/>
                <w:color w:val="000000" w:themeColor="text1"/>
                <w:sz w:val="18"/>
                <w:szCs w:val="18"/>
              </w:rPr>
            </w:pPr>
          </w:p>
          <w:p w14:paraId="1FB4D9B9" w14:textId="77777777" w:rsidR="00673BFF" w:rsidRPr="0019640A" w:rsidRDefault="00673BFF" w:rsidP="00F00557">
            <w:pPr>
              <w:jc w:val="center"/>
              <w:rPr>
                <w:rFonts w:ascii="Arial" w:eastAsia="Calibri" w:hAnsi="Arial" w:cs="Arial"/>
                <w:color w:val="000000" w:themeColor="text1"/>
                <w:sz w:val="18"/>
                <w:szCs w:val="18"/>
              </w:rPr>
            </w:pPr>
          </w:p>
          <w:p w14:paraId="781149FF" w14:textId="77777777" w:rsidR="00673BFF" w:rsidRPr="0019640A" w:rsidRDefault="00673BFF" w:rsidP="00F00557">
            <w:pPr>
              <w:jc w:val="center"/>
              <w:rPr>
                <w:rFonts w:ascii="Arial" w:eastAsia="Calibri" w:hAnsi="Arial" w:cs="Arial"/>
                <w:color w:val="000000" w:themeColor="text1"/>
                <w:sz w:val="18"/>
                <w:szCs w:val="18"/>
              </w:rPr>
            </w:pPr>
          </w:p>
          <w:p w14:paraId="4A50B9E4" w14:textId="77777777" w:rsidR="00673BFF" w:rsidRPr="0019640A" w:rsidRDefault="00673BFF" w:rsidP="00F00557">
            <w:pPr>
              <w:jc w:val="center"/>
              <w:rPr>
                <w:rFonts w:ascii="Arial" w:eastAsia="Calibri" w:hAnsi="Arial" w:cs="Arial"/>
                <w:color w:val="000000" w:themeColor="text1"/>
                <w:sz w:val="18"/>
                <w:szCs w:val="18"/>
              </w:rPr>
            </w:pPr>
          </w:p>
          <w:p w14:paraId="15F83C38" w14:textId="77777777" w:rsidR="00673BFF" w:rsidRPr="0019640A" w:rsidRDefault="00673BFF" w:rsidP="00F00557">
            <w:pPr>
              <w:jc w:val="center"/>
              <w:rPr>
                <w:rFonts w:ascii="Arial" w:eastAsia="Calibri" w:hAnsi="Arial" w:cs="Arial"/>
                <w:color w:val="000000" w:themeColor="text1"/>
                <w:sz w:val="18"/>
                <w:szCs w:val="18"/>
              </w:rPr>
            </w:pPr>
          </w:p>
          <w:p w14:paraId="6F2AE265" w14:textId="77777777" w:rsidR="00673BFF" w:rsidRPr="0019640A" w:rsidRDefault="00673BFF" w:rsidP="00F00557">
            <w:pPr>
              <w:jc w:val="center"/>
              <w:rPr>
                <w:rFonts w:ascii="Arial" w:eastAsia="Calibri" w:hAnsi="Arial" w:cs="Arial"/>
                <w:color w:val="000000" w:themeColor="text1"/>
                <w:sz w:val="18"/>
                <w:szCs w:val="18"/>
              </w:rPr>
            </w:pPr>
          </w:p>
          <w:p w14:paraId="5B3C236B" w14:textId="77777777" w:rsidR="00673BFF" w:rsidRPr="0019640A" w:rsidRDefault="00673BFF" w:rsidP="00F00557">
            <w:pPr>
              <w:jc w:val="center"/>
              <w:rPr>
                <w:rFonts w:ascii="Arial" w:eastAsia="Calibri" w:hAnsi="Arial" w:cs="Arial"/>
                <w:color w:val="000000" w:themeColor="text1"/>
                <w:sz w:val="18"/>
                <w:szCs w:val="18"/>
              </w:rPr>
            </w:pPr>
          </w:p>
          <w:p w14:paraId="2D279AE9" w14:textId="77777777" w:rsidR="00673BFF" w:rsidRPr="0019640A" w:rsidRDefault="00673BFF" w:rsidP="00F00557">
            <w:pPr>
              <w:jc w:val="center"/>
              <w:rPr>
                <w:rFonts w:ascii="Arial" w:eastAsia="Calibri" w:hAnsi="Arial" w:cs="Arial"/>
                <w:color w:val="000000" w:themeColor="text1"/>
                <w:sz w:val="18"/>
                <w:szCs w:val="18"/>
              </w:rPr>
            </w:pPr>
          </w:p>
          <w:p w14:paraId="636EAAB8" w14:textId="77777777" w:rsidR="00673BFF" w:rsidRPr="0019640A" w:rsidRDefault="00673BFF" w:rsidP="00F00557">
            <w:pPr>
              <w:jc w:val="center"/>
              <w:rPr>
                <w:rFonts w:ascii="Arial" w:eastAsia="Calibri" w:hAnsi="Arial" w:cs="Arial"/>
                <w:color w:val="000000" w:themeColor="text1"/>
                <w:sz w:val="18"/>
                <w:szCs w:val="18"/>
              </w:rPr>
            </w:pPr>
          </w:p>
          <w:p w14:paraId="27983906" w14:textId="77777777" w:rsidR="00673BFF" w:rsidRPr="0019640A" w:rsidRDefault="00673BFF" w:rsidP="00F00557">
            <w:pPr>
              <w:jc w:val="center"/>
              <w:rPr>
                <w:rFonts w:ascii="Arial" w:eastAsia="Calibri" w:hAnsi="Arial" w:cs="Arial"/>
                <w:color w:val="000000" w:themeColor="text1"/>
                <w:sz w:val="18"/>
                <w:szCs w:val="18"/>
              </w:rPr>
            </w:pPr>
          </w:p>
          <w:p w14:paraId="15D06F67" w14:textId="77777777" w:rsidR="00673BFF" w:rsidRPr="0019640A" w:rsidRDefault="00673BFF" w:rsidP="00F00557">
            <w:pPr>
              <w:jc w:val="center"/>
              <w:rPr>
                <w:rFonts w:ascii="Arial" w:eastAsia="Calibri" w:hAnsi="Arial" w:cs="Arial"/>
                <w:color w:val="000000" w:themeColor="text1"/>
                <w:sz w:val="18"/>
                <w:szCs w:val="18"/>
              </w:rPr>
            </w:pPr>
          </w:p>
          <w:p w14:paraId="784E7C2F" w14:textId="77777777" w:rsidR="00673BFF" w:rsidRPr="0019640A" w:rsidRDefault="00673BFF" w:rsidP="00F00557">
            <w:pPr>
              <w:jc w:val="center"/>
              <w:rPr>
                <w:rFonts w:ascii="Arial" w:eastAsia="Calibri" w:hAnsi="Arial" w:cs="Arial"/>
                <w:color w:val="000000" w:themeColor="text1"/>
                <w:sz w:val="18"/>
                <w:szCs w:val="18"/>
              </w:rPr>
            </w:pPr>
          </w:p>
          <w:p w14:paraId="75FF18FF" w14:textId="77777777" w:rsidR="00673BFF" w:rsidRPr="0019640A" w:rsidRDefault="00673BFF" w:rsidP="00F00557">
            <w:pPr>
              <w:jc w:val="center"/>
              <w:rPr>
                <w:rFonts w:ascii="Arial" w:eastAsia="Calibri" w:hAnsi="Arial" w:cs="Arial"/>
                <w:color w:val="000000" w:themeColor="text1"/>
                <w:sz w:val="18"/>
                <w:szCs w:val="18"/>
              </w:rPr>
            </w:pPr>
          </w:p>
          <w:p w14:paraId="566EEDA4" w14:textId="77777777" w:rsidR="00673BFF" w:rsidRPr="0019640A" w:rsidRDefault="00673BFF" w:rsidP="00F00557">
            <w:pPr>
              <w:jc w:val="center"/>
              <w:rPr>
                <w:rFonts w:ascii="Arial" w:eastAsia="Calibri" w:hAnsi="Arial" w:cs="Arial"/>
                <w:color w:val="000000" w:themeColor="text1"/>
                <w:sz w:val="18"/>
                <w:szCs w:val="18"/>
              </w:rPr>
            </w:pPr>
          </w:p>
          <w:p w14:paraId="789F81EB" w14:textId="77777777" w:rsidR="00673BFF" w:rsidRPr="0019640A" w:rsidRDefault="00673BFF" w:rsidP="00F00557">
            <w:pPr>
              <w:jc w:val="center"/>
              <w:rPr>
                <w:rFonts w:ascii="Arial" w:eastAsia="Calibri" w:hAnsi="Arial" w:cs="Arial"/>
                <w:color w:val="000000" w:themeColor="text1"/>
                <w:sz w:val="18"/>
                <w:szCs w:val="18"/>
              </w:rPr>
            </w:pPr>
          </w:p>
          <w:p w14:paraId="1A48104E" w14:textId="77777777" w:rsidR="00673BFF" w:rsidRPr="0019640A" w:rsidRDefault="00673BFF" w:rsidP="00F00557">
            <w:pPr>
              <w:jc w:val="center"/>
              <w:rPr>
                <w:rFonts w:ascii="Arial" w:eastAsia="Calibri" w:hAnsi="Arial" w:cs="Arial"/>
                <w:color w:val="000000" w:themeColor="text1"/>
                <w:sz w:val="18"/>
                <w:szCs w:val="18"/>
              </w:rPr>
            </w:pPr>
          </w:p>
          <w:p w14:paraId="59A64498" w14:textId="77777777" w:rsidR="00673BFF" w:rsidRPr="0019640A" w:rsidRDefault="00673BFF" w:rsidP="00F00557">
            <w:pPr>
              <w:jc w:val="center"/>
              <w:rPr>
                <w:rFonts w:ascii="Arial" w:eastAsia="Calibri" w:hAnsi="Arial" w:cs="Arial"/>
                <w:color w:val="000000" w:themeColor="text1"/>
                <w:sz w:val="18"/>
                <w:szCs w:val="18"/>
              </w:rPr>
            </w:pPr>
          </w:p>
          <w:p w14:paraId="5AA26744" w14:textId="77777777" w:rsidR="00673BFF" w:rsidRPr="0019640A" w:rsidRDefault="00673BFF" w:rsidP="00F00557">
            <w:pPr>
              <w:jc w:val="center"/>
              <w:rPr>
                <w:rFonts w:ascii="Arial" w:eastAsia="Calibri" w:hAnsi="Arial" w:cs="Arial"/>
                <w:color w:val="000000" w:themeColor="text1"/>
                <w:sz w:val="18"/>
                <w:szCs w:val="18"/>
              </w:rPr>
            </w:pPr>
          </w:p>
          <w:p w14:paraId="236072B2" w14:textId="77777777" w:rsidR="00673BFF" w:rsidRPr="0019640A" w:rsidRDefault="00673BFF" w:rsidP="00F00557">
            <w:pPr>
              <w:jc w:val="center"/>
              <w:rPr>
                <w:rFonts w:ascii="Arial" w:eastAsia="Calibri" w:hAnsi="Arial" w:cs="Arial"/>
                <w:color w:val="000000" w:themeColor="text1"/>
                <w:sz w:val="18"/>
                <w:szCs w:val="18"/>
              </w:rPr>
            </w:pPr>
          </w:p>
          <w:p w14:paraId="461CEC15" w14:textId="77777777" w:rsidR="00673BFF" w:rsidRPr="0019640A" w:rsidRDefault="00673BFF" w:rsidP="00F00557">
            <w:pPr>
              <w:jc w:val="center"/>
              <w:rPr>
                <w:rFonts w:ascii="Arial" w:eastAsia="Calibri" w:hAnsi="Arial" w:cs="Arial"/>
                <w:color w:val="000000" w:themeColor="text1"/>
                <w:sz w:val="18"/>
                <w:szCs w:val="18"/>
              </w:rPr>
            </w:pPr>
          </w:p>
          <w:p w14:paraId="5E99BE2A" w14:textId="77777777" w:rsidR="00673BFF" w:rsidRPr="0019640A" w:rsidRDefault="00673BFF" w:rsidP="00F00557">
            <w:pPr>
              <w:jc w:val="center"/>
              <w:rPr>
                <w:rFonts w:ascii="Arial" w:eastAsia="Calibri" w:hAnsi="Arial" w:cs="Arial"/>
                <w:color w:val="000000" w:themeColor="text1"/>
                <w:sz w:val="18"/>
                <w:szCs w:val="18"/>
              </w:rPr>
            </w:pPr>
          </w:p>
          <w:p w14:paraId="4B21379C" w14:textId="77777777" w:rsidR="00673BFF" w:rsidRPr="0019640A" w:rsidRDefault="00673BFF" w:rsidP="00F00557">
            <w:pPr>
              <w:jc w:val="center"/>
              <w:rPr>
                <w:rFonts w:ascii="Arial" w:eastAsia="Calibri" w:hAnsi="Arial" w:cs="Arial"/>
                <w:color w:val="000000" w:themeColor="text1"/>
                <w:sz w:val="18"/>
                <w:szCs w:val="18"/>
              </w:rPr>
            </w:pPr>
          </w:p>
          <w:p w14:paraId="545F3A28" w14:textId="77777777" w:rsidR="00673BFF" w:rsidRPr="0019640A" w:rsidRDefault="00673BFF" w:rsidP="00F00557">
            <w:pPr>
              <w:jc w:val="center"/>
              <w:rPr>
                <w:rFonts w:ascii="Arial" w:eastAsia="Calibri" w:hAnsi="Arial" w:cs="Arial"/>
                <w:color w:val="000000" w:themeColor="text1"/>
                <w:sz w:val="18"/>
                <w:szCs w:val="18"/>
              </w:rPr>
            </w:pPr>
          </w:p>
          <w:p w14:paraId="6446EC3E" w14:textId="77777777" w:rsidR="00673BFF" w:rsidRPr="0019640A" w:rsidRDefault="00673BFF" w:rsidP="00F00557">
            <w:pPr>
              <w:jc w:val="cente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2020-2</w:t>
            </w:r>
          </w:p>
        </w:tc>
      </w:tr>
      <w:tr w:rsidR="00673BFF" w:rsidRPr="0019640A" w14:paraId="311C9B47" w14:textId="77777777" w:rsidTr="008C0646">
        <w:trPr>
          <w:trHeight w:val="340"/>
        </w:trPr>
        <w:tc>
          <w:tcPr>
            <w:tcW w:w="1699" w:type="dxa"/>
            <w:tcBorders>
              <w:top w:val="single" w:sz="4" w:space="0" w:color="auto"/>
              <w:left w:val="single" w:sz="4" w:space="0" w:color="auto"/>
              <w:bottom w:val="single" w:sz="4" w:space="0" w:color="auto"/>
              <w:right w:val="single" w:sz="4" w:space="0" w:color="auto"/>
            </w:tcBorders>
            <w:vAlign w:val="center"/>
          </w:tcPr>
          <w:p w14:paraId="694C0BBA"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Análise Crítica de Mídia</w:t>
            </w:r>
          </w:p>
        </w:tc>
        <w:tc>
          <w:tcPr>
            <w:tcW w:w="3414" w:type="dxa"/>
            <w:tcBorders>
              <w:top w:val="single" w:sz="4" w:space="0" w:color="auto"/>
              <w:left w:val="single" w:sz="4" w:space="0" w:color="auto"/>
              <w:bottom w:val="single" w:sz="4" w:space="0" w:color="auto"/>
              <w:right w:val="single" w:sz="4" w:space="0" w:color="auto"/>
            </w:tcBorders>
            <w:vAlign w:val="center"/>
          </w:tcPr>
          <w:p w14:paraId="256ADC87"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Docente:</w:t>
            </w:r>
            <w:r w:rsidRPr="0019640A">
              <w:rPr>
                <w:rFonts w:ascii="Arial" w:hAnsi="Arial" w:cs="Arial"/>
                <w:noProof/>
                <w:color w:val="000000" w:themeColor="text1"/>
                <w:sz w:val="18"/>
                <w:szCs w:val="18"/>
              </w:rPr>
              <w:t xml:space="preserve"> Gustavo Paulo Zonta </w:t>
            </w:r>
          </w:p>
          <w:p w14:paraId="0F9AE77C"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 xml:space="preserve">Acadêmico(a): </w:t>
            </w:r>
            <w:r w:rsidRPr="0019640A">
              <w:rPr>
                <w:rFonts w:ascii="Arial" w:hAnsi="Arial" w:cs="Arial"/>
                <w:noProof/>
                <w:color w:val="000000" w:themeColor="text1"/>
                <w:sz w:val="18"/>
                <w:szCs w:val="18"/>
              </w:rPr>
              <w:t>Rafaela Hacke</w:t>
            </w:r>
          </w:p>
        </w:tc>
        <w:tc>
          <w:tcPr>
            <w:tcW w:w="3109" w:type="dxa"/>
            <w:tcBorders>
              <w:top w:val="single" w:sz="4" w:space="0" w:color="auto"/>
              <w:left w:val="single" w:sz="4" w:space="0" w:color="auto"/>
              <w:bottom w:val="single" w:sz="4" w:space="0" w:color="auto"/>
              <w:right w:val="single" w:sz="4" w:space="0" w:color="auto"/>
            </w:tcBorders>
            <w:vAlign w:val="center"/>
          </w:tcPr>
          <w:p w14:paraId="44AF3B9D" w14:textId="77777777" w:rsidR="00673BFF" w:rsidRPr="0019640A" w:rsidRDefault="00673BFF" w:rsidP="00F00557">
            <w:pPr>
              <w:rPr>
                <w:rFonts w:ascii="Arial" w:eastAsia="Calibri" w:hAnsi="Arial" w:cs="Arial"/>
                <w:color w:val="000000" w:themeColor="text1"/>
                <w:sz w:val="18"/>
                <w:szCs w:val="18"/>
              </w:rPr>
            </w:pPr>
            <w:r w:rsidRPr="0019640A">
              <w:rPr>
                <w:rFonts w:ascii="Arial" w:hAnsi="Arial" w:cs="Arial"/>
                <w:bCs/>
                <w:noProof/>
                <w:color w:val="000000" w:themeColor="text1"/>
                <w:sz w:val="18"/>
                <w:szCs w:val="18"/>
              </w:rPr>
              <w:t>As fontes de notícias no jornalismo popular: uma análise da cobertura de editoria de polícia no portal do jornal Diarinho</w:t>
            </w:r>
          </w:p>
        </w:tc>
        <w:tc>
          <w:tcPr>
            <w:tcW w:w="856" w:type="dxa"/>
            <w:vMerge/>
            <w:tcBorders>
              <w:left w:val="single" w:sz="4" w:space="0" w:color="auto"/>
              <w:right w:val="single" w:sz="4" w:space="0" w:color="auto"/>
            </w:tcBorders>
            <w:vAlign w:val="center"/>
          </w:tcPr>
          <w:p w14:paraId="118EDF63" w14:textId="77777777" w:rsidR="00673BFF" w:rsidRPr="0019640A" w:rsidRDefault="00673BFF" w:rsidP="00F00557">
            <w:pPr>
              <w:rPr>
                <w:rFonts w:ascii="Arial" w:eastAsia="Calibri" w:hAnsi="Arial" w:cs="Arial"/>
                <w:color w:val="000000" w:themeColor="text1"/>
                <w:sz w:val="18"/>
                <w:szCs w:val="18"/>
              </w:rPr>
            </w:pPr>
          </w:p>
        </w:tc>
      </w:tr>
      <w:tr w:rsidR="00673BFF" w:rsidRPr="0019640A" w14:paraId="5E7A2DDD" w14:textId="77777777" w:rsidTr="008C0646">
        <w:trPr>
          <w:trHeight w:val="340"/>
        </w:trPr>
        <w:tc>
          <w:tcPr>
            <w:tcW w:w="1699" w:type="dxa"/>
            <w:tcBorders>
              <w:top w:val="single" w:sz="4" w:space="0" w:color="auto"/>
              <w:left w:val="single" w:sz="4" w:space="0" w:color="auto"/>
              <w:bottom w:val="single" w:sz="4" w:space="0" w:color="auto"/>
              <w:right w:val="single" w:sz="4" w:space="0" w:color="auto"/>
            </w:tcBorders>
            <w:vAlign w:val="center"/>
          </w:tcPr>
          <w:p w14:paraId="317DC31E"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Jornalismo, Sociedade e Gênero</w:t>
            </w:r>
          </w:p>
        </w:tc>
        <w:tc>
          <w:tcPr>
            <w:tcW w:w="3414" w:type="dxa"/>
            <w:tcBorders>
              <w:top w:val="single" w:sz="4" w:space="0" w:color="auto"/>
              <w:left w:val="single" w:sz="4" w:space="0" w:color="auto"/>
              <w:bottom w:val="single" w:sz="4" w:space="0" w:color="auto"/>
              <w:right w:val="single" w:sz="4" w:space="0" w:color="auto"/>
            </w:tcBorders>
            <w:vAlign w:val="center"/>
          </w:tcPr>
          <w:p w14:paraId="40B324F3"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Docente:</w:t>
            </w:r>
            <w:r w:rsidRPr="0019640A">
              <w:rPr>
                <w:rFonts w:ascii="Arial" w:hAnsi="Arial" w:cs="Arial"/>
                <w:noProof/>
                <w:color w:val="000000" w:themeColor="text1"/>
                <w:sz w:val="18"/>
                <w:szCs w:val="18"/>
              </w:rPr>
              <w:t xml:space="preserve"> Vinicius Batista De Oliveira </w:t>
            </w:r>
          </w:p>
          <w:p w14:paraId="339D49F5"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Acadêmico(a):</w:t>
            </w:r>
            <w:r w:rsidRPr="0019640A">
              <w:rPr>
                <w:rFonts w:ascii="Arial" w:hAnsi="Arial" w:cs="Arial"/>
                <w:noProof/>
                <w:color w:val="000000" w:themeColor="text1"/>
                <w:sz w:val="18"/>
                <w:szCs w:val="18"/>
              </w:rPr>
              <w:t xml:space="preserve"> Amábile Nazário</w:t>
            </w:r>
          </w:p>
        </w:tc>
        <w:tc>
          <w:tcPr>
            <w:tcW w:w="3109" w:type="dxa"/>
            <w:tcBorders>
              <w:top w:val="single" w:sz="4" w:space="0" w:color="auto"/>
              <w:left w:val="single" w:sz="4" w:space="0" w:color="auto"/>
              <w:bottom w:val="single" w:sz="4" w:space="0" w:color="auto"/>
              <w:right w:val="single" w:sz="4" w:space="0" w:color="auto"/>
            </w:tcBorders>
            <w:vAlign w:val="center"/>
          </w:tcPr>
          <w:p w14:paraId="342B0104" w14:textId="77777777" w:rsidR="00673BFF" w:rsidRPr="0019640A" w:rsidRDefault="00673BFF" w:rsidP="00F00557">
            <w:pPr>
              <w:rPr>
                <w:rFonts w:ascii="Arial" w:eastAsia="Calibri" w:hAnsi="Arial" w:cs="Arial"/>
                <w:color w:val="000000" w:themeColor="text1"/>
                <w:sz w:val="18"/>
                <w:szCs w:val="18"/>
              </w:rPr>
            </w:pPr>
            <w:r w:rsidRPr="0019640A">
              <w:rPr>
                <w:rFonts w:ascii="Arial" w:hAnsi="Arial" w:cs="Arial"/>
                <w:bCs/>
                <w:noProof/>
                <w:color w:val="000000" w:themeColor="text1"/>
                <w:sz w:val="18"/>
                <w:szCs w:val="18"/>
              </w:rPr>
              <w:t>Como a revista capricho abordou a mulher em suas capas nos anos 80 e 90</w:t>
            </w:r>
          </w:p>
        </w:tc>
        <w:tc>
          <w:tcPr>
            <w:tcW w:w="856" w:type="dxa"/>
            <w:vMerge/>
            <w:tcBorders>
              <w:left w:val="single" w:sz="4" w:space="0" w:color="auto"/>
              <w:right w:val="single" w:sz="4" w:space="0" w:color="auto"/>
            </w:tcBorders>
            <w:vAlign w:val="center"/>
          </w:tcPr>
          <w:p w14:paraId="70D2B517" w14:textId="77777777" w:rsidR="00673BFF" w:rsidRPr="0019640A" w:rsidRDefault="00673BFF" w:rsidP="00F00557">
            <w:pPr>
              <w:rPr>
                <w:rFonts w:ascii="Arial" w:eastAsia="Calibri" w:hAnsi="Arial" w:cs="Arial"/>
                <w:color w:val="000000" w:themeColor="text1"/>
                <w:sz w:val="18"/>
                <w:szCs w:val="18"/>
              </w:rPr>
            </w:pPr>
          </w:p>
        </w:tc>
      </w:tr>
      <w:tr w:rsidR="00673BFF" w:rsidRPr="0019640A" w14:paraId="419E0D63" w14:textId="77777777" w:rsidTr="008C0646">
        <w:trPr>
          <w:trHeight w:val="340"/>
        </w:trPr>
        <w:tc>
          <w:tcPr>
            <w:tcW w:w="1699" w:type="dxa"/>
            <w:tcBorders>
              <w:top w:val="single" w:sz="4" w:space="0" w:color="auto"/>
              <w:left w:val="single" w:sz="4" w:space="0" w:color="auto"/>
              <w:bottom w:val="single" w:sz="4" w:space="0" w:color="auto"/>
              <w:right w:val="single" w:sz="4" w:space="0" w:color="auto"/>
            </w:tcBorders>
            <w:vAlign w:val="center"/>
          </w:tcPr>
          <w:p w14:paraId="103E5087"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 xml:space="preserve">Representação e Sentido na Comunicação </w:t>
            </w:r>
          </w:p>
        </w:tc>
        <w:tc>
          <w:tcPr>
            <w:tcW w:w="3414" w:type="dxa"/>
            <w:tcBorders>
              <w:top w:val="single" w:sz="4" w:space="0" w:color="auto"/>
              <w:left w:val="single" w:sz="4" w:space="0" w:color="auto"/>
              <w:bottom w:val="single" w:sz="4" w:space="0" w:color="auto"/>
              <w:right w:val="single" w:sz="4" w:space="0" w:color="auto"/>
            </w:tcBorders>
            <w:vAlign w:val="center"/>
          </w:tcPr>
          <w:p w14:paraId="41A40B55" w14:textId="77777777" w:rsidR="00673BFF" w:rsidRPr="0019640A" w:rsidRDefault="00673BFF" w:rsidP="00F00557">
            <w:pPr>
              <w:rPr>
                <w:rFonts w:ascii="Arial" w:hAnsi="Arial" w:cs="Arial"/>
                <w:noProof/>
                <w:color w:val="000000" w:themeColor="text1"/>
                <w:sz w:val="18"/>
                <w:szCs w:val="18"/>
              </w:rPr>
            </w:pPr>
            <w:r w:rsidRPr="0019640A">
              <w:rPr>
                <w:rFonts w:ascii="Arial" w:eastAsia="Calibri" w:hAnsi="Arial" w:cs="Arial"/>
                <w:color w:val="000000" w:themeColor="text1"/>
                <w:sz w:val="18"/>
                <w:szCs w:val="18"/>
              </w:rPr>
              <w:t>Docente:</w:t>
            </w:r>
            <w:r w:rsidRPr="0019640A">
              <w:rPr>
                <w:rFonts w:ascii="Arial" w:hAnsi="Arial" w:cs="Arial"/>
                <w:noProof/>
                <w:color w:val="000000" w:themeColor="text1"/>
                <w:sz w:val="18"/>
                <w:szCs w:val="18"/>
              </w:rPr>
              <w:t xml:space="preserve"> Jose Isaias Venera</w:t>
            </w:r>
          </w:p>
          <w:p w14:paraId="4D538FDF" w14:textId="77777777" w:rsidR="00673BFF" w:rsidRPr="0019640A" w:rsidRDefault="00673BFF" w:rsidP="00F00557">
            <w:pPr>
              <w:rPr>
                <w:rFonts w:ascii="Arial" w:eastAsia="Calibri" w:hAnsi="Arial" w:cs="Arial"/>
                <w:color w:val="000000" w:themeColor="text1"/>
                <w:sz w:val="18"/>
                <w:szCs w:val="18"/>
              </w:rPr>
            </w:pPr>
            <w:r w:rsidRPr="0019640A">
              <w:rPr>
                <w:rFonts w:ascii="Arial" w:hAnsi="Arial" w:cs="Arial"/>
                <w:noProof/>
                <w:color w:val="000000" w:themeColor="text1"/>
                <w:sz w:val="18"/>
                <w:szCs w:val="18"/>
              </w:rPr>
              <w:t xml:space="preserve"> </w:t>
            </w:r>
            <w:r w:rsidRPr="0019640A">
              <w:rPr>
                <w:rFonts w:ascii="Arial" w:eastAsia="Calibri" w:hAnsi="Arial" w:cs="Arial"/>
                <w:color w:val="000000" w:themeColor="text1"/>
                <w:sz w:val="18"/>
                <w:szCs w:val="18"/>
              </w:rPr>
              <w:t>Acadêmico(a):</w:t>
            </w:r>
            <w:r w:rsidRPr="0019640A">
              <w:rPr>
                <w:rFonts w:ascii="Arial" w:hAnsi="Arial" w:cs="Arial"/>
                <w:noProof/>
                <w:color w:val="000000" w:themeColor="text1"/>
                <w:sz w:val="18"/>
                <w:szCs w:val="18"/>
              </w:rPr>
              <w:t xml:space="preserve"> Luiz Mendes</w:t>
            </w:r>
          </w:p>
          <w:p w14:paraId="19C34F9B" w14:textId="77777777" w:rsidR="00673BFF" w:rsidRPr="0019640A" w:rsidRDefault="00673BFF" w:rsidP="00F00557">
            <w:pPr>
              <w:rPr>
                <w:rFonts w:ascii="Arial" w:eastAsia="Calibri" w:hAnsi="Arial" w:cs="Arial"/>
                <w:color w:val="000000" w:themeColor="text1"/>
                <w:sz w:val="18"/>
                <w:szCs w:val="18"/>
              </w:rPr>
            </w:pPr>
          </w:p>
        </w:tc>
        <w:tc>
          <w:tcPr>
            <w:tcW w:w="3109" w:type="dxa"/>
            <w:tcBorders>
              <w:top w:val="single" w:sz="4" w:space="0" w:color="auto"/>
              <w:left w:val="single" w:sz="4" w:space="0" w:color="auto"/>
              <w:bottom w:val="single" w:sz="4" w:space="0" w:color="auto"/>
              <w:right w:val="single" w:sz="4" w:space="0" w:color="auto"/>
            </w:tcBorders>
            <w:vAlign w:val="center"/>
          </w:tcPr>
          <w:p w14:paraId="74D1AEDE" w14:textId="77777777" w:rsidR="00673BFF" w:rsidRPr="0019640A" w:rsidRDefault="00673BFF" w:rsidP="00F00557">
            <w:pPr>
              <w:pStyle w:val="paragraph"/>
              <w:spacing w:before="0" w:beforeAutospacing="0" w:after="0" w:afterAutospacing="0"/>
              <w:ind w:right="-120"/>
              <w:textAlignment w:val="baseline"/>
              <w:rPr>
                <w:rFonts w:ascii="Arial" w:hAnsi="Arial" w:cs="Arial"/>
                <w:bCs/>
                <w:noProof/>
                <w:color w:val="000000" w:themeColor="text1"/>
                <w:sz w:val="18"/>
                <w:szCs w:val="18"/>
              </w:rPr>
            </w:pPr>
            <w:r w:rsidRPr="0019640A">
              <w:rPr>
                <w:rFonts w:ascii="Arial" w:hAnsi="Arial" w:cs="Arial"/>
                <w:bCs/>
                <w:noProof/>
                <w:color w:val="000000" w:themeColor="text1"/>
                <w:sz w:val="18"/>
                <w:szCs w:val="18"/>
              </w:rPr>
              <w:t>Análise das matérias do G1 sobre racismo no futebol</w:t>
            </w:r>
          </w:p>
          <w:p w14:paraId="2B2E7861" w14:textId="77777777" w:rsidR="00673BFF" w:rsidRPr="0019640A" w:rsidRDefault="00673BFF" w:rsidP="00F00557">
            <w:pPr>
              <w:rPr>
                <w:rFonts w:ascii="Arial" w:eastAsia="Calibri" w:hAnsi="Arial" w:cs="Arial"/>
                <w:color w:val="000000" w:themeColor="text1"/>
                <w:sz w:val="18"/>
                <w:szCs w:val="18"/>
              </w:rPr>
            </w:pPr>
          </w:p>
        </w:tc>
        <w:tc>
          <w:tcPr>
            <w:tcW w:w="856" w:type="dxa"/>
            <w:vMerge/>
            <w:tcBorders>
              <w:left w:val="single" w:sz="4" w:space="0" w:color="auto"/>
              <w:right w:val="single" w:sz="4" w:space="0" w:color="auto"/>
            </w:tcBorders>
            <w:vAlign w:val="center"/>
          </w:tcPr>
          <w:p w14:paraId="30CCF349" w14:textId="77777777" w:rsidR="00673BFF" w:rsidRPr="0019640A" w:rsidRDefault="00673BFF" w:rsidP="00F00557">
            <w:pPr>
              <w:rPr>
                <w:rFonts w:ascii="Arial" w:eastAsia="Calibri" w:hAnsi="Arial" w:cs="Arial"/>
                <w:color w:val="000000" w:themeColor="text1"/>
                <w:sz w:val="18"/>
                <w:szCs w:val="18"/>
              </w:rPr>
            </w:pPr>
          </w:p>
        </w:tc>
      </w:tr>
      <w:tr w:rsidR="00673BFF" w:rsidRPr="0019640A" w14:paraId="4A241BEF" w14:textId="77777777" w:rsidTr="008C0646">
        <w:trPr>
          <w:trHeight w:val="340"/>
        </w:trPr>
        <w:tc>
          <w:tcPr>
            <w:tcW w:w="1699" w:type="dxa"/>
            <w:tcBorders>
              <w:top w:val="single" w:sz="4" w:space="0" w:color="auto"/>
              <w:left w:val="single" w:sz="4" w:space="0" w:color="auto"/>
              <w:bottom w:val="single" w:sz="4" w:space="0" w:color="auto"/>
              <w:right w:val="single" w:sz="4" w:space="0" w:color="auto"/>
            </w:tcBorders>
            <w:vAlign w:val="center"/>
          </w:tcPr>
          <w:p w14:paraId="67746EF2"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 xml:space="preserve">Representação e Sentido na Comunicação </w:t>
            </w:r>
          </w:p>
        </w:tc>
        <w:tc>
          <w:tcPr>
            <w:tcW w:w="3414" w:type="dxa"/>
            <w:tcBorders>
              <w:top w:val="single" w:sz="4" w:space="0" w:color="auto"/>
              <w:left w:val="single" w:sz="4" w:space="0" w:color="auto"/>
              <w:bottom w:val="single" w:sz="4" w:space="0" w:color="auto"/>
              <w:right w:val="single" w:sz="4" w:space="0" w:color="auto"/>
            </w:tcBorders>
            <w:vAlign w:val="center"/>
          </w:tcPr>
          <w:p w14:paraId="78D12DE6"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Docente:</w:t>
            </w:r>
            <w:r w:rsidRPr="0019640A">
              <w:rPr>
                <w:rFonts w:ascii="Arial" w:hAnsi="Arial" w:cs="Arial"/>
                <w:noProof/>
                <w:color w:val="000000" w:themeColor="text1"/>
                <w:sz w:val="18"/>
                <w:szCs w:val="18"/>
              </w:rPr>
              <w:t xml:space="preserve"> Carlos Roberto Praxedes dos Santos </w:t>
            </w:r>
          </w:p>
          <w:p w14:paraId="0BDAD7A7"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Acadêmico(a):</w:t>
            </w:r>
            <w:r w:rsidRPr="0019640A">
              <w:rPr>
                <w:rFonts w:ascii="Arial" w:hAnsi="Arial" w:cs="Arial"/>
                <w:noProof/>
                <w:color w:val="000000" w:themeColor="text1"/>
                <w:sz w:val="18"/>
                <w:szCs w:val="18"/>
              </w:rPr>
              <w:t xml:space="preserve"> Luiz Turati</w:t>
            </w:r>
          </w:p>
        </w:tc>
        <w:tc>
          <w:tcPr>
            <w:tcW w:w="3109" w:type="dxa"/>
            <w:tcBorders>
              <w:top w:val="single" w:sz="4" w:space="0" w:color="auto"/>
              <w:left w:val="single" w:sz="4" w:space="0" w:color="auto"/>
              <w:bottom w:val="single" w:sz="4" w:space="0" w:color="auto"/>
              <w:right w:val="single" w:sz="4" w:space="0" w:color="auto"/>
            </w:tcBorders>
            <w:vAlign w:val="center"/>
          </w:tcPr>
          <w:p w14:paraId="658FE853" w14:textId="77777777" w:rsidR="00673BFF" w:rsidRPr="0019640A" w:rsidRDefault="00673BFF" w:rsidP="00F00557">
            <w:pPr>
              <w:rPr>
                <w:rFonts w:ascii="Arial" w:eastAsia="Calibri" w:hAnsi="Arial" w:cs="Arial"/>
                <w:color w:val="000000" w:themeColor="text1"/>
                <w:sz w:val="18"/>
                <w:szCs w:val="18"/>
              </w:rPr>
            </w:pPr>
            <w:r w:rsidRPr="0019640A">
              <w:rPr>
                <w:rFonts w:ascii="Arial" w:hAnsi="Arial" w:cs="Arial"/>
                <w:bCs/>
                <w:noProof/>
                <w:color w:val="000000" w:themeColor="text1"/>
                <w:sz w:val="18"/>
                <w:szCs w:val="18"/>
              </w:rPr>
              <w:t>A representação do Estado de Santa Catarina no programa Globo Repórter</w:t>
            </w:r>
          </w:p>
        </w:tc>
        <w:tc>
          <w:tcPr>
            <w:tcW w:w="856" w:type="dxa"/>
            <w:vMerge/>
            <w:tcBorders>
              <w:left w:val="single" w:sz="4" w:space="0" w:color="auto"/>
              <w:right w:val="single" w:sz="4" w:space="0" w:color="auto"/>
            </w:tcBorders>
            <w:vAlign w:val="center"/>
          </w:tcPr>
          <w:p w14:paraId="5CD09D01" w14:textId="77777777" w:rsidR="00673BFF" w:rsidRPr="0019640A" w:rsidRDefault="00673BFF" w:rsidP="00F00557">
            <w:pPr>
              <w:rPr>
                <w:rFonts w:ascii="Arial" w:eastAsia="Calibri" w:hAnsi="Arial" w:cs="Arial"/>
                <w:color w:val="000000" w:themeColor="text1"/>
                <w:sz w:val="18"/>
                <w:szCs w:val="18"/>
              </w:rPr>
            </w:pPr>
          </w:p>
        </w:tc>
      </w:tr>
      <w:tr w:rsidR="00673BFF" w:rsidRPr="0019640A" w14:paraId="490AD972" w14:textId="77777777" w:rsidTr="008C0646">
        <w:trPr>
          <w:trHeight w:val="340"/>
        </w:trPr>
        <w:tc>
          <w:tcPr>
            <w:tcW w:w="1699" w:type="dxa"/>
            <w:tcBorders>
              <w:top w:val="single" w:sz="4" w:space="0" w:color="auto"/>
              <w:left w:val="single" w:sz="4" w:space="0" w:color="auto"/>
              <w:bottom w:val="single" w:sz="4" w:space="0" w:color="auto"/>
              <w:right w:val="single" w:sz="4" w:space="0" w:color="auto"/>
            </w:tcBorders>
            <w:vAlign w:val="center"/>
          </w:tcPr>
          <w:p w14:paraId="6650813B"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Mídia, Inovação e comportamento</w:t>
            </w:r>
          </w:p>
        </w:tc>
        <w:tc>
          <w:tcPr>
            <w:tcW w:w="3414" w:type="dxa"/>
            <w:tcBorders>
              <w:top w:val="single" w:sz="4" w:space="0" w:color="auto"/>
              <w:left w:val="single" w:sz="4" w:space="0" w:color="auto"/>
              <w:bottom w:val="single" w:sz="4" w:space="0" w:color="auto"/>
              <w:right w:val="single" w:sz="4" w:space="0" w:color="auto"/>
            </w:tcBorders>
            <w:vAlign w:val="center"/>
          </w:tcPr>
          <w:p w14:paraId="397A935E"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Docente:</w:t>
            </w:r>
            <w:r w:rsidRPr="0019640A">
              <w:rPr>
                <w:rFonts w:ascii="Arial" w:hAnsi="Arial" w:cs="Arial"/>
                <w:noProof/>
                <w:color w:val="000000" w:themeColor="text1"/>
                <w:sz w:val="18"/>
                <w:szCs w:val="18"/>
              </w:rPr>
              <w:t xml:space="preserve"> Gustavo Paulo Zonta </w:t>
            </w:r>
          </w:p>
          <w:p w14:paraId="2E745C4F" w14:textId="77777777" w:rsidR="00673BFF" w:rsidRPr="0019640A" w:rsidRDefault="00673BFF" w:rsidP="00F00557">
            <w:pPr>
              <w:pStyle w:val="paragraph"/>
              <w:spacing w:before="0" w:beforeAutospacing="0" w:after="0" w:afterAutospacing="0"/>
              <w:ind w:right="-120"/>
              <w:textAlignment w:val="baseline"/>
              <w:rPr>
                <w:rFonts w:ascii="Arial" w:hAnsi="Arial" w:cs="Arial"/>
                <w:noProof/>
                <w:color w:val="000000" w:themeColor="text1"/>
                <w:sz w:val="18"/>
                <w:szCs w:val="18"/>
              </w:rPr>
            </w:pPr>
            <w:r w:rsidRPr="0019640A">
              <w:rPr>
                <w:rFonts w:ascii="Arial" w:eastAsia="Calibri" w:hAnsi="Arial" w:cs="Arial"/>
                <w:color w:val="000000" w:themeColor="text1"/>
                <w:sz w:val="18"/>
                <w:szCs w:val="18"/>
              </w:rPr>
              <w:t>Acadêmico(a):</w:t>
            </w:r>
            <w:r w:rsidRPr="0019640A">
              <w:rPr>
                <w:rFonts w:ascii="Arial" w:hAnsi="Arial" w:cs="Arial"/>
                <w:noProof/>
                <w:color w:val="000000" w:themeColor="text1"/>
                <w:sz w:val="18"/>
                <w:szCs w:val="18"/>
              </w:rPr>
              <w:t xml:space="preserve"> Sibely Santos</w:t>
            </w:r>
          </w:p>
          <w:p w14:paraId="41061066" w14:textId="77777777" w:rsidR="00673BFF" w:rsidRPr="0019640A" w:rsidRDefault="00673BFF" w:rsidP="00F00557">
            <w:pPr>
              <w:rPr>
                <w:rFonts w:ascii="Arial" w:eastAsia="Calibri" w:hAnsi="Arial" w:cs="Arial"/>
                <w:color w:val="000000" w:themeColor="text1"/>
                <w:sz w:val="18"/>
                <w:szCs w:val="18"/>
              </w:rPr>
            </w:pPr>
          </w:p>
        </w:tc>
        <w:tc>
          <w:tcPr>
            <w:tcW w:w="3109" w:type="dxa"/>
            <w:tcBorders>
              <w:top w:val="single" w:sz="4" w:space="0" w:color="auto"/>
              <w:left w:val="single" w:sz="4" w:space="0" w:color="auto"/>
              <w:bottom w:val="single" w:sz="4" w:space="0" w:color="auto"/>
              <w:right w:val="single" w:sz="4" w:space="0" w:color="auto"/>
            </w:tcBorders>
            <w:vAlign w:val="center"/>
          </w:tcPr>
          <w:p w14:paraId="20B000C2" w14:textId="77777777" w:rsidR="00673BFF" w:rsidRPr="0019640A" w:rsidRDefault="00673BFF" w:rsidP="00F00557">
            <w:pPr>
              <w:rPr>
                <w:rFonts w:ascii="Arial" w:eastAsia="Calibri" w:hAnsi="Arial" w:cs="Arial"/>
                <w:color w:val="000000" w:themeColor="text1"/>
                <w:sz w:val="18"/>
                <w:szCs w:val="18"/>
              </w:rPr>
            </w:pPr>
            <w:r w:rsidRPr="0019640A">
              <w:rPr>
                <w:rFonts w:ascii="Arial" w:hAnsi="Arial" w:cs="Arial"/>
                <w:bCs/>
                <w:noProof/>
                <w:color w:val="000000" w:themeColor="text1"/>
                <w:sz w:val="18"/>
                <w:szCs w:val="18"/>
              </w:rPr>
              <w:t>Jornalismo popular no ambiente online: uma análise da produção jornalística da Central Gazeta de Notícias - CGN</w:t>
            </w:r>
          </w:p>
        </w:tc>
        <w:tc>
          <w:tcPr>
            <w:tcW w:w="856" w:type="dxa"/>
            <w:vMerge/>
            <w:tcBorders>
              <w:left w:val="single" w:sz="4" w:space="0" w:color="auto"/>
              <w:right w:val="single" w:sz="4" w:space="0" w:color="auto"/>
            </w:tcBorders>
            <w:vAlign w:val="center"/>
          </w:tcPr>
          <w:p w14:paraId="1B19D4F1" w14:textId="77777777" w:rsidR="00673BFF" w:rsidRPr="0019640A" w:rsidRDefault="00673BFF" w:rsidP="00F00557">
            <w:pPr>
              <w:rPr>
                <w:rFonts w:ascii="Arial" w:eastAsia="Calibri" w:hAnsi="Arial" w:cs="Arial"/>
                <w:color w:val="000000" w:themeColor="text1"/>
                <w:sz w:val="18"/>
                <w:szCs w:val="18"/>
              </w:rPr>
            </w:pPr>
          </w:p>
        </w:tc>
      </w:tr>
      <w:tr w:rsidR="00673BFF" w:rsidRPr="0019640A" w14:paraId="3962CF1E" w14:textId="77777777" w:rsidTr="008C0646">
        <w:trPr>
          <w:trHeight w:val="340"/>
        </w:trPr>
        <w:tc>
          <w:tcPr>
            <w:tcW w:w="1699" w:type="dxa"/>
            <w:tcBorders>
              <w:top w:val="single" w:sz="4" w:space="0" w:color="auto"/>
              <w:left w:val="single" w:sz="4" w:space="0" w:color="auto"/>
              <w:bottom w:val="single" w:sz="4" w:space="0" w:color="auto"/>
              <w:right w:val="single" w:sz="4" w:space="0" w:color="auto"/>
            </w:tcBorders>
            <w:vAlign w:val="center"/>
          </w:tcPr>
          <w:p w14:paraId="4044D796"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Mídia, Inovação e comportamento</w:t>
            </w:r>
          </w:p>
        </w:tc>
        <w:tc>
          <w:tcPr>
            <w:tcW w:w="3414" w:type="dxa"/>
            <w:tcBorders>
              <w:top w:val="single" w:sz="4" w:space="0" w:color="auto"/>
              <w:left w:val="single" w:sz="4" w:space="0" w:color="auto"/>
              <w:bottom w:val="single" w:sz="4" w:space="0" w:color="auto"/>
              <w:right w:val="single" w:sz="4" w:space="0" w:color="auto"/>
            </w:tcBorders>
            <w:vAlign w:val="center"/>
          </w:tcPr>
          <w:p w14:paraId="2C0F61EC"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Docente:</w:t>
            </w:r>
            <w:r w:rsidRPr="0019640A">
              <w:rPr>
                <w:rFonts w:ascii="Arial" w:hAnsi="Arial" w:cs="Arial"/>
                <w:noProof/>
                <w:color w:val="000000" w:themeColor="text1"/>
                <w:sz w:val="18"/>
                <w:szCs w:val="18"/>
              </w:rPr>
              <w:t xml:space="preserve"> Gustavo Paulo Zonta </w:t>
            </w:r>
          </w:p>
          <w:p w14:paraId="652C58B3"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Acadêmico(a):</w:t>
            </w:r>
            <w:r w:rsidRPr="0019640A">
              <w:rPr>
                <w:rFonts w:ascii="Arial" w:hAnsi="Arial" w:cs="Arial"/>
                <w:noProof/>
                <w:color w:val="000000" w:themeColor="text1"/>
                <w:sz w:val="18"/>
                <w:szCs w:val="18"/>
              </w:rPr>
              <w:t xml:space="preserve"> Alisson Baems</w:t>
            </w:r>
          </w:p>
        </w:tc>
        <w:tc>
          <w:tcPr>
            <w:tcW w:w="3109" w:type="dxa"/>
            <w:tcBorders>
              <w:top w:val="single" w:sz="4" w:space="0" w:color="auto"/>
              <w:left w:val="single" w:sz="4" w:space="0" w:color="auto"/>
              <w:bottom w:val="single" w:sz="4" w:space="0" w:color="auto"/>
              <w:right w:val="single" w:sz="4" w:space="0" w:color="auto"/>
            </w:tcBorders>
            <w:vAlign w:val="center"/>
          </w:tcPr>
          <w:p w14:paraId="7153AD2E" w14:textId="77777777" w:rsidR="00673BFF" w:rsidRPr="0019640A" w:rsidRDefault="00673BFF" w:rsidP="00F00557">
            <w:pPr>
              <w:rPr>
                <w:rFonts w:ascii="Arial" w:eastAsia="Calibri" w:hAnsi="Arial" w:cs="Arial"/>
                <w:color w:val="000000" w:themeColor="text1"/>
                <w:sz w:val="18"/>
                <w:szCs w:val="18"/>
              </w:rPr>
            </w:pPr>
            <w:r w:rsidRPr="0019640A">
              <w:rPr>
                <w:rFonts w:ascii="Arial" w:hAnsi="Arial" w:cs="Arial"/>
                <w:bCs/>
                <w:noProof/>
                <w:color w:val="000000" w:themeColor="text1"/>
                <w:sz w:val="18"/>
                <w:szCs w:val="18"/>
              </w:rPr>
              <w:t>Jornalismo de impacto: um estudo sobre imparcialidade e autoria nas produções jornalísticas do The Intercept Brasil</w:t>
            </w:r>
          </w:p>
        </w:tc>
        <w:tc>
          <w:tcPr>
            <w:tcW w:w="856" w:type="dxa"/>
            <w:vMerge/>
            <w:tcBorders>
              <w:left w:val="single" w:sz="4" w:space="0" w:color="auto"/>
              <w:right w:val="single" w:sz="4" w:space="0" w:color="auto"/>
            </w:tcBorders>
            <w:vAlign w:val="center"/>
          </w:tcPr>
          <w:p w14:paraId="3227BBF7" w14:textId="77777777" w:rsidR="00673BFF" w:rsidRPr="0019640A" w:rsidRDefault="00673BFF" w:rsidP="00F00557">
            <w:pPr>
              <w:rPr>
                <w:rFonts w:ascii="Arial" w:eastAsia="Calibri" w:hAnsi="Arial" w:cs="Arial"/>
                <w:color w:val="000000" w:themeColor="text1"/>
                <w:sz w:val="18"/>
                <w:szCs w:val="18"/>
              </w:rPr>
            </w:pPr>
          </w:p>
        </w:tc>
      </w:tr>
      <w:tr w:rsidR="00673BFF" w:rsidRPr="0019640A" w14:paraId="61D7FB89" w14:textId="77777777" w:rsidTr="008C0646">
        <w:trPr>
          <w:trHeight w:val="340"/>
        </w:trPr>
        <w:tc>
          <w:tcPr>
            <w:tcW w:w="1699" w:type="dxa"/>
            <w:tcBorders>
              <w:top w:val="single" w:sz="4" w:space="0" w:color="auto"/>
              <w:left w:val="single" w:sz="4" w:space="0" w:color="auto"/>
              <w:bottom w:val="single" w:sz="4" w:space="0" w:color="auto"/>
              <w:right w:val="single" w:sz="4" w:space="0" w:color="auto"/>
            </w:tcBorders>
            <w:vAlign w:val="center"/>
          </w:tcPr>
          <w:p w14:paraId="1EB08A51"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 xml:space="preserve">Representação e Sentido na Comunicação </w:t>
            </w:r>
          </w:p>
        </w:tc>
        <w:tc>
          <w:tcPr>
            <w:tcW w:w="3414" w:type="dxa"/>
            <w:tcBorders>
              <w:top w:val="single" w:sz="4" w:space="0" w:color="auto"/>
              <w:left w:val="single" w:sz="4" w:space="0" w:color="auto"/>
              <w:bottom w:val="single" w:sz="4" w:space="0" w:color="auto"/>
              <w:right w:val="single" w:sz="4" w:space="0" w:color="auto"/>
            </w:tcBorders>
            <w:vAlign w:val="center"/>
          </w:tcPr>
          <w:p w14:paraId="75B705C9"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Docente:</w:t>
            </w:r>
            <w:r w:rsidRPr="0019640A">
              <w:rPr>
                <w:rFonts w:ascii="Arial" w:hAnsi="Arial" w:cs="Arial"/>
                <w:noProof/>
                <w:color w:val="000000" w:themeColor="text1"/>
                <w:sz w:val="18"/>
                <w:szCs w:val="18"/>
              </w:rPr>
              <w:t xml:space="preserve"> Jose Isaias Venera </w:t>
            </w:r>
          </w:p>
          <w:p w14:paraId="0965F159"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Acadêmico(a):</w:t>
            </w:r>
            <w:r w:rsidRPr="0019640A">
              <w:rPr>
                <w:rFonts w:ascii="Arial" w:hAnsi="Arial" w:cs="Arial"/>
                <w:noProof/>
                <w:color w:val="000000" w:themeColor="text1"/>
                <w:sz w:val="18"/>
                <w:szCs w:val="18"/>
              </w:rPr>
              <w:t xml:space="preserve"> Luciano de Castro</w:t>
            </w:r>
          </w:p>
        </w:tc>
        <w:tc>
          <w:tcPr>
            <w:tcW w:w="3109" w:type="dxa"/>
            <w:tcBorders>
              <w:top w:val="single" w:sz="4" w:space="0" w:color="auto"/>
              <w:left w:val="single" w:sz="4" w:space="0" w:color="auto"/>
              <w:bottom w:val="single" w:sz="4" w:space="0" w:color="auto"/>
              <w:right w:val="single" w:sz="4" w:space="0" w:color="auto"/>
            </w:tcBorders>
            <w:vAlign w:val="center"/>
          </w:tcPr>
          <w:p w14:paraId="26E8AA97" w14:textId="77777777" w:rsidR="00673BFF" w:rsidRPr="0019640A" w:rsidRDefault="00673BFF" w:rsidP="00F00557">
            <w:pPr>
              <w:rPr>
                <w:rFonts w:ascii="Arial" w:eastAsia="Calibri" w:hAnsi="Arial" w:cs="Arial"/>
                <w:color w:val="000000" w:themeColor="text1"/>
                <w:sz w:val="18"/>
                <w:szCs w:val="18"/>
              </w:rPr>
            </w:pPr>
            <w:r w:rsidRPr="0019640A">
              <w:rPr>
                <w:rFonts w:ascii="Arial" w:hAnsi="Arial" w:cs="Arial"/>
                <w:bCs/>
                <w:noProof/>
                <w:color w:val="000000" w:themeColor="text1"/>
                <w:sz w:val="18"/>
                <w:szCs w:val="18"/>
              </w:rPr>
              <w:t>Negação e pós-verdade: mecanismos psíquicos no processo de disseminação e aceitação de conteúdos falsos</w:t>
            </w:r>
          </w:p>
        </w:tc>
        <w:tc>
          <w:tcPr>
            <w:tcW w:w="856" w:type="dxa"/>
            <w:vMerge/>
            <w:tcBorders>
              <w:left w:val="single" w:sz="4" w:space="0" w:color="auto"/>
              <w:right w:val="single" w:sz="4" w:space="0" w:color="auto"/>
            </w:tcBorders>
            <w:vAlign w:val="center"/>
          </w:tcPr>
          <w:p w14:paraId="46E532BB" w14:textId="77777777" w:rsidR="00673BFF" w:rsidRPr="0019640A" w:rsidRDefault="00673BFF" w:rsidP="00F00557">
            <w:pPr>
              <w:rPr>
                <w:rFonts w:ascii="Arial" w:eastAsia="Calibri" w:hAnsi="Arial" w:cs="Arial"/>
                <w:color w:val="000000" w:themeColor="text1"/>
                <w:sz w:val="18"/>
                <w:szCs w:val="18"/>
              </w:rPr>
            </w:pPr>
          </w:p>
        </w:tc>
      </w:tr>
      <w:tr w:rsidR="00673BFF" w:rsidRPr="0019640A" w14:paraId="20E11305" w14:textId="77777777" w:rsidTr="008C0646">
        <w:trPr>
          <w:trHeight w:val="340"/>
        </w:trPr>
        <w:tc>
          <w:tcPr>
            <w:tcW w:w="1699" w:type="dxa"/>
            <w:tcBorders>
              <w:top w:val="single" w:sz="4" w:space="0" w:color="auto"/>
              <w:left w:val="single" w:sz="4" w:space="0" w:color="auto"/>
              <w:bottom w:val="single" w:sz="4" w:space="0" w:color="auto"/>
              <w:right w:val="single" w:sz="4" w:space="0" w:color="auto"/>
            </w:tcBorders>
            <w:vAlign w:val="center"/>
          </w:tcPr>
          <w:p w14:paraId="35D99B2D"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Jornalismo, Sociedade e Gênero</w:t>
            </w:r>
          </w:p>
        </w:tc>
        <w:tc>
          <w:tcPr>
            <w:tcW w:w="3414" w:type="dxa"/>
            <w:tcBorders>
              <w:top w:val="single" w:sz="4" w:space="0" w:color="auto"/>
              <w:left w:val="single" w:sz="4" w:space="0" w:color="auto"/>
              <w:bottom w:val="single" w:sz="4" w:space="0" w:color="auto"/>
              <w:right w:val="single" w:sz="4" w:space="0" w:color="auto"/>
            </w:tcBorders>
            <w:vAlign w:val="center"/>
          </w:tcPr>
          <w:p w14:paraId="7822D01B"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Docente:</w:t>
            </w:r>
            <w:r w:rsidRPr="0019640A">
              <w:rPr>
                <w:rFonts w:ascii="Arial" w:hAnsi="Arial" w:cs="Arial"/>
                <w:noProof/>
                <w:color w:val="000000" w:themeColor="text1"/>
                <w:sz w:val="18"/>
                <w:szCs w:val="18"/>
              </w:rPr>
              <w:t xml:space="preserve"> Carlos Roberto Praxedes dos Santos </w:t>
            </w:r>
          </w:p>
          <w:p w14:paraId="6A9695F0"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Acadêmico(a):</w:t>
            </w:r>
            <w:r w:rsidRPr="0019640A">
              <w:rPr>
                <w:rFonts w:ascii="Arial" w:hAnsi="Arial" w:cs="Arial"/>
                <w:noProof/>
                <w:color w:val="000000" w:themeColor="text1"/>
                <w:sz w:val="18"/>
                <w:szCs w:val="18"/>
              </w:rPr>
              <w:t xml:space="preserve"> Morgana Fernandes</w:t>
            </w:r>
          </w:p>
        </w:tc>
        <w:tc>
          <w:tcPr>
            <w:tcW w:w="3109" w:type="dxa"/>
            <w:tcBorders>
              <w:top w:val="single" w:sz="4" w:space="0" w:color="auto"/>
              <w:left w:val="single" w:sz="4" w:space="0" w:color="auto"/>
              <w:bottom w:val="single" w:sz="4" w:space="0" w:color="auto"/>
              <w:right w:val="single" w:sz="4" w:space="0" w:color="auto"/>
            </w:tcBorders>
            <w:vAlign w:val="center"/>
          </w:tcPr>
          <w:p w14:paraId="2E031B63" w14:textId="77777777" w:rsidR="00673BFF" w:rsidRPr="0019640A" w:rsidRDefault="00673BFF" w:rsidP="00F00557">
            <w:pPr>
              <w:rPr>
                <w:rFonts w:ascii="Arial" w:eastAsia="Calibri" w:hAnsi="Arial" w:cs="Arial"/>
                <w:color w:val="000000" w:themeColor="text1"/>
                <w:sz w:val="18"/>
                <w:szCs w:val="18"/>
              </w:rPr>
            </w:pPr>
            <w:r w:rsidRPr="0019640A">
              <w:rPr>
                <w:rFonts w:ascii="Arial" w:hAnsi="Arial" w:cs="Arial"/>
                <w:bCs/>
                <w:noProof/>
                <w:color w:val="000000" w:themeColor="text1"/>
                <w:sz w:val="18"/>
                <w:szCs w:val="18"/>
              </w:rPr>
              <w:t>Mulheres no rádio: análise sobre a presença feminina no radiojornalismo catarinense</w:t>
            </w:r>
          </w:p>
        </w:tc>
        <w:tc>
          <w:tcPr>
            <w:tcW w:w="856" w:type="dxa"/>
            <w:vMerge/>
            <w:tcBorders>
              <w:left w:val="single" w:sz="4" w:space="0" w:color="auto"/>
              <w:right w:val="single" w:sz="4" w:space="0" w:color="auto"/>
            </w:tcBorders>
            <w:vAlign w:val="center"/>
          </w:tcPr>
          <w:p w14:paraId="483E80D4" w14:textId="77777777" w:rsidR="00673BFF" w:rsidRPr="0019640A" w:rsidRDefault="00673BFF" w:rsidP="00F00557">
            <w:pPr>
              <w:rPr>
                <w:rFonts w:ascii="Arial" w:eastAsia="Calibri" w:hAnsi="Arial" w:cs="Arial"/>
                <w:color w:val="000000" w:themeColor="text1"/>
                <w:sz w:val="18"/>
                <w:szCs w:val="18"/>
              </w:rPr>
            </w:pPr>
          </w:p>
        </w:tc>
      </w:tr>
      <w:tr w:rsidR="00673BFF" w:rsidRPr="0019640A" w14:paraId="6325B36E" w14:textId="77777777" w:rsidTr="008C0646">
        <w:trPr>
          <w:trHeight w:val="340"/>
        </w:trPr>
        <w:tc>
          <w:tcPr>
            <w:tcW w:w="1699" w:type="dxa"/>
            <w:tcBorders>
              <w:top w:val="single" w:sz="4" w:space="0" w:color="auto"/>
              <w:left w:val="single" w:sz="4" w:space="0" w:color="auto"/>
              <w:bottom w:val="single" w:sz="4" w:space="0" w:color="auto"/>
              <w:right w:val="single" w:sz="4" w:space="0" w:color="auto"/>
            </w:tcBorders>
            <w:vAlign w:val="center"/>
          </w:tcPr>
          <w:p w14:paraId="75A35DA9"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Representação e Sentido na Comunicação</w:t>
            </w:r>
          </w:p>
        </w:tc>
        <w:tc>
          <w:tcPr>
            <w:tcW w:w="3414" w:type="dxa"/>
            <w:tcBorders>
              <w:top w:val="single" w:sz="4" w:space="0" w:color="auto"/>
              <w:left w:val="single" w:sz="4" w:space="0" w:color="auto"/>
              <w:bottom w:val="single" w:sz="4" w:space="0" w:color="auto"/>
              <w:right w:val="single" w:sz="4" w:space="0" w:color="auto"/>
            </w:tcBorders>
            <w:vAlign w:val="center"/>
          </w:tcPr>
          <w:p w14:paraId="174D1B1A"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Docente:</w:t>
            </w:r>
            <w:r w:rsidRPr="0019640A">
              <w:rPr>
                <w:rFonts w:ascii="Arial" w:hAnsi="Arial" w:cs="Arial"/>
                <w:noProof/>
                <w:color w:val="000000" w:themeColor="text1"/>
                <w:sz w:val="18"/>
                <w:szCs w:val="18"/>
              </w:rPr>
              <w:t xml:space="preserve"> Gustavo Paulo Zonta Uesley Duraes</w:t>
            </w:r>
          </w:p>
          <w:p w14:paraId="04156DEB"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Acadêmico(a):</w:t>
            </w:r>
            <w:r w:rsidRPr="0019640A">
              <w:rPr>
                <w:rFonts w:ascii="Arial" w:hAnsi="Arial" w:cs="Arial"/>
                <w:noProof/>
                <w:color w:val="000000" w:themeColor="text1"/>
                <w:sz w:val="18"/>
                <w:szCs w:val="18"/>
              </w:rPr>
              <w:t xml:space="preserve"> Uesley Duraes</w:t>
            </w:r>
          </w:p>
        </w:tc>
        <w:tc>
          <w:tcPr>
            <w:tcW w:w="3109" w:type="dxa"/>
            <w:tcBorders>
              <w:top w:val="single" w:sz="4" w:space="0" w:color="auto"/>
              <w:left w:val="single" w:sz="4" w:space="0" w:color="auto"/>
              <w:bottom w:val="single" w:sz="4" w:space="0" w:color="auto"/>
              <w:right w:val="single" w:sz="4" w:space="0" w:color="auto"/>
            </w:tcBorders>
            <w:vAlign w:val="center"/>
          </w:tcPr>
          <w:p w14:paraId="4526900F" w14:textId="77777777" w:rsidR="00673BFF" w:rsidRPr="0019640A" w:rsidRDefault="00673BFF" w:rsidP="00F00557">
            <w:pPr>
              <w:rPr>
                <w:rFonts w:ascii="Arial" w:eastAsia="Calibri" w:hAnsi="Arial" w:cs="Arial"/>
                <w:color w:val="000000" w:themeColor="text1"/>
                <w:sz w:val="18"/>
                <w:szCs w:val="18"/>
              </w:rPr>
            </w:pPr>
            <w:r w:rsidRPr="0019640A">
              <w:rPr>
                <w:rFonts w:ascii="Arial" w:hAnsi="Arial" w:cs="Arial"/>
                <w:bCs/>
                <w:noProof/>
                <w:color w:val="000000" w:themeColor="text1"/>
                <w:sz w:val="18"/>
                <w:szCs w:val="18"/>
              </w:rPr>
              <w:t>O presidente e o vírus: a representação de Jair Bolsonaro nas imagens do fotojornalista Ueslei Marcelino</w:t>
            </w:r>
          </w:p>
        </w:tc>
        <w:tc>
          <w:tcPr>
            <w:tcW w:w="856" w:type="dxa"/>
            <w:vMerge/>
            <w:tcBorders>
              <w:left w:val="single" w:sz="4" w:space="0" w:color="auto"/>
              <w:right w:val="single" w:sz="4" w:space="0" w:color="auto"/>
            </w:tcBorders>
            <w:vAlign w:val="center"/>
          </w:tcPr>
          <w:p w14:paraId="7371786C" w14:textId="77777777" w:rsidR="00673BFF" w:rsidRPr="0019640A" w:rsidRDefault="00673BFF" w:rsidP="00F00557">
            <w:pPr>
              <w:rPr>
                <w:rFonts w:ascii="Arial" w:eastAsia="Calibri" w:hAnsi="Arial" w:cs="Arial"/>
                <w:color w:val="000000" w:themeColor="text1"/>
                <w:sz w:val="18"/>
                <w:szCs w:val="18"/>
              </w:rPr>
            </w:pPr>
          </w:p>
        </w:tc>
      </w:tr>
      <w:tr w:rsidR="00673BFF" w:rsidRPr="0019640A" w14:paraId="033BCA98" w14:textId="77777777" w:rsidTr="008C0646">
        <w:trPr>
          <w:trHeight w:val="340"/>
        </w:trPr>
        <w:tc>
          <w:tcPr>
            <w:tcW w:w="1699" w:type="dxa"/>
            <w:tcBorders>
              <w:top w:val="single" w:sz="4" w:space="0" w:color="auto"/>
              <w:left w:val="single" w:sz="4" w:space="0" w:color="auto"/>
              <w:bottom w:val="single" w:sz="4" w:space="0" w:color="auto"/>
              <w:right w:val="single" w:sz="4" w:space="0" w:color="auto"/>
            </w:tcBorders>
            <w:vAlign w:val="center"/>
          </w:tcPr>
          <w:p w14:paraId="386167E4"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Análise Crítica de Mídia</w:t>
            </w:r>
          </w:p>
        </w:tc>
        <w:tc>
          <w:tcPr>
            <w:tcW w:w="3414" w:type="dxa"/>
            <w:tcBorders>
              <w:top w:val="single" w:sz="4" w:space="0" w:color="auto"/>
              <w:left w:val="single" w:sz="4" w:space="0" w:color="auto"/>
              <w:bottom w:val="single" w:sz="4" w:space="0" w:color="auto"/>
              <w:right w:val="single" w:sz="4" w:space="0" w:color="auto"/>
            </w:tcBorders>
            <w:vAlign w:val="center"/>
          </w:tcPr>
          <w:p w14:paraId="0BDB6302" w14:textId="77777777" w:rsidR="00673BFF" w:rsidRPr="0019640A" w:rsidRDefault="00673BFF" w:rsidP="00F00557">
            <w:pPr>
              <w:rPr>
                <w:rFonts w:ascii="Arial" w:hAnsi="Arial" w:cs="Arial"/>
                <w:noProof/>
                <w:color w:val="000000" w:themeColor="text1"/>
                <w:sz w:val="18"/>
                <w:szCs w:val="18"/>
              </w:rPr>
            </w:pPr>
            <w:r w:rsidRPr="0019640A">
              <w:rPr>
                <w:rFonts w:ascii="Arial" w:eastAsia="Calibri" w:hAnsi="Arial" w:cs="Arial"/>
                <w:color w:val="000000" w:themeColor="text1"/>
                <w:sz w:val="18"/>
                <w:szCs w:val="18"/>
              </w:rPr>
              <w:t>Docente:</w:t>
            </w:r>
            <w:r w:rsidRPr="0019640A">
              <w:rPr>
                <w:rFonts w:ascii="Arial" w:hAnsi="Arial" w:cs="Arial"/>
                <w:noProof/>
                <w:color w:val="000000" w:themeColor="text1"/>
                <w:sz w:val="18"/>
                <w:szCs w:val="18"/>
              </w:rPr>
              <w:t xml:space="preserve"> Vinicius Batista De Oliveira </w:t>
            </w:r>
          </w:p>
          <w:p w14:paraId="7A71FAA5"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Acadêmico(a):</w:t>
            </w:r>
            <w:r w:rsidRPr="0019640A">
              <w:rPr>
                <w:rFonts w:ascii="Arial" w:hAnsi="Arial" w:cs="Arial"/>
                <w:noProof/>
                <w:color w:val="000000" w:themeColor="text1"/>
                <w:sz w:val="18"/>
                <w:szCs w:val="18"/>
              </w:rPr>
              <w:t xml:space="preserve"> Maryana Schmidt</w:t>
            </w:r>
          </w:p>
          <w:p w14:paraId="01A9919E" w14:textId="77777777" w:rsidR="00673BFF" w:rsidRPr="0019640A" w:rsidRDefault="00673BFF" w:rsidP="00F00557">
            <w:pPr>
              <w:rPr>
                <w:rFonts w:ascii="Arial" w:eastAsia="Calibri" w:hAnsi="Arial" w:cs="Arial"/>
                <w:color w:val="000000" w:themeColor="text1"/>
                <w:sz w:val="18"/>
                <w:szCs w:val="18"/>
              </w:rPr>
            </w:pPr>
          </w:p>
        </w:tc>
        <w:tc>
          <w:tcPr>
            <w:tcW w:w="3109" w:type="dxa"/>
            <w:tcBorders>
              <w:top w:val="single" w:sz="4" w:space="0" w:color="auto"/>
              <w:left w:val="single" w:sz="4" w:space="0" w:color="auto"/>
              <w:bottom w:val="single" w:sz="4" w:space="0" w:color="auto"/>
              <w:right w:val="single" w:sz="4" w:space="0" w:color="auto"/>
            </w:tcBorders>
            <w:vAlign w:val="center"/>
          </w:tcPr>
          <w:p w14:paraId="61440FAC" w14:textId="77777777" w:rsidR="00673BFF" w:rsidRPr="0019640A" w:rsidRDefault="00673BFF" w:rsidP="00F00557">
            <w:pPr>
              <w:rPr>
                <w:rFonts w:ascii="Arial" w:eastAsia="Calibri" w:hAnsi="Arial" w:cs="Arial"/>
                <w:color w:val="000000" w:themeColor="text1"/>
                <w:sz w:val="18"/>
                <w:szCs w:val="18"/>
              </w:rPr>
            </w:pPr>
            <w:r w:rsidRPr="0019640A">
              <w:rPr>
                <w:rFonts w:ascii="Arial" w:hAnsi="Arial" w:cs="Arial"/>
                <w:bCs/>
                <w:noProof/>
                <w:color w:val="000000" w:themeColor="text1"/>
                <w:sz w:val="18"/>
                <w:szCs w:val="18"/>
              </w:rPr>
              <w:lastRenderedPageBreak/>
              <w:t xml:space="preserve">Gordofobia no jornalismo: análise da repercussão da reportagem </w:t>
            </w:r>
            <w:r w:rsidRPr="0019640A">
              <w:rPr>
                <w:rFonts w:ascii="Arial" w:hAnsi="Arial" w:cs="Arial"/>
                <w:bCs/>
                <w:noProof/>
                <w:color w:val="000000" w:themeColor="text1"/>
                <w:sz w:val="18"/>
                <w:szCs w:val="18"/>
              </w:rPr>
              <w:lastRenderedPageBreak/>
              <w:t>produzida pelo jornalista César Tralli nos anos 90</w:t>
            </w:r>
          </w:p>
        </w:tc>
        <w:tc>
          <w:tcPr>
            <w:tcW w:w="856" w:type="dxa"/>
            <w:vMerge/>
            <w:tcBorders>
              <w:left w:val="single" w:sz="4" w:space="0" w:color="auto"/>
              <w:right w:val="single" w:sz="4" w:space="0" w:color="auto"/>
            </w:tcBorders>
            <w:vAlign w:val="center"/>
          </w:tcPr>
          <w:p w14:paraId="0B1A18F3" w14:textId="77777777" w:rsidR="00673BFF" w:rsidRPr="0019640A" w:rsidRDefault="00673BFF" w:rsidP="00F00557">
            <w:pPr>
              <w:rPr>
                <w:rFonts w:ascii="Arial" w:eastAsia="Calibri" w:hAnsi="Arial" w:cs="Arial"/>
                <w:color w:val="000000" w:themeColor="text1"/>
                <w:sz w:val="18"/>
                <w:szCs w:val="18"/>
              </w:rPr>
            </w:pPr>
          </w:p>
        </w:tc>
      </w:tr>
      <w:tr w:rsidR="00673BFF" w:rsidRPr="0019640A" w14:paraId="450FEF33" w14:textId="77777777" w:rsidTr="008C0646">
        <w:trPr>
          <w:trHeight w:val="340"/>
        </w:trPr>
        <w:tc>
          <w:tcPr>
            <w:tcW w:w="1699" w:type="dxa"/>
            <w:tcBorders>
              <w:top w:val="single" w:sz="4" w:space="0" w:color="auto"/>
              <w:left w:val="single" w:sz="4" w:space="0" w:color="auto"/>
              <w:bottom w:val="single" w:sz="4" w:space="0" w:color="auto"/>
              <w:right w:val="single" w:sz="4" w:space="0" w:color="auto"/>
            </w:tcBorders>
            <w:vAlign w:val="center"/>
          </w:tcPr>
          <w:p w14:paraId="27D7D20E"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Análise Crítica de Mídia</w:t>
            </w:r>
          </w:p>
        </w:tc>
        <w:tc>
          <w:tcPr>
            <w:tcW w:w="3414" w:type="dxa"/>
            <w:tcBorders>
              <w:top w:val="single" w:sz="4" w:space="0" w:color="auto"/>
              <w:left w:val="single" w:sz="4" w:space="0" w:color="auto"/>
              <w:bottom w:val="single" w:sz="4" w:space="0" w:color="auto"/>
              <w:right w:val="single" w:sz="4" w:space="0" w:color="auto"/>
            </w:tcBorders>
            <w:vAlign w:val="center"/>
          </w:tcPr>
          <w:p w14:paraId="1DA23CB4"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Docente:</w:t>
            </w:r>
            <w:r w:rsidRPr="0019640A">
              <w:rPr>
                <w:rFonts w:ascii="Arial" w:hAnsi="Arial" w:cs="Arial"/>
                <w:noProof/>
                <w:color w:val="000000" w:themeColor="text1"/>
                <w:sz w:val="18"/>
                <w:szCs w:val="18"/>
              </w:rPr>
              <w:t xml:space="preserve"> Cristiane Maria Riffel</w:t>
            </w:r>
          </w:p>
          <w:p w14:paraId="73FF9928"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Acadêmico(a):</w:t>
            </w:r>
            <w:r w:rsidRPr="0019640A">
              <w:rPr>
                <w:rFonts w:ascii="Arial" w:hAnsi="Arial" w:cs="Arial"/>
                <w:noProof/>
                <w:color w:val="000000" w:themeColor="text1"/>
                <w:sz w:val="18"/>
                <w:szCs w:val="18"/>
              </w:rPr>
              <w:t xml:space="preserve"> Louise Polesello </w:t>
            </w:r>
          </w:p>
        </w:tc>
        <w:tc>
          <w:tcPr>
            <w:tcW w:w="3109" w:type="dxa"/>
            <w:tcBorders>
              <w:top w:val="single" w:sz="4" w:space="0" w:color="auto"/>
              <w:left w:val="single" w:sz="4" w:space="0" w:color="auto"/>
              <w:bottom w:val="single" w:sz="4" w:space="0" w:color="auto"/>
              <w:right w:val="single" w:sz="4" w:space="0" w:color="auto"/>
            </w:tcBorders>
            <w:vAlign w:val="center"/>
          </w:tcPr>
          <w:p w14:paraId="2FA39695" w14:textId="77777777" w:rsidR="00673BFF" w:rsidRPr="0019640A" w:rsidRDefault="00673BFF" w:rsidP="00F00557">
            <w:pPr>
              <w:rPr>
                <w:rFonts w:ascii="Arial" w:eastAsia="Calibri" w:hAnsi="Arial" w:cs="Arial"/>
                <w:color w:val="000000" w:themeColor="text1"/>
                <w:sz w:val="18"/>
                <w:szCs w:val="18"/>
              </w:rPr>
            </w:pPr>
            <w:r w:rsidRPr="0019640A">
              <w:rPr>
                <w:rFonts w:ascii="Arial" w:hAnsi="Arial" w:cs="Arial"/>
                <w:bCs/>
                <w:noProof/>
                <w:color w:val="000000" w:themeColor="text1"/>
                <w:sz w:val="18"/>
                <w:szCs w:val="18"/>
              </w:rPr>
              <w:t>A abordagem do desmatamento da Amazônia nas reportagens do Fantástico</w:t>
            </w:r>
          </w:p>
        </w:tc>
        <w:tc>
          <w:tcPr>
            <w:tcW w:w="856" w:type="dxa"/>
            <w:vMerge/>
            <w:tcBorders>
              <w:left w:val="single" w:sz="4" w:space="0" w:color="auto"/>
              <w:right w:val="single" w:sz="4" w:space="0" w:color="auto"/>
            </w:tcBorders>
            <w:vAlign w:val="center"/>
          </w:tcPr>
          <w:p w14:paraId="31D4A021" w14:textId="77777777" w:rsidR="00673BFF" w:rsidRPr="0019640A" w:rsidRDefault="00673BFF" w:rsidP="00F00557">
            <w:pPr>
              <w:rPr>
                <w:rFonts w:ascii="Arial" w:eastAsia="Calibri" w:hAnsi="Arial" w:cs="Arial"/>
                <w:color w:val="000000" w:themeColor="text1"/>
                <w:sz w:val="18"/>
                <w:szCs w:val="18"/>
              </w:rPr>
            </w:pPr>
          </w:p>
        </w:tc>
      </w:tr>
      <w:tr w:rsidR="00673BFF" w:rsidRPr="0019640A" w14:paraId="7DC65755" w14:textId="77777777" w:rsidTr="008C0646">
        <w:trPr>
          <w:trHeight w:val="340"/>
        </w:trPr>
        <w:tc>
          <w:tcPr>
            <w:tcW w:w="1699" w:type="dxa"/>
            <w:tcBorders>
              <w:top w:val="single" w:sz="4" w:space="0" w:color="auto"/>
              <w:left w:val="single" w:sz="4" w:space="0" w:color="auto"/>
              <w:bottom w:val="single" w:sz="4" w:space="0" w:color="auto"/>
              <w:right w:val="single" w:sz="4" w:space="0" w:color="auto"/>
            </w:tcBorders>
            <w:vAlign w:val="center"/>
          </w:tcPr>
          <w:p w14:paraId="0F584FDF"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Jornalismo, Sociedade e Gênero</w:t>
            </w:r>
          </w:p>
        </w:tc>
        <w:tc>
          <w:tcPr>
            <w:tcW w:w="3414" w:type="dxa"/>
            <w:tcBorders>
              <w:top w:val="single" w:sz="4" w:space="0" w:color="auto"/>
              <w:left w:val="single" w:sz="4" w:space="0" w:color="auto"/>
              <w:bottom w:val="single" w:sz="4" w:space="0" w:color="auto"/>
              <w:right w:val="single" w:sz="4" w:space="0" w:color="auto"/>
            </w:tcBorders>
            <w:vAlign w:val="center"/>
          </w:tcPr>
          <w:p w14:paraId="49FCD768"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Docente:</w:t>
            </w:r>
            <w:r w:rsidRPr="0019640A">
              <w:rPr>
                <w:rFonts w:ascii="Arial" w:hAnsi="Arial" w:cs="Arial"/>
                <w:noProof/>
                <w:color w:val="000000" w:themeColor="text1"/>
                <w:sz w:val="18"/>
                <w:szCs w:val="18"/>
              </w:rPr>
              <w:t xml:space="preserve"> Vera Lucia Sommer </w:t>
            </w:r>
          </w:p>
          <w:p w14:paraId="03E08FDF"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Acadêmico(a):</w:t>
            </w:r>
            <w:r w:rsidRPr="0019640A">
              <w:rPr>
                <w:rFonts w:ascii="Arial" w:hAnsi="Arial" w:cs="Arial"/>
                <w:noProof/>
                <w:color w:val="000000" w:themeColor="text1"/>
                <w:sz w:val="18"/>
                <w:szCs w:val="18"/>
              </w:rPr>
              <w:t xml:space="preserve"> Aline Hedlund</w:t>
            </w:r>
          </w:p>
          <w:p w14:paraId="58FBFE61" w14:textId="77777777" w:rsidR="00673BFF" w:rsidRPr="0019640A" w:rsidRDefault="00673BFF" w:rsidP="00F00557">
            <w:pPr>
              <w:rPr>
                <w:rFonts w:ascii="Arial" w:eastAsia="Calibri" w:hAnsi="Arial" w:cs="Arial"/>
                <w:color w:val="000000" w:themeColor="text1"/>
                <w:sz w:val="18"/>
                <w:szCs w:val="18"/>
              </w:rPr>
            </w:pPr>
          </w:p>
        </w:tc>
        <w:tc>
          <w:tcPr>
            <w:tcW w:w="3109" w:type="dxa"/>
            <w:tcBorders>
              <w:top w:val="single" w:sz="4" w:space="0" w:color="auto"/>
              <w:left w:val="single" w:sz="4" w:space="0" w:color="auto"/>
              <w:bottom w:val="single" w:sz="4" w:space="0" w:color="auto"/>
              <w:right w:val="single" w:sz="4" w:space="0" w:color="auto"/>
            </w:tcBorders>
            <w:vAlign w:val="center"/>
          </w:tcPr>
          <w:p w14:paraId="565ABB0F" w14:textId="77777777" w:rsidR="00673BFF" w:rsidRPr="0019640A" w:rsidRDefault="00673BFF" w:rsidP="00F00557">
            <w:pPr>
              <w:rPr>
                <w:rFonts w:ascii="Arial" w:eastAsia="Calibri" w:hAnsi="Arial" w:cs="Arial"/>
                <w:color w:val="000000" w:themeColor="text1"/>
                <w:sz w:val="18"/>
                <w:szCs w:val="18"/>
              </w:rPr>
            </w:pPr>
            <w:r w:rsidRPr="0019640A">
              <w:rPr>
                <w:rFonts w:ascii="Arial" w:hAnsi="Arial" w:cs="Arial"/>
                <w:bCs/>
                <w:noProof/>
                <w:color w:val="000000" w:themeColor="text1"/>
                <w:sz w:val="18"/>
                <w:szCs w:val="18"/>
              </w:rPr>
              <w:t>A violência contra mulher como notícia no Diarinho: análise das matérias publicadas pelo site do jornal em 2020</w:t>
            </w:r>
          </w:p>
        </w:tc>
        <w:tc>
          <w:tcPr>
            <w:tcW w:w="856" w:type="dxa"/>
            <w:vMerge/>
            <w:tcBorders>
              <w:left w:val="single" w:sz="4" w:space="0" w:color="auto"/>
              <w:right w:val="single" w:sz="4" w:space="0" w:color="auto"/>
            </w:tcBorders>
            <w:vAlign w:val="center"/>
          </w:tcPr>
          <w:p w14:paraId="71C716E6" w14:textId="77777777" w:rsidR="00673BFF" w:rsidRPr="0019640A" w:rsidRDefault="00673BFF" w:rsidP="00F00557">
            <w:pPr>
              <w:rPr>
                <w:rFonts w:ascii="Arial" w:eastAsia="Calibri" w:hAnsi="Arial" w:cs="Arial"/>
                <w:color w:val="000000" w:themeColor="text1"/>
                <w:sz w:val="18"/>
                <w:szCs w:val="18"/>
              </w:rPr>
            </w:pPr>
          </w:p>
        </w:tc>
      </w:tr>
      <w:tr w:rsidR="00673BFF" w:rsidRPr="0019640A" w14:paraId="15CA83C2" w14:textId="77777777" w:rsidTr="008C0646">
        <w:trPr>
          <w:trHeight w:val="340"/>
        </w:trPr>
        <w:tc>
          <w:tcPr>
            <w:tcW w:w="1699" w:type="dxa"/>
            <w:tcBorders>
              <w:top w:val="single" w:sz="4" w:space="0" w:color="auto"/>
              <w:left w:val="single" w:sz="4" w:space="0" w:color="auto"/>
              <w:bottom w:val="single" w:sz="4" w:space="0" w:color="auto"/>
              <w:right w:val="single" w:sz="4" w:space="0" w:color="auto"/>
            </w:tcBorders>
            <w:vAlign w:val="center"/>
          </w:tcPr>
          <w:p w14:paraId="3D1159BB"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 xml:space="preserve">Processos de Produção e Difusão </w:t>
            </w:r>
            <w:proofErr w:type="spellStart"/>
            <w:r w:rsidRPr="0019640A">
              <w:rPr>
                <w:rFonts w:ascii="Arial" w:eastAsia="Calibri" w:hAnsi="Arial" w:cs="Arial"/>
                <w:color w:val="000000" w:themeColor="text1"/>
                <w:sz w:val="18"/>
                <w:szCs w:val="18"/>
              </w:rPr>
              <w:t>Mídiática</w:t>
            </w:r>
            <w:proofErr w:type="spellEnd"/>
          </w:p>
        </w:tc>
        <w:tc>
          <w:tcPr>
            <w:tcW w:w="3414" w:type="dxa"/>
            <w:tcBorders>
              <w:top w:val="single" w:sz="4" w:space="0" w:color="auto"/>
              <w:left w:val="single" w:sz="4" w:space="0" w:color="auto"/>
              <w:bottom w:val="single" w:sz="4" w:space="0" w:color="auto"/>
              <w:right w:val="single" w:sz="4" w:space="0" w:color="auto"/>
            </w:tcBorders>
            <w:vAlign w:val="center"/>
          </w:tcPr>
          <w:p w14:paraId="5DAC2C87"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Docente:</w:t>
            </w:r>
            <w:r w:rsidRPr="0019640A">
              <w:rPr>
                <w:rFonts w:ascii="Arial" w:hAnsi="Arial" w:cs="Arial"/>
                <w:noProof/>
                <w:color w:val="000000" w:themeColor="text1"/>
                <w:sz w:val="18"/>
                <w:szCs w:val="18"/>
              </w:rPr>
              <w:t xml:space="preserve"> Carlos Golembiewski </w:t>
            </w:r>
          </w:p>
          <w:p w14:paraId="31352FD4"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Acadêmico(a):</w:t>
            </w:r>
            <w:r w:rsidRPr="0019640A">
              <w:rPr>
                <w:rFonts w:ascii="Arial" w:hAnsi="Arial" w:cs="Arial"/>
                <w:noProof/>
                <w:color w:val="000000" w:themeColor="text1"/>
                <w:sz w:val="18"/>
                <w:szCs w:val="18"/>
              </w:rPr>
              <w:t xml:space="preserve"> Liandra Cenzi</w:t>
            </w:r>
            <w:r w:rsidRPr="0019640A">
              <w:rPr>
                <w:rFonts w:ascii="Arial" w:hAnsi="Arial" w:cs="Arial"/>
                <w:color w:val="000000" w:themeColor="text1"/>
                <w:sz w:val="18"/>
                <w:szCs w:val="18"/>
                <w:shd w:val="clear" w:color="auto" w:fill="FFFFFF"/>
              </w:rPr>
              <w:tab/>
            </w:r>
          </w:p>
        </w:tc>
        <w:tc>
          <w:tcPr>
            <w:tcW w:w="3109" w:type="dxa"/>
            <w:tcBorders>
              <w:top w:val="single" w:sz="4" w:space="0" w:color="auto"/>
              <w:left w:val="single" w:sz="4" w:space="0" w:color="auto"/>
              <w:bottom w:val="single" w:sz="4" w:space="0" w:color="auto"/>
              <w:right w:val="single" w:sz="4" w:space="0" w:color="auto"/>
            </w:tcBorders>
            <w:vAlign w:val="center"/>
          </w:tcPr>
          <w:p w14:paraId="6078AA5C" w14:textId="77777777" w:rsidR="00673BFF" w:rsidRPr="0019640A" w:rsidRDefault="00673BFF" w:rsidP="00F00557">
            <w:pPr>
              <w:rPr>
                <w:rFonts w:ascii="Arial" w:eastAsia="Calibri" w:hAnsi="Arial" w:cs="Arial"/>
                <w:color w:val="000000" w:themeColor="text1"/>
                <w:sz w:val="18"/>
                <w:szCs w:val="18"/>
              </w:rPr>
            </w:pPr>
            <w:r w:rsidRPr="0019640A">
              <w:rPr>
                <w:rFonts w:ascii="Arial" w:hAnsi="Arial" w:cs="Arial"/>
                <w:bCs/>
                <w:noProof/>
                <w:color w:val="000000" w:themeColor="text1"/>
                <w:sz w:val="18"/>
                <w:szCs w:val="18"/>
              </w:rPr>
              <w:t>A desinformação no twitter: um estudo de caso sobre o consumo de notícias no G1</w:t>
            </w:r>
          </w:p>
        </w:tc>
        <w:tc>
          <w:tcPr>
            <w:tcW w:w="856" w:type="dxa"/>
            <w:vMerge/>
            <w:tcBorders>
              <w:left w:val="single" w:sz="4" w:space="0" w:color="auto"/>
              <w:right w:val="single" w:sz="4" w:space="0" w:color="auto"/>
            </w:tcBorders>
            <w:vAlign w:val="center"/>
          </w:tcPr>
          <w:p w14:paraId="102C7D2B" w14:textId="77777777" w:rsidR="00673BFF" w:rsidRPr="0019640A" w:rsidRDefault="00673BFF" w:rsidP="00F00557">
            <w:pPr>
              <w:rPr>
                <w:rFonts w:ascii="Arial" w:eastAsia="Calibri" w:hAnsi="Arial" w:cs="Arial"/>
                <w:color w:val="000000" w:themeColor="text1"/>
                <w:sz w:val="18"/>
                <w:szCs w:val="18"/>
              </w:rPr>
            </w:pPr>
          </w:p>
        </w:tc>
      </w:tr>
      <w:tr w:rsidR="00673BFF" w:rsidRPr="0019640A" w14:paraId="45DCA35F" w14:textId="77777777" w:rsidTr="008C0646">
        <w:trPr>
          <w:trHeight w:val="340"/>
        </w:trPr>
        <w:tc>
          <w:tcPr>
            <w:tcW w:w="1699" w:type="dxa"/>
            <w:tcBorders>
              <w:top w:val="single" w:sz="4" w:space="0" w:color="auto"/>
              <w:left w:val="single" w:sz="4" w:space="0" w:color="auto"/>
              <w:bottom w:val="single" w:sz="4" w:space="0" w:color="auto"/>
              <w:right w:val="single" w:sz="4" w:space="0" w:color="auto"/>
            </w:tcBorders>
            <w:vAlign w:val="center"/>
          </w:tcPr>
          <w:p w14:paraId="152D789B"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Representação e Sentido na Comunicação</w:t>
            </w:r>
          </w:p>
        </w:tc>
        <w:tc>
          <w:tcPr>
            <w:tcW w:w="3414" w:type="dxa"/>
            <w:tcBorders>
              <w:top w:val="single" w:sz="4" w:space="0" w:color="auto"/>
              <w:left w:val="single" w:sz="4" w:space="0" w:color="auto"/>
              <w:bottom w:val="single" w:sz="4" w:space="0" w:color="auto"/>
              <w:right w:val="single" w:sz="4" w:space="0" w:color="auto"/>
            </w:tcBorders>
            <w:vAlign w:val="center"/>
          </w:tcPr>
          <w:p w14:paraId="0C787E98"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Docente:</w:t>
            </w:r>
            <w:r w:rsidRPr="0019640A">
              <w:rPr>
                <w:rFonts w:ascii="Arial" w:hAnsi="Arial" w:cs="Arial"/>
                <w:noProof/>
                <w:color w:val="000000" w:themeColor="text1"/>
                <w:sz w:val="18"/>
                <w:szCs w:val="18"/>
              </w:rPr>
              <w:t xml:space="preserve"> Andre De Oliveira Pinheiro</w:t>
            </w:r>
          </w:p>
          <w:p w14:paraId="059D4E1C"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Acadêmico(a):</w:t>
            </w:r>
            <w:r w:rsidRPr="0019640A">
              <w:rPr>
                <w:rFonts w:ascii="Arial" w:hAnsi="Arial" w:cs="Arial"/>
                <w:noProof/>
                <w:color w:val="000000" w:themeColor="text1"/>
                <w:sz w:val="18"/>
                <w:szCs w:val="18"/>
              </w:rPr>
              <w:t xml:space="preserve"> Milena Linhares Da Silva</w:t>
            </w:r>
          </w:p>
        </w:tc>
        <w:tc>
          <w:tcPr>
            <w:tcW w:w="3109" w:type="dxa"/>
            <w:tcBorders>
              <w:top w:val="single" w:sz="4" w:space="0" w:color="auto"/>
              <w:left w:val="single" w:sz="4" w:space="0" w:color="auto"/>
              <w:bottom w:val="single" w:sz="4" w:space="0" w:color="auto"/>
              <w:right w:val="single" w:sz="4" w:space="0" w:color="auto"/>
            </w:tcBorders>
            <w:vAlign w:val="center"/>
          </w:tcPr>
          <w:p w14:paraId="7ECA472F" w14:textId="77777777" w:rsidR="00673BFF" w:rsidRPr="0019640A" w:rsidRDefault="00673BFF" w:rsidP="00F00557">
            <w:pPr>
              <w:rPr>
                <w:rFonts w:ascii="Arial" w:eastAsia="Calibri" w:hAnsi="Arial" w:cs="Arial"/>
                <w:color w:val="000000" w:themeColor="text1"/>
                <w:sz w:val="18"/>
                <w:szCs w:val="18"/>
              </w:rPr>
            </w:pPr>
            <w:r w:rsidRPr="0019640A">
              <w:rPr>
                <w:rFonts w:ascii="Arial" w:hAnsi="Arial" w:cs="Arial"/>
                <w:bCs/>
                <w:noProof/>
                <w:color w:val="000000" w:themeColor="text1"/>
                <w:sz w:val="18"/>
                <w:szCs w:val="18"/>
              </w:rPr>
              <w:t>Negras em Santa Catarina: representações sobre a mulher negra no portal NSC Total</w:t>
            </w:r>
          </w:p>
        </w:tc>
        <w:tc>
          <w:tcPr>
            <w:tcW w:w="856" w:type="dxa"/>
            <w:vMerge/>
            <w:tcBorders>
              <w:left w:val="single" w:sz="4" w:space="0" w:color="auto"/>
              <w:right w:val="single" w:sz="4" w:space="0" w:color="auto"/>
            </w:tcBorders>
            <w:vAlign w:val="center"/>
          </w:tcPr>
          <w:p w14:paraId="3119CD10" w14:textId="77777777" w:rsidR="00673BFF" w:rsidRPr="0019640A" w:rsidRDefault="00673BFF" w:rsidP="00F00557">
            <w:pPr>
              <w:rPr>
                <w:rFonts w:ascii="Arial" w:eastAsia="Calibri" w:hAnsi="Arial" w:cs="Arial"/>
                <w:color w:val="000000" w:themeColor="text1"/>
                <w:sz w:val="18"/>
                <w:szCs w:val="18"/>
              </w:rPr>
            </w:pPr>
          </w:p>
        </w:tc>
      </w:tr>
      <w:tr w:rsidR="00673BFF" w:rsidRPr="0019640A" w14:paraId="4C26A030" w14:textId="77777777" w:rsidTr="008C0646">
        <w:trPr>
          <w:trHeight w:val="340"/>
        </w:trPr>
        <w:tc>
          <w:tcPr>
            <w:tcW w:w="1699" w:type="dxa"/>
            <w:tcBorders>
              <w:top w:val="single" w:sz="4" w:space="0" w:color="auto"/>
              <w:left w:val="single" w:sz="4" w:space="0" w:color="auto"/>
              <w:bottom w:val="single" w:sz="4" w:space="0" w:color="auto"/>
              <w:right w:val="single" w:sz="4" w:space="0" w:color="auto"/>
            </w:tcBorders>
            <w:vAlign w:val="center"/>
          </w:tcPr>
          <w:p w14:paraId="3C745512"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Representação e Sentido na Comunicação</w:t>
            </w:r>
          </w:p>
        </w:tc>
        <w:tc>
          <w:tcPr>
            <w:tcW w:w="3414" w:type="dxa"/>
            <w:tcBorders>
              <w:top w:val="single" w:sz="4" w:space="0" w:color="auto"/>
              <w:left w:val="single" w:sz="4" w:space="0" w:color="auto"/>
              <w:bottom w:val="single" w:sz="4" w:space="0" w:color="auto"/>
              <w:right w:val="single" w:sz="4" w:space="0" w:color="auto"/>
            </w:tcBorders>
            <w:vAlign w:val="center"/>
          </w:tcPr>
          <w:p w14:paraId="55F05A0C"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Docente:</w:t>
            </w:r>
            <w:r w:rsidRPr="0019640A">
              <w:rPr>
                <w:rFonts w:ascii="Arial" w:hAnsi="Arial" w:cs="Arial"/>
                <w:noProof/>
                <w:color w:val="000000" w:themeColor="text1"/>
                <w:sz w:val="18"/>
                <w:szCs w:val="18"/>
              </w:rPr>
              <w:t xml:space="preserve"> Gustavo Paulo Zonta </w:t>
            </w:r>
          </w:p>
          <w:p w14:paraId="00BB5548"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Acadêmico(a):</w:t>
            </w:r>
            <w:r w:rsidRPr="0019640A">
              <w:rPr>
                <w:rFonts w:ascii="Arial" w:hAnsi="Arial" w:cs="Arial"/>
                <w:noProof/>
                <w:color w:val="000000" w:themeColor="text1"/>
                <w:sz w:val="18"/>
                <w:szCs w:val="18"/>
              </w:rPr>
              <w:t xml:space="preserve"> Laura Sfredo</w:t>
            </w:r>
          </w:p>
        </w:tc>
        <w:tc>
          <w:tcPr>
            <w:tcW w:w="3109" w:type="dxa"/>
            <w:tcBorders>
              <w:top w:val="single" w:sz="4" w:space="0" w:color="auto"/>
              <w:left w:val="single" w:sz="4" w:space="0" w:color="auto"/>
              <w:bottom w:val="single" w:sz="4" w:space="0" w:color="auto"/>
              <w:right w:val="single" w:sz="4" w:space="0" w:color="auto"/>
            </w:tcBorders>
            <w:vAlign w:val="center"/>
          </w:tcPr>
          <w:p w14:paraId="2DC3533F" w14:textId="77777777" w:rsidR="00673BFF" w:rsidRPr="0019640A" w:rsidRDefault="00673BFF" w:rsidP="00F00557">
            <w:pPr>
              <w:rPr>
                <w:rFonts w:ascii="Arial" w:eastAsia="Calibri" w:hAnsi="Arial" w:cs="Arial"/>
                <w:color w:val="000000" w:themeColor="text1"/>
                <w:sz w:val="18"/>
                <w:szCs w:val="18"/>
              </w:rPr>
            </w:pPr>
            <w:r w:rsidRPr="0019640A">
              <w:rPr>
                <w:rFonts w:ascii="Arial" w:hAnsi="Arial" w:cs="Arial"/>
                <w:bCs/>
                <w:noProof/>
                <w:color w:val="000000" w:themeColor="text1"/>
                <w:sz w:val="18"/>
                <w:szCs w:val="18"/>
              </w:rPr>
              <w:t>A representação do jornalista no documentário Atleta A</w:t>
            </w:r>
          </w:p>
        </w:tc>
        <w:tc>
          <w:tcPr>
            <w:tcW w:w="856" w:type="dxa"/>
            <w:vMerge/>
            <w:tcBorders>
              <w:left w:val="single" w:sz="4" w:space="0" w:color="auto"/>
              <w:right w:val="single" w:sz="4" w:space="0" w:color="auto"/>
            </w:tcBorders>
            <w:vAlign w:val="center"/>
          </w:tcPr>
          <w:p w14:paraId="395D522F" w14:textId="77777777" w:rsidR="00673BFF" w:rsidRPr="0019640A" w:rsidRDefault="00673BFF" w:rsidP="00F00557">
            <w:pPr>
              <w:rPr>
                <w:rFonts w:ascii="Arial" w:eastAsia="Calibri" w:hAnsi="Arial" w:cs="Arial"/>
                <w:color w:val="000000" w:themeColor="text1"/>
                <w:sz w:val="18"/>
                <w:szCs w:val="18"/>
              </w:rPr>
            </w:pPr>
          </w:p>
        </w:tc>
      </w:tr>
      <w:tr w:rsidR="00673BFF" w:rsidRPr="0019640A" w14:paraId="2B485E61" w14:textId="77777777" w:rsidTr="008C0646">
        <w:trPr>
          <w:trHeight w:val="340"/>
        </w:trPr>
        <w:tc>
          <w:tcPr>
            <w:tcW w:w="1699" w:type="dxa"/>
            <w:tcBorders>
              <w:top w:val="single" w:sz="4" w:space="0" w:color="auto"/>
              <w:left w:val="single" w:sz="4" w:space="0" w:color="auto"/>
              <w:bottom w:val="single" w:sz="4" w:space="0" w:color="auto"/>
              <w:right w:val="single" w:sz="4" w:space="0" w:color="auto"/>
            </w:tcBorders>
            <w:vAlign w:val="center"/>
          </w:tcPr>
          <w:p w14:paraId="00DC4222"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Representação e Sentido na Comunicação</w:t>
            </w:r>
          </w:p>
        </w:tc>
        <w:tc>
          <w:tcPr>
            <w:tcW w:w="3414" w:type="dxa"/>
            <w:tcBorders>
              <w:top w:val="single" w:sz="4" w:space="0" w:color="auto"/>
              <w:left w:val="single" w:sz="4" w:space="0" w:color="auto"/>
              <w:bottom w:val="single" w:sz="4" w:space="0" w:color="auto"/>
              <w:right w:val="single" w:sz="4" w:space="0" w:color="auto"/>
            </w:tcBorders>
            <w:vAlign w:val="center"/>
          </w:tcPr>
          <w:p w14:paraId="1CE1CD06"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Docente:</w:t>
            </w:r>
            <w:r w:rsidRPr="0019640A">
              <w:rPr>
                <w:rFonts w:ascii="Arial" w:hAnsi="Arial" w:cs="Arial"/>
                <w:noProof/>
                <w:color w:val="000000" w:themeColor="text1"/>
                <w:sz w:val="18"/>
                <w:szCs w:val="18"/>
              </w:rPr>
              <w:t xml:space="preserve"> Carlos Golembiewski </w:t>
            </w:r>
          </w:p>
          <w:p w14:paraId="1D831B47"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Acadêmico(a):</w:t>
            </w:r>
            <w:r w:rsidRPr="0019640A">
              <w:rPr>
                <w:rFonts w:ascii="Arial" w:hAnsi="Arial" w:cs="Arial"/>
                <w:noProof/>
                <w:color w:val="000000" w:themeColor="text1"/>
                <w:sz w:val="18"/>
                <w:szCs w:val="18"/>
              </w:rPr>
              <w:t xml:space="preserve"> Eduardo Luciani</w:t>
            </w:r>
            <w:r w:rsidRPr="0019640A">
              <w:rPr>
                <w:rFonts w:ascii="Arial" w:hAnsi="Arial" w:cs="Arial"/>
                <w:noProof/>
                <w:color w:val="000000" w:themeColor="text1"/>
                <w:sz w:val="18"/>
                <w:szCs w:val="18"/>
              </w:rPr>
              <w:tab/>
            </w:r>
          </w:p>
        </w:tc>
        <w:tc>
          <w:tcPr>
            <w:tcW w:w="3109" w:type="dxa"/>
            <w:tcBorders>
              <w:top w:val="single" w:sz="4" w:space="0" w:color="auto"/>
              <w:left w:val="single" w:sz="4" w:space="0" w:color="auto"/>
              <w:bottom w:val="single" w:sz="4" w:space="0" w:color="auto"/>
              <w:right w:val="single" w:sz="4" w:space="0" w:color="auto"/>
            </w:tcBorders>
            <w:vAlign w:val="center"/>
          </w:tcPr>
          <w:p w14:paraId="49BA2555" w14:textId="77777777" w:rsidR="00673BFF" w:rsidRPr="0019640A" w:rsidRDefault="00673BFF" w:rsidP="00F00557">
            <w:pPr>
              <w:rPr>
                <w:rFonts w:ascii="Arial" w:eastAsia="Calibri" w:hAnsi="Arial" w:cs="Arial"/>
                <w:color w:val="000000" w:themeColor="text1"/>
                <w:sz w:val="18"/>
                <w:szCs w:val="18"/>
              </w:rPr>
            </w:pPr>
            <w:r w:rsidRPr="0019640A">
              <w:rPr>
                <w:rFonts w:ascii="Arial" w:hAnsi="Arial" w:cs="Arial"/>
                <w:bCs/>
                <w:noProof/>
                <w:color w:val="000000" w:themeColor="text1"/>
                <w:sz w:val="18"/>
                <w:szCs w:val="18"/>
              </w:rPr>
              <w:t>Covid-19 no Brasil: o discurso dos internautas na fanpage do Jornal Nacional</w:t>
            </w:r>
          </w:p>
        </w:tc>
        <w:tc>
          <w:tcPr>
            <w:tcW w:w="856" w:type="dxa"/>
            <w:vMerge/>
            <w:tcBorders>
              <w:left w:val="single" w:sz="4" w:space="0" w:color="auto"/>
              <w:right w:val="single" w:sz="4" w:space="0" w:color="auto"/>
            </w:tcBorders>
            <w:vAlign w:val="center"/>
          </w:tcPr>
          <w:p w14:paraId="0537085C" w14:textId="77777777" w:rsidR="00673BFF" w:rsidRPr="0019640A" w:rsidRDefault="00673BFF" w:rsidP="00F00557">
            <w:pPr>
              <w:rPr>
                <w:rFonts w:ascii="Arial" w:eastAsia="Calibri" w:hAnsi="Arial" w:cs="Arial"/>
                <w:color w:val="000000" w:themeColor="text1"/>
                <w:sz w:val="18"/>
                <w:szCs w:val="18"/>
              </w:rPr>
            </w:pPr>
          </w:p>
        </w:tc>
      </w:tr>
      <w:tr w:rsidR="00673BFF" w:rsidRPr="0019640A" w14:paraId="04B289EA" w14:textId="77777777" w:rsidTr="008C0646">
        <w:trPr>
          <w:trHeight w:val="340"/>
        </w:trPr>
        <w:tc>
          <w:tcPr>
            <w:tcW w:w="1699" w:type="dxa"/>
            <w:tcBorders>
              <w:top w:val="single" w:sz="4" w:space="0" w:color="auto"/>
              <w:left w:val="single" w:sz="4" w:space="0" w:color="auto"/>
              <w:bottom w:val="single" w:sz="4" w:space="0" w:color="auto"/>
              <w:right w:val="single" w:sz="4" w:space="0" w:color="auto"/>
            </w:tcBorders>
            <w:vAlign w:val="center"/>
          </w:tcPr>
          <w:p w14:paraId="1259887B"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Jornalismo, Sociedade e Gênero</w:t>
            </w:r>
          </w:p>
        </w:tc>
        <w:tc>
          <w:tcPr>
            <w:tcW w:w="3414" w:type="dxa"/>
            <w:tcBorders>
              <w:top w:val="single" w:sz="4" w:space="0" w:color="auto"/>
              <w:left w:val="single" w:sz="4" w:space="0" w:color="auto"/>
              <w:bottom w:val="single" w:sz="4" w:space="0" w:color="auto"/>
              <w:right w:val="single" w:sz="4" w:space="0" w:color="auto"/>
            </w:tcBorders>
            <w:vAlign w:val="center"/>
          </w:tcPr>
          <w:p w14:paraId="0FD596FA"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Docente:</w:t>
            </w:r>
            <w:r w:rsidRPr="0019640A">
              <w:rPr>
                <w:rFonts w:ascii="Arial" w:hAnsi="Arial" w:cs="Arial"/>
                <w:color w:val="000000" w:themeColor="text1"/>
                <w:sz w:val="18"/>
                <w:szCs w:val="18"/>
              </w:rPr>
              <w:t xml:space="preserve"> Vera Lucia </w:t>
            </w:r>
            <w:proofErr w:type="spellStart"/>
            <w:r w:rsidRPr="0019640A">
              <w:rPr>
                <w:rFonts w:ascii="Arial" w:hAnsi="Arial" w:cs="Arial"/>
                <w:color w:val="000000" w:themeColor="text1"/>
                <w:sz w:val="18"/>
                <w:szCs w:val="18"/>
              </w:rPr>
              <w:t>Sommer</w:t>
            </w:r>
            <w:proofErr w:type="spellEnd"/>
          </w:p>
          <w:p w14:paraId="100DA274" w14:textId="77777777" w:rsidR="00673BFF" w:rsidRPr="0019640A" w:rsidRDefault="00673BFF" w:rsidP="00F00557">
            <w:pPr>
              <w:rPr>
                <w:rFonts w:ascii="Arial" w:hAnsi="Arial" w:cs="Arial"/>
                <w:color w:val="000000" w:themeColor="text1"/>
                <w:sz w:val="18"/>
                <w:szCs w:val="18"/>
              </w:rPr>
            </w:pPr>
            <w:r w:rsidRPr="0019640A">
              <w:rPr>
                <w:rFonts w:ascii="Arial" w:eastAsia="Calibri" w:hAnsi="Arial" w:cs="Arial"/>
                <w:color w:val="000000" w:themeColor="text1"/>
                <w:sz w:val="18"/>
                <w:szCs w:val="18"/>
              </w:rPr>
              <w:t>Acadêmico(a):</w:t>
            </w:r>
            <w:r w:rsidRPr="0019640A">
              <w:rPr>
                <w:rFonts w:ascii="Arial" w:hAnsi="Arial" w:cs="Arial"/>
                <w:color w:val="000000" w:themeColor="text1"/>
                <w:sz w:val="18"/>
                <w:szCs w:val="18"/>
              </w:rPr>
              <w:t xml:space="preserve"> Karina Elisa Valença Morillo</w:t>
            </w:r>
          </w:p>
          <w:p w14:paraId="761E075E" w14:textId="77777777" w:rsidR="00673BFF" w:rsidRPr="0019640A" w:rsidRDefault="00673BFF" w:rsidP="00F00557">
            <w:pPr>
              <w:rPr>
                <w:rFonts w:ascii="Arial" w:eastAsia="Calibri" w:hAnsi="Arial" w:cs="Arial"/>
                <w:color w:val="000000" w:themeColor="text1"/>
                <w:sz w:val="18"/>
                <w:szCs w:val="18"/>
              </w:rPr>
            </w:pPr>
          </w:p>
        </w:tc>
        <w:tc>
          <w:tcPr>
            <w:tcW w:w="3109" w:type="dxa"/>
            <w:tcBorders>
              <w:top w:val="single" w:sz="4" w:space="0" w:color="auto"/>
              <w:left w:val="single" w:sz="4" w:space="0" w:color="auto"/>
              <w:bottom w:val="single" w:sz="4" w:space="0" w:color="auto"/>
              <w:right w:val="single" w:sz="4" w:space="0" w:color="auto"/>
            </w:tcBorders>
            <w:vAlign w:val="center"/>
          </w:tcPr>
          <w:p w14:paraId="790D8912" w14:textId="77777777" w:rsidR="00673BFF" w:rsidRPr="0019640A" w:rsidRDefault="00673BFF" w:rsidP="00F00557">
            <w:pPr>
              <w:rPr>
                <w:rFonts w:ascii="Arial" w:hAnsi="Arial" w:cs="Arial"/>
                <w:bCs/>
                <w:noProof/>
                <w:color w:val="000000" w:themeColor="text1"/>
                <w:sz w:val="18"/>
                <w:szCs w:val="18"/>
              </w:rPr>
            </w:pPr>
            <w:r w:rsidRPr="0019640A">
              <w:rPr>
                <w:rFonts w:ascii="Arial" w:hAnsi="Arial" w:cs="Arial"/>
                <w:color w:val="000000" w:themeColor="text1"/>
                <w:sz w:val="18"/>
                <w:szCs w:val="18"/>
              </w:rPr>
              <w:t xml:space="preserve">A pandemia na revista digital </w:t>
            </w:r>
            <w:proofErr w:type="spellStart"/>
            <w:r w:rsidRPr="0019640A">
              <w:rPr>
                <w:rFonts w:ascii="Arial" w:hAnsi="Arial" w:cs="Arial"/>
                <w:color w:val="000000" w:themeColor="text1"/>
                <w:sz w:val="18"/>
                <w:szCs w:val="18"/>
              </w:rPr>
              <w:t>Elle</w:t>
            </w:r>
            <w:proofErr w:type="spellEnd"/>
          </w:p>
        </w:tc>
        <w:tc>
          <w:tcPr>
            <w:tcW w:w="856" w:type="dxa"/>
            <w:vMerge w:val="restart"/>
            <w:tcBorders>
              <w:left w:val="single" w:sz="4" w:space="0" w:color="auto"/>
              <w:right w:val="single" w:sz="4" w:space="0" w:color="auto"/>
            </w:tcBorders>
            <w:vAlign w:val="center"/>
          </w:tcPr>
          <w:p w14:paraId="17507559"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2021-1</w:t>
            </w:r>
          </w:p>
        </w:tc>
      </w:tr>
      <w:tr w:rsidR="00673BFF" w:rsidRPr="0019640A" w14:paraId="7E9CC49A" w14:textId="77777777" w:rsidTr="008C0646">
        <w:trPr>
          <w:trHeight w:val="340"/>
        </w:trPr>
        <w:tc>
          <w:tcPr>
            <w:tcW w:w="1699" w:type="dxa"/>
            <w:tcBorders>
              <w:top w:val="single" w:sz="4" w:space="0" w:color="auto"/>
              <w:left w:val="single" w:sz="4" w:space="0" w:color="auto"/>
              <w:bottom w:val="single" w:sz="4" w:space="0" w:color="auto"/>
              <w:right w:val="single" w:sz="4" w:space="0" w:color="auto"/>
            </w:tcBorders>
            <w:vAlign w:val="center"/>
          </w:tcPr>
          <w:p w14:paraId="50617A6C"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Jornalismo, Sociedade e Gênero</w:t>
            </w:r>
          </w:p>
        </w:tc>
        <w:tc>
          <w:tcPr>
            <w:tcW w:w="3414" w:type="dxa"/>
            <w:tcBorders>
              <w:top w:val="single" w:sz="4" w:space="0" w:color="auto"/>
              <w:left w:val="single" w:sz="4" w:space="0" w:color="auto"/>
              <w:bottom w:val="single" w:sz="4" w:space="0" w:color="auto"/>
              <w:right w:val="single" w:sz="4" w:space="0" w:color="auto"/>
            </w:tcBorders>
            <w:vAlign w:val="center"/>
          </w:tcPr>
          <w:p w14:paraId="46A265B7"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Docente:</w:t>
            </w:r>
            <w:r w:rsidRPr="0019640A">
              <w:rPr>
                <w:rFonts w:ascii="Arial" w:hAnsi="Arial" w:cs="Arial"/>
                <w:color w:val="000000" w:themeColor="text1"/>
                <w:sz w:val="18"/>
                <w:szCs w:val="18"/>
              </w:rPr>
              <w:t xml:space="preserve"> Vera Lucia </w:t>
            </w:r>
            <w:proofErr w:type="spellStart"/>
            <w:r w:rsidRPr="0019640A">
              <w:rPr>
                <w:rFonts w:ascii="Arial" w:hAnsi="Arial" w:cs="Arial"/>
                <w:color w:val="000000" w:themeColor="text1"/>
                <w:sz w:val="18"/>
                <w:szCs w:val="18"/>
              </w:rPr>
              <w:t>Sommer</w:t>
            </w:r>
            <w:proofErr w:type="spellEnd"/>
          </w:p>
          <w:p w14:paraId="5F24E735"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Acadêmico(a):</w:t>
            </w:r>
            <w:r w:rsidRPr="0019640A">
              <w:rPr>
                <w:rFonts w:ascii="Arial" w:hAnsi="Arial" w:cs="Arial"/>
                <w:color w:val="000000" w:themeColor="text1"/>
                <w:sz w:val="18"/>
                <w:szCs w:val="18"/>
              </w:rPr>
              <w:t xml:space="preserve"> Helen Cristina Cortes</w:t>
            </w:r>
          </w:p>
        </w:tc>
        <w:tc>
          <w:tcPr>
            <w:tcW w:w="3109" w:type="dxa"/>
            <w:tcBorders>
              <w:top w:val="single" w:sz="4" w:space="0" w:color="auto"/>
              <w:left w:val="single" w:sz="4" w:space="0" w:color="auto"/>
              <w:bottom w:val="single" w:sz="4" w:space="0" w:color="auto"/>
              <w:right w:val="single" w:sz="4" w:space="0" w:color="auto"/>
            </w:tcBorders>
            <w:vAlign w:val="center"/>
          </w:tcPr>
          <w:p w14:paraId="25C6D245" w14:textId="77777777" w:rsidR="00673BFF" w:rsidRPr="0019640A" w:rsidRDefault="00673BFF" w:rsidP="00F00557">
            <w:pPr>
              <w:rPr>
                <w:rFonts w:ascii="Arial" w:hAnsi="Arial" w:cs="Arial"/>
                <w:bCs/>
                <w:noProof/>
                <w:color w:val="000000" w:themeColor="text1"/>
                <w:sz w:val="18"/>
                <w:szCs w:val="18"/>
              </w:rPr>
            </w:pPr>
            <w:r w:rsidRPr="0019640A">
              <w:rPr>
                <w:rFonts w:ascii="Arial" w:hAnsi="Arial" w:cs="Arial"/>
                <w:color w:val="000000" w:themeColor="text1"/>
                <w:sz w:val="18"/>
                <w:szCs w:val="18"/>
              </w:rPr>
              <w:t>A ética e a moral nos contos de Rubem Fonseca</w:t>
            </w:r>
          </w:p>
        </w:tc>
        <w:tc>
          <w:tcPr>
            <w:tcW w:w="856" w:type="dxa"/>
            <w:vMerge/>
            <w:tcBorders>
              <w:left w:val="single" w:sz="4" w:space="0" w:color="auto"/>
              <w:right w:val="single" w:sz="4" w:space="0" w:color="auto"/>
            </w:tcBorders>
            <w:vAlign w:val="center"/>
          </w:tcPr>
          <w:p w14:paraId="577D57C3" w14:textId="77777777" w:rsidR="00673BFF" w:rsidRPr="0019640A" w:rsidRDefault="00673BFF" w:rsidP="00F00557">
            <w:pPr>
              <w:rPr>
                <w:rFonts w:ascii="Arial" w:eastAsia="Calibri" w:hAnsi="Arial" w:cs="Arial"/>
                <w:color w:val="000000" w:themeColor="text1"/>
                <w:sz w:val="18"/>
                <w:szCs w:val="18"/>
              </w:rPr>
            </w:pPr>
          </w:p>
        </w:tc>
      </w:tr>
      <w:tr w:rsidR="00673BFF" w:rsidRPr="0019640A" w14:paraId="5873ED5F" w14:textId="77777777" w:rsidTr="008C0646">
        <w:trPr>
          <w:trHeight w:val="340"/>
        </w:trPr>
        <w:tc>
          <w:tcPr>
            <w:tcW w:w="1699" w:type="dxa"/>
            <w:tcBorders>
              <w:top w:val="single" w:sz="4" w:space="0" w:color="auto"/>
              <w:left w:val="single" w:sz="4" w:space="0" w:color="auto"/>
              <w:bottom w:val="single" w:sz="4" w:space="0" w:color="auto"/>
              <w:right w:val="single" w:sz="4" w:space="0" w:color="auto"/>
            </w:tcBorders>
            <w:vAlign w:val="center"/>
          </w:tcPr>
          <w:p w14:paraId="5F2F564F"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Análise Crítica de Mídia</w:t>
            </w:r>
          </w:p>
        </w:tc>
        <w:tc>
          <w:tcPr>
            <w:tcW w:w="3414" w:type="dxa"/>
            <w:tcBorders>
              <w:top w:val="single" w:sz="4" w:space="0" w:color="auto"/>
              <w:left w:val="single" w:sz="4" w:space="0" w:color="auto"/>
              <w:bottom w:val="single" w:sz="4" w:space="0" w:color="auto"/>
              <w:right w:val="single" w:sz="4" w:space="0" w:color="auto"/>
            </w:tcBorders>
            <w:vAlign w:val="center"/>
          </w:tcPr>
          <w:p w14:paraId="360EF309"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Docente:</w:t>
            </w:r>
            <w:r w:rsidRPr="0019640A">
              <w:rPr>
                <w:rFonts w:ascii="Arial" w:hAnsi="Arial" w:cs="Arial"/>
                <w:color w:val="000000" w:themeColor="text1"/>
                <w:sz w:val="18"/>
                <w:szCs w:val="18"/>
              </w:rPr>
              <w:t xml:space="preserve"> </w:t>
            </w:r>
            <w:proofErr w:type="spellStart"/>
            <w:r w:rsidRPr="0019640A">
              <w:rPr>
                <w:rFonts w:ascii="Arial" w:hAnsi="Arial" w:cs="Arial"/>
                <w:color w:val="000000" w:themeColor="text1"/>
                <w:sz w:val="18"/>
                <w:szCs w:val="18"/>
              </w:rPr>
              <w:t>Andre</w:t>
            </w:r>
            <w:proofErr w:type="spellEnd"/>
            <w:r w:rsidRPr="0019640A">
              <w:rPr>
                <w:rFonts w:ascii="Arial" w:hAnsi="Arial" w:cs="Arial"/>
                <w:color w:val="000000" w:themeColor="text1"/>
                <w:sz w:val="18"/>
                <w:szCs w:val="18"/>
              </w:rPr>
              <w:t xml:space="preserve"> De Oliveira Pinheiro</w:t>
            </w:r>
          </w:p>
          <w:p w14:paraId="768E6E0B"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Acadêmico(a):</w:t>
            </w:r>
            <w:r w:rsidRPr="0019640A">
              <w:rPr>
                <w:rFonts w:ascii="Arial" w:hAnsi="Arial" w:cs="Arial"/>
                <w:color w:val="000000" w:themeColor="text1"/>
                <w:sz w:val="18"/>
                <w:szCs w:val="18"/>
              </w:rPr>
              <w:t xml:space="preserve"> Romulo Castro De Lima</w:t>
            </w:r>
          </w:p>
        </w:tc>
        <w:tc>
          <w:tcPr>
            <w:tcW w:w="3109" w:type="dxa"/>
            <w:tcBorders>
              <w:top w:val="single" w:sz="4" w:space="0" w:color="auto"/>
              <w:left w:val="single" w:sz="4" w:space="0" w:color="auto"/>
              <w:bottom w:val="single" w:sz="4" w:space="0" w:color="auto"/>
              <w:right w:val="single" w:sz="4" w:space="0" w:color="auto"/>
            </w:tcBorders>
            <w:vAlign w:val="center"/>
          </w:tcPr>
          <w:p w14:paraId="51208AAA" w14:textId="77777777" w:rsidR="00673BFF" w:rsidRPr="0019640A" w:rsidRDefault="00673BFF" w:rsidP="00F00557">
            <w:pPr>
              <w:rPr>
                <w:rFonts w:ascii="Arial" w:hAnsi="Arial" w:cs="Arial"/>
                <w:bCs/>
                <w:noProof/>
                <w:color w:val="000000" w:themeColor="text1"/>
                <w:sz w:val="18"/>
                <w:szCs w:val="18"/>
              </w:rPr>
            </w:pPr>
            <w:r w:rsidRPr="0019640A">
              <w:rPr>
                <w:rFonts w:ascii="Arial" w:hAnsi="Arial" w:cs="Arial"/>
                <w:color w:val="000000" w:themeColor="text1"/>
                <w:sz w:val="18"/>
                <w:szCs w:val="18"/>
              </w:rPr>
              <w:t xml:space="preserve">O "caso aranha": análise da cobertura do portal </w:t>
            </w:r>
            <w:proofErr w:type="spellStart"/>
            <w:r w:rsidRPr="0019640A">
              <w:rPr>
                <w:rFonts w:ascii="Arial" w:hAnsi="Arial" w:cs="Arial"/>
                <w:color w:val="000000" w:themeColor="text1"/>
                <w:sz w:val="18"/>
                <w:szCs w:val="18"/>
              </w:rPr>
              <w:t>ge</w:t>
            </w:r>
            <w:proofErr w:type="spellEnd"/>
          </w:p>
        </w:tc>
        <w:tc>
          <w:tcPr>
            <w:tcW w:w="856" w:type="dxa"/>
            <w:vMerge/>
            <w:tcBorders>
              <w:left w:val="single" w:sz="4" w:space="0" w:color="auto"/>
              <w:right w:val="single" w:sz="4" w:space="0" w:color="auto"/>
            </w:tcBorders>
            <w:vAlign w:val="center"/>
          </w:tcPr>
          <w:p w14:paraId="68748089" w14:textId="77777777" w:rsidR="00673BFF" w:rsidRPr="0019640A" w:rsidRDefault="00673BFF" w:rsidP="00F00557">
            <w:pPr>
              <w:rPr>
                <w:rFonts w:ascii="Arial" w:eastAsia="Calibri" w:hAnsi="Arial" w:cs="Arial"/>
                <w:color w:val="000000" w:themeColor="text1"/>
                <w:sz w:val="18"/>
                <w:szCs w:val="18"/>
              </w:rPr>
            </w:pPr>
          </w:p>
        </w:tc>
      </w:tr>
      <w:tr w:rsidR="00673BFF" w:rsidRPr="0019640A" w14:paraId="7ED14922" w14:textId="77777777" w:rsidTr="008C0646">
        <w:trPr>
          <w:trHeight w:val="340"/>
        </w:trPr>
        <w:tc>
          <w:tcPr>
            <w:tcW w:w="1699" w:type="dxa"/>
            <w:tcBorders>
              <w:top w:val="single" w:sz="4" w:space="0" w:color="auto"/>
              <w:left w:val="single" w:sz="4" w:space="0" w:color="auto"/>
              <w:bottom w:val="single" w:sz="4" w:space="0" w:color="auto"/>
              <w:right w:val="single" w:sz="4" w:space="0" w:color="auto"/>
            </w:tcBorders>
            <w:vAlign w:val="center"/>
          </w:tcPr>
          <w:p w14:paraId="72663B09"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Jornalismo, Sociedade e Gênero</w:t>
            </w:r>
          </w:p>
        </w:tc>
        <w:tc>
          <w:tcPr>
            <w:tcW w:w="3414" w:type="dxa"/>
            <w:tcBorders>
              <w:top w:val="single" w:sz="4" w:space="0" w:color="auto"/>
              <w:left w:val="single" w:sz="4" w:space="0" w:color="auto"/>
              <w:bottom w:val="single" w:sz="4" w:space="0" w:color="auto"/>
              <w:right w:val="single" w:sz="4" w:space="0" w:color="auto"/>
            </w:tcBorders>
            <w:vAlign w:val="center"/>
          </w:tcPr>
          <w:p w14:paraId="56F3CD31"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Docente:</w:t>
            </w:r>
            <w:r w:rsidRPr="0019640A">
              <w:rPr>
                <w:rFonts w:ascii="Arial" w:hAnsi="Arial" w:cs="Arial"/>
                <w:color w:val="000000" w:themeColor="text1"/>
                <w:sz w:val="18"/>
                <w:szCs w:val="18"/>
              </w:rPr>
              <w:t xml:space="preserve"> Gustavo Paulo Zonta</w:t>
            </w:r>
          </w:p>
          <w:p w14:paraId="6213B3A1"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Acadêmico(a):</w:t>
            </w:r>
            <w:r w:rsidRPr="0019640A">
              <w:rPr>
                <w:rFonts w:ascii="Arial" w:hAnsi="Arial" w:cs="Arial"/>
                <w:color w:val="000000" w:themeColor="text1"/>
                <w:sz w:val="18"/>
                <w:szCs w:val="18"/>
              </w:rPr>
              <w:t xml:space="preserve"> Ana Claudia S. R. De Souza</w:t>
            </w:r>
          </w:p>
        </w:tc>
        <w:tc>
          <w:tcPr>
            <w:tcW w:w="3109" w:type="dxa"/>
            <w:tcBorders>
              <w:top w:val="single" w:sz="4" w:space="0" w:color="auto"/>
              <w:left w:val="single" w:sz="4" w:space="0" w:color="auto"/>
              <w:bottom w:val="single" w:sz="4" w:space="0" w:color="auto"/>
              <w:right w:val="single" w:sz="4" w:space="0" w:color="auto"/>
            </w:tcBorders>
            <w:vAlign w:val="center"/>
          </w:tcPr>
          <w:p w14:paraId="28DF17BC" w14:textId="77777777" w:rsidR="00673BFF" w:rsidRPr="0019640A" w:rsidRDefault="00673BFF" w:rsidP="00F00557">
            <w:pPr>
              <w:rPr>
                <w:rFonts w:ascii="Arial" w:hAnsi="Arial" w:cs="Arial"/>
                <w:bCs/>
                <w:noProof/>
                <w:color w:val="000000" w:themeColor="text1"/>
                <w:sz w:val="18"/>
                <w:szCs w:val="18"/>
              </w:rPr>
            </w:pPr>
            <w:r w:rsidRPr="0019640A">
              <w:rPr>
                <w:rFonts w:ascii="Arial" w:hAnsi="Arial" w:cs="Arial"/>
                <w:color w:val="000000" w:themeColor="text1"/>
                <w:sz w:val="18"/>
                <w:szCs w:val="18"/>
              </w:rPr>
              <w:t xml:space="preserve">O espaço da mulher </w:t>
            </w:r>
            <w:proofErr w:type="gramStart"/>
            <w:r w:rsidRPr="0019640A">
              <w:rPr>
                <w:rFonts w:ascii="Arial" w:hAnsi="Arial" w:cs="Arial"/>
                <w:color w:val="000000" w:themeColor="text1"/>
                <w:sz w:val="18"/>
                <w:szCs w:val="18"/>
              </w:rPr>
              <w:t>no fotojornalismo</w:t>
            </w:r>
            <w:proofErr w:type="gramEnd"/>
            <w:r w:rsidRPr="0019640A">
              <w:rPr>
                <w:rFonts w:ascii="Arial" w:hAnsi="Arial" w:cs="Arial"/>
                <w:color w:val="000000" w:themeColor="text1"/>
                <w:sz w:val="18"/>
                <w:szCs w:val="18"/>
              </w:rPr>
              <w:t xml:space="preserve"> a partir das premiações de foto do ano do world </w:t>
            </w:r>
            <w:proofErr w:type="spellStart"/>
            <w:r w:rsidRPr="0019640A">
              <w:rPr>
                <w:rFonts w:ascii="Arial" w:hAnsi="Arial" w:cs="Arial"/>
                <w:color w:val="000000" w:themeColor="text1"/>
                <w:sz w:val="18"/>
                <w:szCs w:val="18"/>
              </w:rPr>
              <w:t>press</w:t>
            </w:r>
            <w:proofErr w:type="spellEnd"/>
            <w:r w:rsidRPr="0019640A">
              <w:rPr>
                <w:rFonts w:ascii="Arial" w:hAnsi="Arial" w:cs="Arial"/>
                <w:color w:val="000000" w:themeColor="text1"/>
                <w:sz w:val="18"/>
                <w:szCs w:val="18"/>
              </w:rPr>
              <w:t xml:space="preserve"> </w:t>
            </w:r>
            <w:proofErr w:type="spellStart"/>
            <w:r w:rsidRPr="0019640A">
              <w:rPr>
                <w:rFonts w:ascii="Arial" w:hAnsi="Arial" w:cs="Arial"/>
                <w:color w:val="000000" w:themeColor="text1"/>
                <w:sz w:val="18"/>
                <w:szCs w:val="18"/>
              </w:rPr>
              <w:t>photo</w:t>
            </w:r>
            <w:proofErr w:type="spellEnd"/>
          </w:p>
        </w:tc>
        <w:tc>
          <w:tcPr>
            <w:tcW w:w="856" w:type="dxa"/>
            <w:vMerge/>
            <w:tcBorders>
              <w:left w:val="single" w:sz="4" w:space="0" w:color="auto"/>
              <w:right w:val="single" w:sz="4" w:space="0" w:color="auto"/>
            </w:tcBorders>
            <w:vAlign w:val="center"/>
          </w:tcPr>
          <w:p w14:paraId="119E3E86" w14:textId="77777777" w:rsidR="00673BFF" w:rsidRPr="0019640A" w:rsidRDefault="00673BFF" w:rsidP="00F00557">
            <w:pPr>
              <w:rPr>
                <w:rFonts w:ascii="Arial" w:eastAsia="Calibri" w:hAnsi="Arial" w:cs="Arial"/>
                <w:color w:val="000000" w:themeColor="text1"/>
                <w:sz w:val="18"/>
                <w:szCs w:val="18"/>
              </w:rPr>
            </w:pPr>
          </w:p>
        </w:tc>
      </w:tr>
      <w:tr w:rsidR="00673BFF" w:rsidRPr="0019640A" w14:paraId="68BEB72C" w14:textId="77777777" w:rsidTr="008C0646">
        <w:trPr>
          <w:trHeight w:val="340"/>
        </w:trPr>
        <w:tc>
          <w:tcPr>
            <w:tcW w:w="1699" w:type="dxa"/>
            <w:tcBorders>
              <w:top w:val="single" w:sz="4" w:space="0" w:color="auto"/>
              <w:left w:val="single" w:sz="4" w:space="0" w:color="auto"/>
              <w:bottom w:val="single" w:sz="4" w:space="0" w:color="auto"/>
              <w:right w:val="single" w:sz="4" w:space="0" w:color="auto"/>
            </w:tcBorders>
            <w:vAlign w:val="center"/>
          </w:tcPr>
          <w:p w14:paraId="3DEF8EDE"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Jornalismo, Sociedade e Gênero</w:t>
            </w:r>
          </w:p>
        </w:tc>
        <w:tc>
          <w:tcPr>
            <w:tcW w:w="3414" w:type="dxa"/>
            <w:tcBorders>
              <w:top w:val="single" w:sz="4" w:space="0" w:color="auto"/>
              <w:left w:val="single" w:sz="4" w:space="0" w:color="auto"/>
              <w:bottom w:val="single" w:sz="4" w:space="0" w:color="auto"/>
              <w:right w:val="single" w:sz="4" w:space="0" w:color="auto"/>
            </w:tcBorders>
            <w:vAlign w:val="center"/>
          </w:tcPr>
          <w:p w14:paraId="2A48BBAF"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Docente:</w:t>
            </w:r>
            <w:r w:rsidRPr="0019640A">
              <w:rPr>
                <w:rFonts w:ascii="Arial" w:hAnsi="Arial" w:cs="Arial"/>
                <w:color w:val="000000" w:themeColor="text1"/>
                <w:sz w:val="18"/>
                <w:szCs w:val="18"/>
              </w:rPr>
              <w:t xml:space="preserve"> Vinicius Batista De Oliveira</w:t>
            </w:r>
          </w:p>
          <w:p w14:paraId="4354E4AB"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Acadêmico(a):</w:t>
            </w:r>
            <w:r w:rsidRPr="0019640A">
              <w:rPr>
                <w:rFonts w:ascii="Arial" w:hAnsi="Arial" w:cs="Arial"/>
                <w:color w:val="000000" w:themeColor="text1"/>
                <w:sz w:val="18"/>
                <w:szCs w:val="18"/>
              </w:rPr>
              <w:t xml:space="preserve"> </w:t>
            </w:r>
            <w:proofErr w:type="spellStart"/>
            <w:r w:rsidRPr="0019640A">
              <w:rPr>
                <w:rFonts w:ascii="Arial" w:hAnsi="Arial" w:cs="Arial"/>
                <w:color w:val="000000" w:themeColor="text1"/>
                <w:sz w:val="18"/>
                <w:szCs w:val="18"/>
              </w:rPr>
              <w:t>Lanume</w:t>
            </w:r>
            <w:proofErr w:type="spellEnd"/>
            <w:r w:rsidRPr="0019640A">
              <w:rPr>
                <w:rFonts w:ascii="Arial" w:hAnsi="Arial" w:cs="Arial"/>
                <w:color w:val="000000" w:themeColor="text1"/>
                <w:sz w:val="18"/>
                <w:szCs w:val="18"/>
              </w:rPr>
              <w:t xml:space="preserve"> Weiss De Mello </w:t>
            </w:r>
            <w:proofErr w:type="spellStart"/>
            <w:r w:rsidRPr="0019640A">
              <w:rPr>
                <w:rFonts w:ascii="Arial" w:hAnsi="Arial" w:cs="Arial"/>
                <w:color w:val="000000" w:themeColor="text1"/>
                <w:sz w:val="18"/>
                <w:szCs w:val="18"/>
              </w:rPr>
              <w:t>Scholze</w:t>
            </w:r>
            <w:proofErr w:type="spellEnd"/>
          </w:p>
        </w:tc>
        <w:tc>
          <w:tcPr>
            <w:tcW w:w="3109" w:type="dxa"/>
            <w:tcBorders>
              <w:top w:val="single" w:sz="4" w:space="0" w:color="auto"/>
              <w:left w:val="single" w:sz="4" w:space="0" w:color="auto"/>
              <w:bottom w:val="single" w:sz="4" w:space="0" w:color="auto"/>
              <w:right w:val="single" w:sz="4" w:space="0" w:color="auto"/>
            </w:tcBorders>
            <w:vAlign w:val="center"/>
          </w:tcPr>
          <w:p w14:paraId="2AD54186" w14:textId="77777777" w:rsidR="00673BFF" w:rsidRPr="0019640A" w:rsidRDefault="00673BFF" w:rsidP="00F00557">
            <w:pPr>
              <w:rPr>
                <w:rFonts w:ascii="Arial" w:hAnsi="Arial" w:cs="Arial"/>
                <w:bCs/>
                <w:noProof/>
                <w:color w:val="000000" w:themeColor="text1"/>
                <w:sz w:val="18"/>
                <w:szCs w:val="18"/>
              </w:rPr>
            </w:pPr>
            <w:r w:rsidRPr="0019640A">
              <w:rPr>
                <w:rFonts w:ascii="Arial" w:hAnsi="Arial" w:cs="Arial"/>
                <w:color w:val="000000" w:themeColor="text1"/>
                <w:sz w:val="18"/>
                <w:szCs w:val="18"/>
              </w:rPr>
              <w:t xml:space="preserve">Direitos sobre o corpo feminino: a cobertura jornalística do </w:t>
            </w:r>
            <w:proofErr w:type="spellStart"/>
            <w:r w:rsidRPr="0019640A">
              <w:rPr>
                <w:rFonts w:ascii="Arial" w:hAnsi="Arial" w:cs="Arial"/>
                <w:color w:val="000000" w:themeColor="text1"/>
                <w:sz w:val="18"/>
                <w:szCs w:val="18"/>
              </w:rPr>
              <w:t>clarín</w:t>
            </w:r>
            <w:proofErr w:type="spellEnd"/>
            <w:r w:rsidRPr="0019640A">
              <w:rPr>
                <w:rFonts w:ascii="Arial" w:hAnsi="Arial" w:cs="Arial"/>
                <w:color w:val="000000" w:themeColor="text1"/>
                <w:sz w:val="18"/>
                <w:szCs w:val="18"/>
              </w:rPr>
              <w:t xml:space="preserve"> e da folha de s. Paulo sobre a legalização do aborto na argentina</w:t>
            </w:r>
          </w:p>
        </w:tc>
        <w:tc>
          <w:tcPr>
            <w:tcW w:w="856" w:type="dxa"/>
            <w:vMerge/>
            <w:tcBorders>
              <w:left w:val="single" w:sz="4" w:space="0" w:color="auto"/>
              <w:right w:val="single" w:sz="4" w:space="0" w:color="auto"/>
            </w:tcBorders>
            <w:vAlign w:val="center"/>
          </w:tcPr>
          <w:p w14:paraId="523F7D82" w14:textId="77777777" w:rsidR="00673BFF" w:rsidRPr="0019640A" w:rsidRDefault="00673BFF" w:rsidP="00F00557">
            <w:pPr>
              <w:rPr>
                <w:rFonts w:ascii="Arial" w:eastAsia="Calibri" w:hAnsi="Arial" w:cs="Arial"/>
                <w:color w:val="000000" w:themeColor="text1"/>
                <w:sz w:val="18"/>
                <w:szCs w:val="18"/>
              </w:rPr>
            </w:pPr>
          </w:p>
        </w:tc>
      </w:tr>
      <w:tr w:rsidR="00673BFF" w:rsidRPr="0019640A" w14:paraId="738DA9E5" w14:textId="77777777" w:rsidTr="008C0646">
        <w:trPr>
          <w:trHeight w:val="340"/>
        </w:trPr>
        <w:tc>
          <w:tcPr>
            <w:tcW w:w="1699" w:type="dxa"/>
            <w:tcBorders>
              <w:top w:val="single" w:sz="4" w:space="0" w:color="auto"/>
              <w:left w:val="single" w:sz="4" w:space="0" w:color="auto"/>
              <w:bottom w:val="single" w:sz="4" w:space="0" w:color="auto"/>
              <w:right w:val="single" w:sz="4" w:space="0" w:color="auto"/>
            </w:tcBorders>
            <w:vAlign w:val="center"/>
          </w:tcPr>
          <w:p w14:paraId="7785EFBE"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Jornalismo, Sociedade e Gênero</w:t>
            </w:r>
          </w:p>
        </w:tc>
        <w:tc>
          <w:tcPr>
            <w:tcW w:w="3414" w:type="dxa"/>
            <w:tcBorders>
              <w:top w:val="single" w:sz="4" w:space="0" w:color="auto"/>
              <w:left w:val="single" w:sz="4" w:space="0" w:color="auto"/>
              <w:bottom w:val="single" w:sz="4" w:space="0" w:color="auto"/>
              <w:right w:val="single" w:sz="4" w:space="0" w:color="auto"/>
            </w:tcBorders>
            <w:vAlign w:val="center"/>
          </w:tcPr>
          <w:p w14:paraId="684B4747"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Docente:</w:t>
            </w:r>
            <w:r w:rsidRPr="0019640A">
              <w:rPr>
                <w:rFonts w:ascii="Arial" w:hAnsi="Arial" w:cs="Arial"/>
                <w:color w:val="000000" w:themeColor="text1"/>
                <w:sz w:val="18"/>
                <w:szCs w:val="18"/>
              </w:rPr>
              <w:t xml:space="preserve"> Gustavo Paulo Zonta</w:t>
            </w:r>
            <w:r w:rsidRPr="0019640A">
              <w:rPr>
                <w:rFonts w:ascii="Arial" w:hAnsi="Arial" w:cs="Arial"/>
                <w:color w:val="000000" w:themeColor="text1"/>
                <w:sz w:val="18"/>
                <w:szCs w:val="18"/>
              </w:rPr>
              <w:tab/>
            </w:r>
          </w:p>
          <w:p w14:paraId="2AFA675B"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Acadêmico(a):</w:t>
            </w:r>
            <w:r w:rsidRPr="0019640A">
              <w:rPr>
                <w:rFonts w:ascii="Arial" w:hAnsi="Arial" w:cs="Arial"/>
                <w:color w:val="000000" w:themeColor="text1"/>
                <w:sz w:val="18"/>
                <w:szCs w:val="18"/>
              </w:rPr>
              <w:t xml:space="preserve"> Fabiano Xavier Da Paz</w:t>
            </w:r>
          </w:p>
        </w:tc>
        <w:tc>
          <w:tcPr>
            <w:tcW w:w="3109" w:type="dxa"/>
            <w:tcBorders>
              <w:top w:val="single" w:sz="4" w:space="0" w:color="auto"/>
              <w:left w:val="single" w:sz="4" w:space="0" w:color="auto"/>
              <w:bottom w:val="single" w:sz="4" w:space="0" w:color="auto"/>
              <w:right w:val="single" w:sz="4" w:space="0" w:color="auto"/>
            </w:tcBorders>
            <w:vAlign w:val="center"/>
          </w:tcPr>
          <w:p w14:paraId="635BCB7F" w14:textId="77777777" w:rsidR="00673BFF" w:rsidRPr="0019640A" w:rsidRDefault="00673BFF" w:rsidP="00F00557">
            <w:pPr>
              <w:rPr>
                <w:rFonts w:ascii="Arial" w:hAnsi="Arial" w:cs="Arial"/>
                <w:bCs/>
                <w:noProof/>
                <w:color w:val="000000" w:themeColor="text1"/>
                <w:sz w:val="18"/>
                <w:szCs w:val="18"/>
              </w:rPr>
            </w:pPr>
            <w:r w:rsidRPr="0019640A">
              <w:rPr>
                <w:rFonts w:ascii="Arial" w:hAnsi="Arial" w:cs="Arial"/>
                <w:color w:val="000000" w:themeColor="text1"/>
                <w:sz w:val="18"/>
                <w:szCs w:val="18"/>
              </w:rPr>
              <w:t xml:space="preserve">A violência contra a mulher </w:t>
            </w:r>
            <w:proofErr w:type="gramStart"/>
            <w:r w:rsidRPr="0019640A">
              <w:rPr>
                <w:rFonts w:ascii="Arial" w:hAnsi="Arial" w:cs="Arial"/>
                <w:color w:val="000000" w:themeColor="text1"/>
                <w:sz w:val="18"/>
                <w:szCs w:val="18"/>
              </w:rPr>
              <w:t>no fotojornalismo</w:t>
            </w:r>
            <w:proofErr w:type="gramEnd"/>
            <w:r w:rsidRPr="0019640A">
              <w:rPr>
                <w:rFonts w:ascii="Arial" w:hAnsi="Arial" w:cs="Arial"/>
                <w:color w:val="000000" w:themeColor="text1"/>
                <w:sz w:val="18"/>
                <w:szCs w:val="18"/>
              </w:rPr>
              <w:t xml:space="preserve"> da reportagem multimídia “sozinhas” do projeto nós</w:t>
            </w:r>
          </w:p>
        </w:tc>
        <w:tc>
          <w:tcPr>
            <w:tcW w:w="856" w:type="dxa"/>
            <w:vMerge/>
            <w:tcBorders>
              <w:left w:val="single" w:sz="4" w:space="0" w:color="auto"/>
              <w:right w:val="single" w:sz="4" w:space="0" w:color="auto"/>
            </w:tcBorders>
            <w:vAlign w:val="center"/>
          </w:tcPr>
          <w:p w14:paraId="539AC53D" w14:textId="77777777" w:rsidR="00673BFF" w:rsidRPr="0019640A" w:rsidRDefault="00673BFF" w:rsidP="00F00557">
            <w:pPr>
              <w:rPr>
                <w:rFonts w:ascii="Arial" w:eastAsia="Calibri" w:hAnsi="Arial" w:cs="Arial"/>
                <w:color w:val="000000" w:themeColor="text1"/>
                <w:sz w:val="18"/>
                <w:szCs w:val="18"/>
              </w:rPr>
            </w:pPr>
          </w:p>
        </w:tc>
      </w:tr>
      <w:tr w:rsidR="00673BFF" w:rsidRPr="0019640A" w14:paraId="64904E10" w14:textId="77777777" w:rsidTr="008C0646">
        <w:trPr>
          <w:trHeight w:val="340"/>
        </w:trPr>
        <w:tc>
          <w:tcPr>
            <w:tcW w:w="1699" w:type="dxa"/>
            <w:tcBorders>
              <w:top w:val="single" w:sz="4" w:space="0" w:color="auto"/>
              <w:left w:val="single" w:sz="4" w:space="0" w:color="auto"/>
              <w:bottom w:val="single" w:sz="4" w:space="0" w:color="auto"/>
              <w:right w:val="single" w:sz="4" w:space="0" w:color="auto"/>
            </w:tcBorders>
            <w:vAlign w:val="center"/>
          </w:tcPr>
          <w:p w14:paraId="1CBBB63F"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Análise Crítica de Mídia</w:t>
            </w:r>
          </w:p>
        </w:tc>
        <w:tc>
          <w:tcPr>
            <w:tcW w:w="3414" w:type="dxa"/>
            <w:tcBorders>
              <w:top w:val="single" w:sz="4" w:space="0" w:color="auto"/>
              <w:left w:val="single" w:sz="4" w:space="0" w:color="auto"/>
              <w:bottom w:val="single" w:sz="4" w:space="0" w:color="auto"/>
              <w:right w:val="single" w:sz="4" w:space="0" w:color="auto"/>
            </w:tcBorders>
            <w:vAlign w:val="center"/>
          </w:tcPr>
          <w:p w14:paraId="684B52B2"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Docente:</w:t>
            </w:r>
            <w:r w:rsidRPr="0019640A">
              <w:rPr>
                <w:rFonts w:ascii="Arial" w:hAnsi="Arial" w:cs="Arial"/>
                <w:color w:val="000000" w:themeColor="text1"/>
                <w:sz w:val="18"/>
                <w:szCs w:val="18"/>
              </w:rPr>
              <w:t xml:space="preserve"> Gustavo Paulo Zonta</w:t>
            </w:r>
          </w:p>
          <w:p w14:paraId="2CB05F44"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Acadêmico(a):</w:t>
            </w:r>
            <w:r w:rsidRPr="0019640A">
              <w:rPr>
                <w:rFonts w:ascii="Arial" w:hAnsi="Arial" w:cs="Arial"/>
                <w:color w:val="000000" w:themeColor="text1"/>
                <w:sz w:val="18"/>
                <w:szCs w:val="18"/>
              </w:rPr>
              <w:t xml:space="preserve"> Lucas </w:t>
            </w:r>
            <w:proofErr w:type="spellStart"/>
            <w:r w:rsidRPr="0019640A">
              <w:rPr>
                <w:rFonts w:ascii="Arial" w:hAnsi="Arial" w:cs="Arial"/>
                <w:color w:val="000000" w:themeColor="text1"/>
                <w:sz w:val="18"/>
                <w:szCs w:val="18"/>
              </w:rPr>
              <w:t>Aver</w:t>
            </w:r>
            <w:proofErr w:type="spellEnd"/>
            <w:r w:rsidRPr="0019640A">
              <w:rPr>
                <w:rFonts w:ascii="Arial" w:hAnsi="Arial" w:cs="Arial"/>
                <w:color w:val="000000" w:themeColor="text1"/>
                <w:sz w:val="18"/>
                <w:szCs w:val="18"/>
              </w:rPr>
              <w:t xml:space="preserve"> Machado</w:t>
            </w:r>
          </w:p>
        </w:tc>
        <w:tc>
          <w:tcPr>
            <w:tcW w:w="3109" w:type="dxa"/>
            <w:tcBorders>
              <w:top w:val="single" w:sz="4" w:space="0" w:color="auto"/>
              <w:left w:val="single" w:sz="4" w:space="0" w:color="auto"/>
              <w:bottom w:val="single" w:sz="4" w:space="0" w:color="auto"/>
              <w:right w:val="single" w:sz="4" w:space="0" w:color="auto"/>
            </w:tcBorders>
            <w:vAlign w:val="center"/>
          </w:tcPr>
          <w:p w14:paraId="05437D10" w14:textId="77777777" w:rsidR="00673BFF" w:rsidRPr="0019640A" w:rsidRDefault="00673BFF" w:rsidP="00F00557">
            <w:pPr>
              <w:rPr>
                <w:rFonts w:ascii="Arial" w:hAnsi="Arial" w:cs="Arial"/>
                <w:bCs/>
                <w:noProof/>
                <w:color w:val="000000" w:themeColor="text1"/>
                <w:sz w:val="18"/>
                <w:szCs w:val="18"/>
              </w:rPr>
            </w:pPr>
            <w:r w:rsidRPr="0019640A">
              <w:rPr>
                <w:rFonts w:ascii="Arial" w:hAnsi="Arial" w:cs="Arial"/>
                <w:color w:val="000000" w:themeColor="text1"/>
                <w:sz w:val="18"/>
                <w:szCs w:val="18"/>
              </w:rPr>
              <w:t xml:space="preserve">A visibilidade dos clubes catarinenses na cobertura do futebol no programa globo esporte da </w:t>
            </w:r>
            <w:proofErr w:type="spellStart"/>
            <w:r w:rsidRPr="0019640A">
              <w:rPr>
                <w:rFonts w:ascii="Arial" w:hAnsi="Arial" w:cs="Arial"/>
                <w:color w:val="000000" w:themeColor="text1"/>
                <w:sz w:val="18"/>
                <w:szCs w:val="18"/>
              </w:rPr>
              <w:t>nsctv</w:t>
            </w:r>
            <w:proofErr w:type="spellEnd"/>
          </w:p>
        </w:tc>
        <w:tc>
          <w:tcPr>
            <w:tcW w:w="856" w:type="dxa"/>
            <w:vMerge/>
            <w:tcBorders>
              <w:left w:val="single" w:sz="4" w:space="0" w:color="auto"/>
              <w:right w:val="single" w:sz="4" w:space="0" w:color="auto"/>
            </w:tcBorders>
            <w:vAlign w:val="center"/>
          </w:tcPr>
          <w:p w14:paraId="09217BA0" w14:textId="77777777" w:rsidR="00673BFF" w:rsidRPr="0019640A" w:rsidRDefault="00673BFF" w:rsidP="00F00557">
            <w:pPr>
              <w:rPr>
                <w:rFonts w:ascii="Arial" w:eastAsia="Calibri" w:hAnsi="Arial" w:cs="Arial"/>
                <w:color w:val="000000" w:themeColor="text1"/>
                <w:sz w:val="18"/>
                <w:szCs w:val="18"/>
              </w:rPr>
            </w:pPr>
          </w:p>
        </w:tc>
      </w:tr>
      <w:tr w:rsidR="00673BFF" w:rsidRPr="0019640A" w14:paraId="3B7A40F5" w14:textId="77777777" w:rsidTr="008C0646">
        <w:trPr>
          <w:trHeight w:val="340"/>
        </w:trPr>
        <w:tc>
          <w:tcPr>
            <w:tcW w:w="1699" w:type="dxa"/>
            <w:tcBorders>
              <w:top w:val="single" w:sz="4" w:space="0" w:color="auto"/>
              <w:left w:val="single" w:sz="4" w:space="0" w:color="auto"/>
              <w:bottom w:val="single" w:sz="4" w:space="0" w:color="auto"/>
              <w:right w:val="single" w:sz="4" w:space="0" w:color="auto"/>
            </w:tcBorders>
            <w:vAlign w:val="center"/>
          </w:tcPr>
          <w:p w14:paraId="0F0FAAB6"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Análise Crítica de Mídia</w:t>
            </w:r>
          </w:p>
        </w:tc>
        <w:tc>
          <w:tcPr>
            <w:tcW w:w="3414" w:type="dxa"/>
            <w:tcBorders>
              <w:top w:val="single" w:sz="4" w:space="0" w:color="auto"/>
              <w:left w:val="single" w:sz="4" w:space="0" w:color="auto"/>
              <w:bottom w:val="single" w:sz="4" w:space="0" w:color="auto"/>
              <w:right w:val="single" w:sz="4" w:space="0" w:color="auto"/>
            </w:tcBorders>
            <w:vAlign w:val="center"/>
          </w:tcPr>
          <w:p w14:paraId="6714B4FF"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Docente:</w:t>
            </w:r>
            <w:r w:rsidRPr="0019640A">
              <w:rPr>
                <w:rFonts w:ascii="Arial" w:hAnsi="Arial" w:cs="Arial"/>
                <w:color w:val="000000" w:themeColor="text1"/>
                <w:sz w:val="18"/>
                <w:szCs w:val="18"/>
              </w:rPr>
              <w:t xml:space="preserve"> </w:t>
            </w:r>
            <w:r w:rsidRPr="0019640A">
              <w:rPr>
                <w:rFonts w:ascii="Arial" w:eastAsia="Calibri" w:hAnsi="Arial" w:cs="Arial"/>
                <w:color w:val="000000" w:themeColor="text1"/>
                <w:sz w:val="18"/>
                <w:szCs w:val="18"/>
              </w:rPr>
              <w:t xml:space="preserve">Carlos Roberto </w:t>
            </w:r>
            <w:proofErr w:type="spellStart"/>
            <w:r w:rsidRPr="0019640A">
              <w:rPr>
                <w:rFonts w:ascii="Arial" w:eastAsia="Calibri" w:hAnsi="Arial" w:cs="Arial"/>
                <w:color w:val="000000" w:themeColor="text1"/>
                <w:sz w:val="18"/>
                <w:szCs w:val="18"/>
              </w:rPr>
              <w:t>Praxedes</w:t>
            </w:r>
            <w:proofErr w:type="spellEnd"/>
            <w:r w:rsidRPr="0019640A">
              <w:rPr>
                <w:rFonts w:ascii="Arial" w:eastAsia="Calibri" w:hAnsi="Arial" w:cs="Arial"/>
                <w:color w:val="000000" w:themeColor="text1"/>
                <w:sz w:val="18"/>
                <w:szCs w:val="18"/>
              </w:rPr>
              <w:t xml:space="preserve"> dos Santos</w:t>
            </w:r>
          </w:p>
          <w:p w14:paraId="20709346"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Acadêmico(a):</w:t>
            </w:r>
            <w:r w:rsidRPr="0019640A">
              <w:rPr>
                <w:rFonts w:ascii="Arial" w:hAnsi="Arial" w:cs="Arial"/>
                <w:color w:val="000000" w:themeColor="text1"/>
                <w:sz w:val="18"/>
                <w:szCs w:val="18"/>
              </w:rPr>
              <w:t xml:space="preserve"> </w:t>
            </w:r>
            <w:proofErr w:type="spellStart"/>
            <w:r w:rsidRPr="0019640A">
              <w:rPr>
                <w:rFonts w:ascii="Arial" w:eastAsia="Calibri" w:hAnsi="Arial" w:cs="Arial"/>
                <w:color w:val="000000" w:themeColor="text1"/>
                <w:sz w:val="18"/>
                <w:szCs w:val="18"/>
              </w:rPr>
              <w:t>Gabrieli</w:t>
            </w:r>
            <w:proofErr w:type="spellEnd"/>
            <w:r w:rsidRPr="0019640A">
              <w:rPr>
                <w:rFonts w:ascii="Arial" w:eastAsia="Calibri" w:hAnsi="Arial" w:cs="Arial"/>
                <w:color w:val="000000" w:themeColor="text1"/>
                <w:sz w:val="18"/>
                <w:szCs w:val="18"/>
              </w:rPr>
              <w:t xml:space="preserve"> </w:t>
            </w:r>
            <w:proofErr w:type="spellStart"/>
            <w:r w:rsidRPr="0019640A">
              <w:rPr>
                <w:rFonts w:ascii="Arial" w:eastAsia="Calibri" w:hAnsi="Arial" w:cs="Arial"/>
                <w:color w:val="000000" w:themeColor="text1"/>
                <w:sz w:val="18"/>
                <w:szCs w:val="18"/>
              </w:rPr>
              <w:t>Giani</w:t>
            </w:r>
            <w:proofErr w:type="spellEnd"/>
            <w:r w:rsidRPr="0019640A">
              <w:rPr>
                <w:rFonts w:ascii="Arial" w:eastAsia="Calibri" w:hAnsi="Arial" w:cs="Arial"/>
                <w:color w:val="000000" w:themeColor="text1"/>
                <w:sz w:val="18"/>
                <w:szCs w:val="18"/>
              </w:rPr>
              <w:t xml:space="preserve"> </w:t>
            </w:r>
            <w:proofErr w:type="spellStart"/>
            <w:r w:rsidRPr="0019640A">
              <w:rPr>
                <w:rFonts w:ascii="Arial" w:eastAsia="Calibri" w:hAnsi="Arial" w:cs="Arial"/>
                <w:color w:val="000000" w:themeColor="text1"/>
                <w:sz w:val="18"/>
                <w:szCs w:val="18"/>
              </w:rPr>
              <w:t>Kohler</w:t>
            </w:r>
            <w:proofErr w:type="spellEnd"/>
          </w:p>
        </w:tc>
        <w:tc>
          <w:tcPr>
            <w:tcW w:w="3109" w:type="dxa"/>
            <w:tcBorders>
              <w:top w:val="single" w:sz="4" w:space="0" w:color="auto"/>
              <w:left w:val="single" w:sz="4" w:space="0" w:color="auto"/>
              <w:bottom w:val="single" w:sz="4" w:space="0" w:color="auto"/>
              <w:right w:val="single" w:sz="4" w:space="0" w:color="auto"/>
            </w:tcBorders>
            <w:vAlign w:val="center"/>
          </w:tcPr>
          <w:p w14:paraId="19CEA8D8" w14:textId="77777777" w:rsidR="00673BFF" w:rsidRPr="0019640A" w:rsidRDefault="00673BFF" w:rsidP="00F00557">
            <w:pPr>
              <w:rPr>
                <w:rFonts w:ascii="Arial" w:hAnsi="Arial" w:cs="Arial"/>
                <w:bCs/>
                <w:noProof/>
                <w:color w:val="000000" w:themeColor="text1"/>
                <w:sz w:val="18"/>
                <w:szCs w:val="18"/>
              </w:rPr>
            </w:pPr>
            <w:r w:rsidRPr="0019640A">
              <w:rPr>
                <w:rFonts w:ascii="Arial" w:hAnsi="Arial" w:cs="Arial"/>
                <w:bCs/>
                <w:noProof/>
                <w:color w:val="000000" w:themeColor="text1"/>
                <w:sz w:val="18"/>
                <w:szCs w:val="18"/>
              </w:rPr>
              <w:t>A representação do jornalista na série norte-americana The Morning Show:</w:t>
            </w:r>
          </w:p>
          <w:p w14:paraId="283013BA" w14:textId="77777777" w:rsidR="00673BFF" w:rsidRPr="0019640A" w:rsidRDefault="00673BFF" w:rsidP="00F00557">
            <w:pPr>
              <w:rPr>
                <w:rFonts w:ascii="Arial" w:hAnsi="Arial" w:cs="Arial"/>
                <w:bCs/>
                <w:noProof/>
                <w:color w:val="000000" w:themeColor="text1"/>
                <w:sz w:val="18"/>
                <w:szCs w:val="18"/>
              </w:rPr>
            </w:pPr>
            <w:r w:rsidRPr="0019640A">
              <w:rPr>
                <w:rFonts w:ascii="Arial" w:hAnsi="Arial" w:cs="Arial"/>
                <w:bCs/>
                <w:noProof/>
                <w:color w:val="000000" w:themeColor="text1"/>
                <w:sz w:val="18"/>
                <w:szCs w:val="18"/>
              </w:rPr>
              <w:t>uma análise de acordo com o Ethos jornalístico</w:t>
            </w:r>
          </w:p>
        </w:tc>
        <w:tc>
          <w:tcPr>
            <w:tcW w:w="856" w:type="dxa"/>
            <w:vMerge w:val="restart"/>
            <w:tcBorders>
              <w:left w:val="single" w:sz="4" w:space="0" w:color="auto"/>
              <w:right w:val="single" w:sz="4" w:space="0" w:color="auto"/>
            </w:tcBorders>
            <w:vAlign w:val="center"/>
          </w:tcPr>
          <w:p w14:paraId="57719552"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2021-2</w:t>
            </w:r>
          </w:p>
        </w:tc>
      </w:tr>
      <w:tr w:rsidR="00673BFF" w:rsidRPr="0019640A" w14:paraId="3732D2C5" w14:textId="77777777" w:rsidTr="008C0646">
        <w:trPr>
          <w:trHeight w:val="340"/>
        </w:trPr>
        <w:tc>
          <w:tcPr>
            <w:tcW w:w="1699" w:type="dxa"/>
            <w:tcBorders>
              <w:top w:val="single" w:sz="4" w:space="0" w:color="auto"/>
              <w:left w:val="single" w:sz="4" w:space="0" w:color="auto"/>
              <w:bottom w:val="single" w:sz="4" w:space="0" w:color="auto"/>
              <w:right w:val="single" w:sz="4" w:space="0" w:color="auto"/>
            </w:tcBorders>
            <w:vAlign w:val="center"/>
          </w:tcPr>
          <w:p w14:paraId="5C1ACC7F"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Análise Crítica de Mídia</w:t>
            </w:r>
          </w:p>
        </w:tc>
        <w:tc>
          <w:tcPr>
            <w:tcW w:w="3414" w:type="dxa"/>
            <w:tcBorders>
              <w:top w:val="single" w:sz="4" w:space="0" w:color="auto"/>
              <w:left w:val="single" w:sz="4" w:space="0" w:color="auto"/>
              <w:bottom w:val="single" w:sz="4" w:space="0" w:color="auto"/>
              <w:right w:val="single" w:sz="4" w:space="0" w:color="auto"/>
            </w:tcBorders>
            <w:vAlign w:val="center"/>
          </w:tcPr>
          <w:p w14:paraId="0B2407A5"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Docente:</w:t>
            </w:r>
            <w:r w:rsidRPr="0019640A">
              <w:rPr>
                <w:rFonts w:ascii="Arial" w:hAnsi="Arial" w:cs="Arial"/>
                <w:color w:val="000000" w:themeColor="text1"/>
                <w:sz w:val="18"/>
                <w:szCs w:val="18"/>
              </w:rPr>
              <w:t xml:space="preserve"> </w:t>
            </w:r>
            <w:r w:rsidRPr="0019640A">
              <w:rPr>
                <w:rFonts w:ascii="Arial" w:eastAsia="Calibri" w:hAnsi="Arial" w:cs="Arial"/>
                <w:color w:val="000000" w:themeColor="text1"/>
                <w:sz w:val="18"/>
                <w:szCs w:val="18"/>
              </w:rPr>
              <w:t xml:space="preserve">Carlos Roberto </w:t>
            </w:r>
            <w:proofErr w:type="spellStart"/>
            <w:r w:rsidRPr="0019640A">
              <w:rPr>
                <w:rFonts w:ascii="Arial" w:eastAsia="Calibri" w:hAnsi="Arial" w:cs="Arial"/>
                <w:color w:val="000000" w:themeColor="text1"/>
                <w:sz w:val="18"/>
                <w:szCs w:val="18"/>
              </w:rPr>
              <w:t>Praxedes</w:t>
            </w:r>
            <w:proofErr w:type="spellEnd"/>
            <w:r w:rsidRPr="0019640A">
              <w:rPr>
                <w:rFonts w:ascii="Arial" w:eastAsia="Calibri" w:hAnsi="Arial" w:cs="Arial"/>
                <w:color w:val="000000" w:themeColor="text1"/>
                <w:sz w:val="18"/>
                <w:szCs w:val="18"/>
              </w:rPr>
              <w:t xml:space="preserve"> dos Santos</w:t>
            </w:r>
          </w:p>
          <w:p w14:paraId="004600D0"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Acadêmico(a):</w:t>
            </w:r>
            <w:r w:rsidRPr="0019640A">
              <w:rPr>
                <w:rFonts w:ascii="Arial" w:hAnsi="Arial" w:cs="Arial"/>
                <w:color w:val="000000" w:themeColor="text1"/>
                <w:sz w:val="18"/>
                <w:szCs w:val="18"/>
              </w:rPr>
              <w:t xml:space="preserve"> </w:t>
            </w:r>
            <w:r w:rsidRPr="0019640A">
              <w:rPr>
                <w:rFonts w:ascii="Arial" w:eastAsia="Calibri" w:hAnsi="Arial" w:cs="Arial"/>
                <w:color w:val="000000" w:themeColor="text1"/>
                <w:sz w:val="18"/>
                <w:szCs w:val="18"/>
              </w:rPr>
              <w:t>Júlia Marins Finamore de Souza</w:t>
            </w:r>
          </w:p>
        </w:tc>
        <w:tc>
          <w:tcPr>
            <w:tcW w:w="3109" w:type="dxa"/>
            <w:tcBorders>
              <w:top w:val="single" w:sz="4" w:space="0" w:color="auto"/>
              <w:left w:val="single" w:sz="4" w:space="0" w:color="auto"/>
              <w:bottom w:val="single" w:sz="4" w:space="0" w:color="auto"/>
              <w:right w:val="single" w:sz="4" w:space="0" w:color="auto"/>
            </w:tcBorders>
            <w:vAlign w:val="center"/>
          </w:tcPr>
          <w:p w14:paraId="1899E410" w14:textId="77777777" w:rsidR="00673BFF" w:rsidRPr="0019640A" w:rsidRDefault="00673BFF" w:rsidP="00F00557">
            <w:pPr>
              <w:rPr>
                <w:rFonts w:ascii="Arial" w:hAnsi="Arial" w:cs="Arial"/>
                <w:bCs/>
                <w:noProof/>
                <w:color w:val="000000" w:themeColor="text1"/>
                <w:sz w:val="18"/>
                <w:szCs w:val="18"/>
              </w:rPr>
            </w:pPr>
            <w:r w:rsidRPr="0019640A">
              <w:rPr>
                <w:rFonts w:ascii="Arial" w:hAnsi="Arial" w:cs="Arial"/>
                <w:bCs/>
                <w:noProof/>
                <w:color w:val="000000" w:themeColor="text1"/>
                <w:sz w:val="18"/>
                <w:szCs w:val="18"/>
              </w:rPr>
              <w:t>Critérios de edição e a estética sonora em Praia dos Ossos</w:t>
            </w:r>
          </w:p>
        </w:tc>
        <w:tc>
          <w:tcPr>
            <w:tcW w:w="856" w:type="dxa"/>
            <w:vMerge/>
            <w:tcBorders>
              <w:left w:val="single" w:sz="4" w:space="0" w:color="auto"/>
              <w:right w:val="single" w:sz="4" w:space="0" w:color="auto"/>
            </w:tcBorders>
            <w:vAlign w:val="center"/>
          </w:tcPr>
          <w:p w14:paraId="62CEEBA4" w14:textId="77777777" w:rsidR="00673BFF" w:rsidRPr="0019640A" w:rsidRDefault="00673BFF" w:rsidP="00F00557">
            <w:pPr>
              <w:rPr>
                <w:rFonts w:ascii="Arial" w:eastAsia="Calibri" w:hAnsi="Arial" w:cs="Arial"/>
                <w:color w:val="000000" w:themeColor="text1"/>
                <w:sz w:val="18"/>
                <w:szCs w:val="18"/>
              </w:rPr>
            </w:pPr>
          </w:p>
        </w:tc>
      </w:tr>
      <w:tr w:rsidR="00673BFF" w:rsidRPr="0019640A" w14:paraId="5EAF1C83" w14:textId="77777777" w:rsidTr="008C0646">
        <w:trPr>
          <w:trHeight w:val="340"/>
        </w:trPr>
        <w:tc>
          <w:tcPr>
            <w:tcW w:w="1699" w:type="dxa"/>
            <w:tcBorders>
              <w:top w:val="single" w:sz="4" w:space="0" w:color="auto"/>
              <w:left w:val="single" w:sz="4" w:space="0" w:color="auto"/>
              <w:bottom w:val="single" w:sz="4" w:space="0" w:color="auto"/>
              <w:right w:val="single" w:sz="4" w:space="0" w:color="auto"/>
            </w:tcBorders>
            <w:vAlign w:val="center"/>
          </w:tcPr>
          <w:p w14:paraId="33CC939A"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Processos de Produção e Difusão Midiática</w:t>
            </w:r>
          </w:p>
        </w:tc>
        <w:tc>
          <w:tcPr>
            <w:tcW w:w="3414" w:type="dxa"/>
            <w:tcBorders>
              <w:top w:val="single" w:sz="4" w:space="0" w:color="auto"/>
              <w:left w:val="single" w:sz="4" w:space="0" w:color="auto"/>
              <w:bottom w:val="single" w:sz="4" w:space="0" w:color="auto"/>
              <w:right w:val="single" w:sz="4" w:space="0" w:color="auto"/>
            </w:tcBorders>
            <w:vAlign w:val="center"/>
          </w:tcPr>
          <w:p w14:paraId="4A475216"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Docente:</w:t>
            </w:r>
            <w:r w:rsidRPr="0019640A">
              <w:rPr>
                <w:rFonts w:ascii="Arial" w:hAnsi="Arial" w:cs="Arial"/>
                <w:color w:val="000000" w:themeColor="text1"/>
                <w:sz w:val="18"/>
                <w:szCs w:val="18"/>
              </w:rPr>
              <w:t xml:space="preserve"> </w:t>
            </w:r>
            <w:r w:rsidRPr="0019640A">
              <w:rPr>
                <w:rFonts w:ascii="Arial" w:eastAsia="Calibri" w:hAnsi="Arial" w:cs="Arial"/>
                <w:color w:val="000000" w:themeColor="text1"/>
                <w:sz w:val="18"/>
                <w:szCs w:val="18"/>
              </w:rPr>
              <w:t xml:space="preserve">Carlos </w:t>
            </w:r>
            <w:proofErr w:type="spellStart"/>
            <w:r w:rsidRPr="0019640A">
              <w:rPr>
                <w:rFonts w:ascii="Arial" w:eastAsia="Calibri" w:hAnsi="Arial" w:cs="Arial"/>
                <w:color w:val="000000" w:themeColor="text1"/>
                <w:sz w:val="18"/>
                <w:szCs w:val="18"/>
              </w:rPr>
              <w:t>Golembiewski</w:t>
            </w:r>
            <w:proofErr w:type="spellEnd"/>
          </w:p>
          <w:p w14:paraId="2D24F959"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Acadêmico(a):</w:t>
            </w:r>
            <w:r w:rsidRPr="0019640A">
              <w:rPr>
                <w:rFonts w:ascii="Arial" w:hAnsi="Arial" w:cs="Arial"/>
                <w:color w:val="000000" w:themeColor="text1"/>
                <w:sz w:val="18"/>
                <w:szCs w:val="18"/>
              </w:rPr>
              <w:t xml:space="preserve"> </w:t>
            </w:r>
            <w:r w:rsidRPr="0019640A">
              <w:rPr>
                <w:rFonts w:ascii="Arial" w:eastAsia="Calibri" w:hAnsi="Arial" w:cs="Arial"/>
                <w:color w:val="000000" w:themeColor="text1"/>
                <w:sz w:val="18"/>
                <w:szCs w:val="18"/>
              </w:rPr>
              <w:t>Evelyn Sabrine Guarnieri dos Santos</w:t>
            </w:r>
          </w:p>
        </w:tc>
        <w:tc>
          <w:tcPr>
            <w:tcW w:w="3109" w:type="dxa"/>
            <w:tcBorders>
              <w:top w:val="single" w:sz="4" w:space="0" w:color="auto"/>
              <w:left w:val="single" w:sz="4" w:space="0" w:color="auto"/>
              <w:bottom w:val="single" w:sz="4" w:space="0" w:color="auto"/>
              <w:right w:val="single" w:sz="4" w:space="0" w:color="auto"/>
            </w:tcBorders>
            <w:vAlign w:val="center"/>
          </w:tcPr>
          <w:p w14:paraId="7E7E9F9F" w14:textId="77777777" w:rsidR="00673BFF" w:rsidRPr="0019640A" w:rsidRDefault="00673BFF" w:rsidP="00F00557">
            <w:pPr>
              <w:rPr>
                <w:rFonts w:ascii="Arial" w:hAnsi="Arial" w:cs="Arial"/>
                <w:bCs/>
                <w:noProof/>
                <w:color w:val="000000" w:themeColor="text1"/>
                <w:sz w:val="18"/>
                <w:szCs w:val="18"/>
              </w:rPr>
            </w:pPr>
            <w:r w:rsidRPr="0019640A">
              <w:rPr>
                <w:rFonts w:ascii="Arial" w:hAnsi="Arial" w:cs="Arial"/>
                <w:bCs/>
                <w:noProof/>
                <w:color w:val="000000" w:themeColor="text1"/>
                <w:sz w:val="18"/>
                <w:szCs w:val="18"/>
              </w:rPr>
              <w:t>O Blumenauense: uma análise das notícias on line</w:t>
            </w:r>
          </w:p>
        </w:tc>
        <w:tc>
          <w:tcPr>
            <w:tcW w:w="856" w:type="dxa"/>
            <w:vMerge/>
            <w:tcBorders>
              <w:left w:val="single" w:sz="4" w:space="0" w:color="auto"/>
              <w:right w:val="single" w:sz="4" w:space="0" w:color="auto"/>
            </w:tcBorders>
            <w:vAlign w:val="center"/>
          </w:tcPr>
          <w:p w14:paraId="5ABEA43A" w14:textId="77777777" w:rsidR="00673BFF" w:rsidRPr="0019640A" w:rsidRDefault="00673BFF" w:rsidP="00F00557">
            <w:pPr>
              <w:rPr>
                <w:rFonts w:ascii="Arial" w:eastAsia="Calibri" w:hAnsi="Arial" w:cs="Arial"/>
                <w:color w:val="000000" w:themeColor="text1"/>
                <w:sz w:val="18"/>
                <w:szCs w:val="18"/>
              </w:rPr>
            </w:pPr>
          </w:p>
        </w:tc>
      </w:tr>
      <w:tr w:rsidR="00673BFF" w:rsidRPr="0019640A" w14:paraId="0FCBA843" w14:textId="77777777" w:rsidTr="008C0646">
        <w:trPr>
          <w:trHeight w:val="340"/>
        </w:trPr>
        <w:tc>
          <w:tcPr>
            <w:tcW w:w="1699" w:type="dxa"/>
            <w:tcBorders>
              <w:top w:val="single" w:sz="4" w:space="0" w:color="auto"/>
              <w:left w:val="single" w:sz="4" w:space="0" w:color="auto"/>
              <w:bottom w:val="single" w:sz="4" w:space="0" w:color="auto"/>
              <w:right w:val="single" w:sz="4" w:space="0" w:color="auto"/>
            </w:tcBorders>
            <w:vAlign w:val="center"/>
          </w:tcPr>
          <w:p w14:paraId="7EE5A674"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Processos de Produção e Difusão Midiática</w:t>
            </w:r>
          </w:p>
        </w:tc>
        <w:tc>
          <w:tcPr>
            <w:tcW w:w="3414" w:type="dxa"/>
            <w:tcBorders>
              <w:top w:val="single" w:sz="4" w:space="0" w:color="auto"/>
              <w:left w:val="single" w:sz="4" w:space="0" w:color="auto"/>
              <w:bottom w:val="single" w:sz="4" w:space="0" w:color="auto"/>
              <w:right w:val="single" w:sz="4" w:space="0" w:color="auto"/>
            </w:tcBorders>
            <w:vAlign w:val="center"/>
          </w:tcPr>
          <w:p w14:paraId="4B2F9A50"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Docente:</w:t>
            </w:r>
            <w:r w:rsidRPr="0019640A">
              <w:rPr>
                <w:rFonts w:ascii="Arial" w:hAnsi="Arial" w:cs="Arial"/>
                <w:color w:val="000000" w:themeColor="text1"/>
                <w:sz w:val="18"/>
                <w:szCs w:val="18"/>
              </w:rPr>
              <w:t xml:space="preserve"> </w:t>
            </w:r>
            <w:r w:rsidRPr="0019640A">
              <w:rPr>
                <w:rFonts w:ascii="Arial" w:eastAsia="Calibri" w:hAnsi="Arial" w:cs="Arial"/>
                <w:color w:val="000000" w:themeColor="text1"/>
                <w:sz w:val="18"/>
                <w:szCs w:val="18"/>
              </w:rPr>
              <w:t xml:space="preserve">Carlos </w:t>
            </w:r>
            <w:proofErr w:type="spellStart"/>
            <w:r w:rsidRPr="0019640A">
              <w:rPr>
                <w:rFonts w:ascii="Arial" w:eastAsia="Calibri" w:hAnsi="Arial" w:cs="Arial"/>
                <w:color w:val="000000" w:themeColor="text1"/>
                <w:sz w:val="18"/>
                <w:szCs w:val="18"/>
              </w:rPr>
              <w:t>Golembiewski</w:t>
            </w:r>
            <w:proofErr w:type="spellEnd"/>
          </w:p>
          <w:p w14:paraId="7C3FD7BC"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Acadêmico(a):</w:t>
            </w:r>
            <w:r w:rsidRPr="0019640A">
              <w:rPr>
                <w:rFonts w:ascii="Arial" w:hAnsi="Arial" w:cs="Arial"/>
                <w:color w:val="000000" w:themeColor="text1"/>
                <w:sz w:val="18"/>
                <w:szCs w:val="18"/>
              </w:rPr>
              <w:t xml:space="preserve"> </w:t>
            </w:r>
            <w:r w:rsidRPr="0019640A">
              <w:rPr>
                <w:rFonts w:ascii="Arial" w:eastAsia="Calibri" w:hAnsi="Arial" w:cs="Arial"/>
                <w:color w:val="000000" w:themeColor="text1"/>
                <w:sz w:val="18"/>
                <w:szCs w:val="18"/>
              </w:rPr>
              <w:t xml:space="preserve">Maria </w:t>
            </w:r>
            <w:proofErr w:type="spellStart"/>
            <w:r w:rsidRPr="0019640A">
              <w:rPr>
                <w:rFonts w:ascii="Arial" w:eastAsia="Calibri" w:hAnsi="Arial" w:cs="Arial"/>
                <w:color w:val="000000" w:themeColor="text1"/>
                <w:sz w:val="18"/>
                <w:szCs w:val="18"/>
              </w:rPr>
              <w:t>Candida</w:t>
            </w:r>
            <w:proofErr w:type="spellEnd"/>
            <w:r w:rsidRPr="0019640A">
              <w:rPr>
                <w:rFonts w:ascii="Arial" w:eastAsia="Calibri" w:hAnsi="Arial" w:cs="Arial"/>
                <w:color w:val="000000" w:themeColor="text1"/>
                <w:sz w:val="18"/>
                <w:szCs w:val="18"/>
              </w:rPr>
              <w:t xml:space="preserve"> Costa</w:t>
            </w:r>
          </w:p>
        </w:tc>
        <w:tc>
          <w:tcPr>
            <w:tcW w:w="3109" w:type="dxa"/>
            <w:tcBorders>
              <w:top w:val="single" w:sz="4" w:space="0" w:color="auto"/>
              <w:left w:val="single" w:sz="4" w:space="0" w:color="auto"/>
              <w:bottom w:val="single" w:sz="4" w:space="0" w:color="auto"/>
              <w:right w:val="single" w:sz="4" w:space="0" w:color="auto"/>
            </w:tcBorders>
            <w:vAlign w:val="center"/>
          </w:tcPr>
          <w:p w14:paraId="38443DFC" w14:textId="77777777" w:rsidR="00673BFF" w:rsidRPr="0019640A" w:rsidRDefault="00673BFF" w:rsidP="00F00557">
            <w:pPr>
              <w:rPr>
                <w:rFonts w:ascii="Arial" w:hAnsi="Arial" w:cs="Arial"/>
                <w:bCs/>
                <w:noProof/>
                <w:color w:val="000000" w:themeColor="text1"/>
                <w:sz w:val="18"/>
                <w:szCs w:val="18"/>
              </w:rPr>
            </w:pPr>
            <w:r w:rsidRPr="0019640A">
              <w:rPr>
                <w:rFonts w:ascii="Arial" w:hAnsi="Arial" w:cs="Arial"/>
                <w:bCs/>
                <w:noProof/>
                <w:color w:val="000000" w:themeColor="text1"/>
                <w:sz w:val="18"/>
                <w:szCs w:val="18"/>
              </w:rPr>
              <w:t>A covid19 e o Zero Hora: os atores sociais na cobertura jornalística</w:t>
            </w:r>
          </w:p>
        </w:tc>
        <w:tc>
          <w:tcPr>
            <w:tcW w:w="856" w:type="dxa"/>
            <w:vMerge/>
            <w:tcBorders>
              <w:left w:val="single" w:sz="4" w:space="0" w:color="auto"/>
              <w:right w:val="single" w:sz="4" w:space="0" w:color="auto"/>
            </w:tcBorders>
            <w:vAlign w:val="center"/>
          </w:tcPr>
          <w:p w14:paraId="2D0ABB99" w14:textId="77777777" w:rsidR="00673BFF" w:rsidRPr="0019640A" w:rsidRDefault="00673BFF" w:rsidP="00F00557">
            <w:pPr>
              <w:rPr>
                <w:rFonts w:ascii="Arial" w:eastAsia="Calibri" w:hAnsi="Arial" w:cs="Arial"/>
                <w:color w:val="000000" w:themeColor="text1"/>
                <w:sz w:val="18"/>
                <w:szCs w:val="18"/>
              </w:rPr>
            </w:pPr>
          </w:p>
        </w:tc>
      </w:tr>
      <w:tr w:rsidR="00673BFF" w:rsidRPr="0019640A" w14:paraId="2100257E" w14:textId="77777777" w:rsidTr="008C0646">
        <w:trPr>
          <w:trHeight w:val="340"/>
        </w:trPr>
        <w:tc>
          <w:tcPr>
            <w:tcW w:w="1699" w:type="dxa"/>
            <w:tcBorders>
              <w:top w:val="single" w:sz="4" w:space="0" w:color="auto"/>
              <w:left w:val="single" w:sz="4" w:space="0" w:color="auto"/>
              <w:bottom w:val="single" w:sz="4" w:space="0" w:color="auto"/>
              <w:right w:val="single" w:sz="4" w:space="0" w:color="auto"/>
            </w:tcBorders>
            <w:vAlign w:val="center"/>
          </w:tcPr>
          <w:p w14:paraId="1302D75A"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Jornalismo, Sociedade e Gênero</w:t>
            </w:r>
          </w:p>
        </w:tc>
        <w:tc>
          <w:tcPr>
            <w:tcW w:w="3414" w:type="dxa"/>
            <w:tcBorders>
              <w:top w:val="single" w:sz="4" w:space="0" w:color="auto"/>
              <w:left w:val="single" w:sz="4" w:space="0" w:color="auto"/>
              <w:bottom w:val="single" w:sz="4" w:space="0" w:color="auto"/>
              <w:right w:val="single" w:sz="4" w:space="0" w:color="auto"/>
            </w:tcBorders>
            <w:vAlign w:val="center"/>
          </w:tcPr>
          <w:p w14:paraId="6F0C5655"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Docente:</w:t>
            </w:r>
            <w:r w:rsidRPr="0019640A">
              <w:rPr>
                <w:rFonts w:ascii="Arial" w:hAnsi="Arial" w:cs="Arial"/>
                <w:color w:val="000000" w:themeColor="text1"/>
                <w:sz w:val="18"/>
                <w:szCs w:val="18"/>
              </w:rPr>
              <w:t xml:space="preserve"> </w:t>
            </w:r>
            <w:r w:rsidRPr="0019640A">
              <w:rPr>
                <w:rFonts w:ascii="Arial" w:eastAsia="Calibri" w:hAnsi="Arial" w:cs="Arial"/>
                <w:color w:val="000000" w:themeColor="text1"/>
                <w:sz w:val="18"/>
                <w:szCs w:val="18"/>
              </w:rPr>
              <w:t xml:space="preserve">Vera Lucia </w:t>
            </w:r>
            <w:proofErr w:type="spellStart"/>
            <w:r w:rsidRPr="0019640A">
              <w:rPr>
                <w:rFonts w:ascii="Arial" w:eastAsia="Calibri" w:hAnsi="Arial" w:cs="Arial"/>
                <w:color w:val="000000" w:themeColor="text1"/>
                <w:sz w:val="18"/>
                <w:szCs w:val="18"/>
              </w:rPr>
              <w:t>Sommer</w:t>
            </w:r>
            <w:proofErr w:type="spellEnd"/>
          </w:p>
          <w:p w14:paraId="4758F563"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Acadêmico(a):</w:t>
            </w:r>
            <w:r w:rsidRPr="0019640A">
              <w:rPr>
                <w:rFonts w:ascii="Arial" w:hAnsi="Arial" w:cs="Arial"/>
                <w:color w:val="000000" w:themeColor="text1"/>
                <w:sz w:val="18"/>
                <w:szCs w:val="18"/>
              </w:rPr>
              <w:t xml:space="preserve"> </w:t>
            </w:r>
            <w:r w:rsidRPr="0019640A">
              <w:rPr>
                <w:rFonts w:ascii="Arial" w:eastAsia="Calibri" w:hAnsi="Arial" w:cs="Arial"/>
                <w:color w:val="000000" w:themeColor="text1"/>
                <w:sz w:val="18"/>
                <w:szCs w:val="18"/>
              </w:rPr>
              <w:t>Amanda Moreira Moser</w:t>
            </w:r>
          </w:p>
        </w:tc>
        <w:tc>
          <w:tcPr>
            <w:tcW w:w="3109" w:type="dxa"/>
            <w:tcBorders>
              <w:top w:val="single" w:sz="4" w:space="0" w:color="auto"/>
              <w:left w:val="single" w:sz="4" w:space="0" w:color="auto"/>
              <w:bottom w:val="single" w:sz="4" w:space="0" w:color="auto"/>
              <w:right w:val="single" w:sz="4" w:space="0" w:color="auto"/>
            </w:tcBorders>
            <w:vAlign w:val="center"/>
          </w:tcPr>
          <w:p w14:paraId="3ACAB035" w14:textId="77777777" w:rsidR="00673BFF" w:rsidRPr="0019640A" w:rsidRDefault="00673BFF" w:rsidP="00F00557">
            <w:pPr>
              <w:rPr>
                <w:rFonts w:ascii="Arial" w:hAnsi="Arial" w:cs="Arial"/>
                <w:bCs/>
                <w:noProof/>
                <w:color w:val="000000" w:themeColor="text1"/>
                <w:sz w:val="18"/>
                <w:szCs w:val="18"/>
              </w:rPr>
            </w:pPr>
            <w:r w:rsidRPr="0019640A">
              <w:rPr>
                <w:rFonts w:ascii="Arial" w:hAnsi="Arial" w:cs="Arial"/>
                <w:bCs/>
                <w:noProof/>
                <w:color w:val="000000" w:themeColor="text1"/>
                <w:sz w:val="18"/>
                <w:szCs w:val="18"/>
              </w:rPr>
              <w:t>Análise do livro "Abuso: a cultura do estupro no Brasil" sob a perspectiva do Jornalismo Literário</w:t>
            </w:r>
          </w:p>
        </w:tc>
        <w:tc>
          <w:tcPr>
            <w:tcW w:w="856" w:type="dxa"/>
            <w:vMerge/>
            <w:tcBorders>
              <w:left w:val="single" w:sz="4" w:space="0" w:color="auto"/>
              <w:right w:val="single" w:sz="4" w:space="0" w:color="auto"/>
            </w:tcBorders>
            <w:vAlign w:val="center"/>
          </w:tcPr>
          <w:p w14:paraId="0CD6A18C" w14:textId="77777777" w:rsidR="00673BFF" w:rsidRPr="0019640A" w:rsidRDefault="00673BFF" w:rsidP="00F00557">
            <w:pPr>
              <w:rPr>
                <w:rFonts w:ascii="Arial" w:eastAsia="Calibri" w:hAnsi="Arial" w:cs="Arial"/>
                <w:color w:val="000000" w:themeColor="text1"/>
                <w:sz w:val="18"/>
                <w:szCs w:val="18"/>
              </w:rPr>
            </w:pPr>
          </w:p>
        </w:tc>
      </w:tr>
      <w:tr w:rsidR="00673BFF" w:rsidRPr="0019640A" w14:paraId="13689799" w14:textId="77777777" w:rsidTr="008C0646">
        <w:trPr>
          <w:trHeight w:val="340"/>
        </w:trPr>
        <w:tc>
          <w:tcPr>
            <w:tcW w:w="1699" w:type="dxa"/>
            <w:tcBorders>
              <w:top w:val="single" w:sz="4" w:space="0" w:color="auto"/>
              <w:left w:val="single" w:sz="4" w:space="0" w:color="auto"/>
              <w:bottom w:val="single" w:sz="4" w:space="0" w:color="auto"/>
              <w:right w:val="single" w:sz="4" w:space="0" w:color="auto"/>
            </w:tcBorders>
            <w:vAlign w:val="center"/>
          </w:tcPr>
          <w:p w14:paraId="1DAB1E01"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lastRenderedPageBreak/>
              <w:t>Jornalismo, Sociedade e Gênero</w:t>
            </w:r>
          </w:p>
        </w:tc>
        <w:tc>
          <w:tcPr>
            <w:tcW w:w="3414" w:type="dxa"/>
            <w:tcBorders>
              <w:top w:val="single" w:sz="4" w:space="0" w:color="auto"/>
              <w:left w:val="single" w:sz="4" w:space="0" w:color="auto"/>
              <w:bottom w:val="single" w:sz="4" w:space="0" w:color="auto"/>
              <w:right w:val="single" w:sz="4" w:space="0" w:color="auto"/>
            </w:tcBorders>
            <w:vAlign w:val="center"/>
          </w:tcPr>
          <w:p w14:paraId="48AACDED"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Docente:</w:t>
            </w:r>
            <w:r w:rsidRPr="0019640A">
              <w:rPr>
                <w:rFonts w:ascii="Arial" w:hAnsi="Arial" w:cs="Arial"/>
                <w:color w:val="000000" w:themeColor="text1"/>
                <w:sz w:val="18"/>
                <w:szCs w:val="18"/>
              </w:rPr>
              <w:t xml:space="preserve"> </w:t>
            </w:r>
            <w:r w:rsidRPr="0019640A">
              <w:rPr>
                <w:rFonts w:ascii="Arial" w:eastAsia="Calibri" w:hAnsi="Arial" w:cs="Arial"/>
                <w:color w:val="000000" w:themeColor="text1"/>
                <w:sz w:val="18"/>
                <w:szCs w:val="18"/>
              </w:rPr>
              <w:t xml:space="preserve">Vera Lucia </w:t>
            </w:r>
            <w:proofErr w:type="spellStart"/>
            <w:r w:rsidRPr="0019640A">
              <w:rPr>
                <w:rFonts w:ascii="Arial" w:eastAsia="Calibri" w:hAnsi="Arial" w:cs="Arial"/>
                <w:color w:val="000000" w:themeColor="text1"/>
                <w:sz w:val="18"/>
                <w:szCs w:val="18"/>
              </w:rPr>
              <w:t>Sommer</w:t>
            </w:r>
            <w:proofErr w:type="spellEnd"/>
          </w:p>
          <w:p w14:paraId="5BAAD476"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Acadêmico(a):</w:t>
            </w:r>
            <w:r w:rsidRPr="0019640A">
              <w:rPr>
                <w:rFonts w:ascii="Arial" w:hAnsi="Arial" w:cs="Arial"/>
                <w:color w:val="000000" w:themeColor="text1"/>
                <w:sz w:val="18"/>
                <w:szCs w:val="18"/>
              </w:rPr>
              <w:t xml:space="preserve"> </w:t>
            </w:r>
            <w:proofErr w:type="spellStart"/>
            <w:r w:rsidRPr="0019640A">
              <w:rPr>
                <w:rFonts w:ascii="Arial" w:eastAsia="Calibri" w:hAnsi="Arial" w:cs="Arial"/>
                <w:color w:val="000000" w:themeColor="text1"/>
                <w:sz w:val="18"/>
                <w:szCs w:val="18"/>
              </w:rPr>
              <w:t>Lorielon</w:t>
            </w:r>
            <w:proofErr w:type="spellEnd"/>
            <w:r w:rsidRPr="0019640A">
              <w:rPr>
                <w:rFonts w:ascii="Arial" w:eastAsia="Calibri" w:hAnsi="Arial" w:cs="Arial"/>
                <w:color w:val="000000" w:themeColor="text1"/>
                <w:sz w:val="18"/>
                <w:szCs w:val="18"/>
              </w:rPr>
              <w:t xml:space="preserve"> Alisson Avelino Machado</w:t>
            </w:r>
          </w:p>
        </w:tc>
        <w:tc>
          <w:tcPr>
            <w:tcW w:w="3109" w:type="dxa"/>
            <w:tcBorders>
              <w:top w:val="single" w:sz="4" w:space="0" w:color="auto"/>
              <w:left w:val="single" w:sz="4" w:space="0" w:color="auto"/>
              <w:bottom w:val="single" w:sz="4" w:space="0" w:color="auto"/>
              <w:right w:val="single" w:sz="4" w:space="0" w:color="auto"/>
            </w:tcBorders>
            <w:vAlign w:val="center"/>
          </w:tcPr>
          <w:p w14:paraId="43A5AB21" w14:textId="77777777" w:rsidR="00673BFF" w:rsidRPr="0019640A" w:rsidRDefault="00673BFF" w:rsidP="00F00557">
            <w:pPr>
              <w:rPr>
                <w:rFonts w:ascii="Arial" w:hAnsi="Arial" w:cs="Arial"/>
                <w:bCs/>
                <w:noProof/>
                <w:color w:val="000000" w:themeColor="text1"/>
                <w:sz w:val="18"/>
                <w:szCs w:val="18"/>
              </w:rPr>
            </w:pPr>
            <w:r w:rsidRPr="0019640A">
              <w:rPr>
                <w:rFonts w:ascii="Arial" w:hAnsi="Arial" w:cs="Arial"/>
                <w:bCs/>
                <w:noProof/>
                <w:color w:val="000000" w:themeColor="text1"/>
                <w:sz w:val="18"/>
                <w:szCs w:val="18"/>
              </w:rPr>
              <w:t>Análise da reação dos leitores da revista Veja no instagram sobre o uso da cannabis como terapia</w:t>
            </w:r>
          </w:p>
        </w:tc>
        <w:tc>
          <w:tcPr>
            <w:tcW w:w="856" w:type="dxa"/>
            <w:vMerge/>
            <w:tcBorders>
              <w:left w:val="single" w:sz="4" w:space="0" w:color="auto"/>
              <w:right w:val="single" w:sz="4" w:space="0" w:color="auto"/>
            </w:tcBorders>
            <w:vAlign w:val="center"/>
          </w:tcPr>
          <w:p w14:paraId="45A2D8EB" w14:textId="77777777" w:rsidR="00673BFF" w:rsidRPr="0019640A" w:rsidRDefault="00673BFF" w:rsidP="00F00557">
            <w:pPr>
              <w:rPr>
                <w:rFonts w:ascii="Arial" w:eastAsia="Calibri" w:hAnsi="Arial" w:cs="Arial"/>
                <w:color w:val="000000" w:themeColor="text1"/>
                <w:sz w:val="18"/>
                <w:szCs w:val="18"/>
              </w:rPr>
            </w:pPr>
          </w:p>
        </w:tc>
      </w:tr>
      <w:tr w:rsidR="00673BFF" w:rsidRPr="0019640A" w14:paraId="21254C0C" w14:textId="77777777" w:rsidTr="008C0646">
        <w:trPr>
          <w:trHeight w:val="340"/>
        </w:trPr>
        <w:tc>
          <w:tcPr>
            <w:tcW w:w="1699" w:type="dxa"/>
            <w:tcBorders>
              <w:top w:val="single" w:sz="4" w:space="0" w:color="auto"/>
              <w:left w:val="single" w:sz="4" w:space="0" w:color="auto"/>
              <w:bottom w:val="single" w:sz="4" w:space="0" w:color="auto"/>
              <w:right w:val="single" w:sz="4" w:space="0" w:color="auto"/>
            </w:tcBorders>
            <w:vAlign w:val="center"/>
          </w:tcPr>
          <w:p w14:paraId="2E8C9576"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Análise Crítica de Mídia</w:t>
            </w:r>
          </w:p>
        </w:tc>
        <w:tc>
          <w:tcPr>
            <w:tcW w:w="3414" w:type="dxa"/>
            <w:tcBorders>
              <w:top w:val="single" w:sz="4" w:space="0" w:color="auto"/>
              <w:left w:val="single" w:sz="4" w:space="0" w:color="auto"/>
              <w:bottom w:val="single" w:sz="4" w:space="0" w:color="auto"/>
              <w:right w:val="single" w:sz="4" w:space="0" w:color="auto"/>
            </w:tcBorders>
            <w:vAlign w:val="center"/>
          </w:tcPr>
          <w:p w14:paraId="624E9147"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Docente:</w:t>
            </w:r>
            <w:r w:rsidRPr="0019640A">
              <w:rPr>
                <w:rFonts w:ascii="Arial" w:hAnsi="Arial" w:cs="Arial"/>
                <w:color w:val="000000" w:themeColor="text1"/>
                <w:sz w:val="18"/>
                <w:szCs w:val="18"/>
              </w:rPr>
              <w:t xml:space="preserve"> </w:t>
            </w:r>
            <w:r w:rsidRPr="0019640A">
              <w:rPr>
                <w:rFonts w:ascii="Arial" w:eastAsia="Calibri" w:hAnsi="Arial" w:cs="Arial"/>
                <w:color w:val="000000" w:themeColor="text1"/>
                <w:sz w:val="18"/>
                <w:szCs w:val="18"/>
              </w:rPr>
              <w:t xml:space="preserve">Vera Lucia </w:t>
            </w:r>
            <w:proofErr w:type="spellStart"/>
            <w:r w:rsidRPr="0019640A">
              <w:rPr>
                <w:rFonts w:ascii="Arial" w:eastAsia="Calibri" w:hAnsi="Arial" w:cs="Arial"/>
                <w:color w:val="000000" w:themeColor="text1"/>
                <w:sz w:val="18"/>
                <w:szCs w:val="18"/>
              </w:rPr>
              <w:t>Sommer</w:t>
            </w:r>
            <w:proofErr w:type="spellEnd"/>
          </w:p>
          <w:p w14:paraId="7B284095"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Acadêmico(a):</w:t>
            </w:r>
            <w:r w:rsidRPr="0019640A">
              <w:rPr>
                <w:rFonts w:ascii="Arial" w:hAnsi="Arial" w:cs="Arial"/>
                <w:color w:val="000000" w:themeColor="text1"/>
                <w:sz w:val="18"/>
                <w:szCs w:val="18"/>
              </w:rPr>
              <w:t xml:space="preserve"> </w:t>
            </w:r>
            <w:r w:rsidRPr="0019640A">
              <w:rPr>
                <w:rFonts w:ascii="Arial" w:eastAsia="Calibri" w:hAnsi="Arial" w:cs="Arial"/>
                <w:color w:val="000000" w:themeColor="text1"/>
                <w:sz w:val="18"/>
                <w:szCs w:val="18"/>
              </w:rPr>
              <w:t>Luiza Regina Corrêa Gardini</w:t>
            </w:r>
          </w:p>
        </w:tc>
        <w:tc>
          <w:tcPr>
            <w:tcW w:w="3109" w:type="dxa"/>
            <w:tcBorders>
              <w:top w:val="single" w:sz="4" w:space="0" w:color="auto"/>
              <w:left w:val="single" w:sz="4" w:space="0" w:color="auto"/>
              <w:bottom w:val="single" w:sz="4" w:space="0" w:color="auto"/>
              <w:right w:val="single" w:sz="4" w:space="0" w:color="auto"/>
            </w:tcBorders>
            <w:vAlign w:val="center"/>
          </w:tcPr>
          <w:p w14:paraId="524294A1" w14:textId="77777777" w:rsidR="00673BFF" w:rsidRPr="0019640A" w:rsidRDefault="00673BFF" w:rsidP="00F00557">
            <w:pPr>
              <w:rPr>
                <w:rFonts w:ascii="Arial" w:hAnsi="Arial" w:cs="Arial"/>
                <w:bCs/>
                <w:noProof/>
                <w:color w:val="000000" w:themeColor="text1"/>
                <w:sz w:val="18"/>
                <w:szCs w:val="18"/>
              </w:rPr>
            </w:pPr>
            <w:r w:rsidRPr="0019640A">
              <w:rPr>
                <w:rFonts w:ascii="Arial" w:hAnsi="Arial" w:cs="Arial"/>
                <w:bCs/>
                <w:noProof/>
                <w:color w:val="000000" w:themeColor="text1"/>
                <w:sz w:val="18"/>
                <w:szCs w:val="18"/>
              </w:rPr>
              <w:t>Análise das conexões entre o Balanço Geral e seu público no Facebook</w:t>
            </w:r>
          </w:p>
        </w:tc>
        <w:tc>
          <w:tcPr>
            <w:tcW w:w="856" w:type="dxa"/>
            <w:vMerge/>
            <w:tcBorders>
              <w:left w:val="single" w:sz="4" w:space="0" w:color="auto"/>
              <w:right w:val="single" w:sz="4" w:space="0" w:color="auto"/>
            </w:tcBorders>
            <w:vAlign w:val="center"/>
          </w:tcPr>
          <w:p w14:paraId="5F4CD21B" w14:textId="77777777" w:rsidR="00673BFF" w:rsidRPr="0019640A" w:rsidRDefault="00673BFF" w:rsidP="00F00557">
            <w:pPr>
              <w:rPr>
                <w:rFonts w:ascii="Arial" w:eastAsia="Calibri" w:hAnsi="Arial" w:cs="Arial"/>
                <w:color w:val="000000" w:themeColor="text1"/>
                <w:sz w:val="18"/>
                <w:szCs w:val="18"/>
              </w:rPr>
            </w:pPr>
          </w:p>
        </w:tc>
      </w:tr>
      <w:tr w:rsidR="00673BFF" w:rsidRPr="0019640A" w14:paraId="6027C9BC" w14:textId="77777777" w:rsidTr="008C0646">
        <w:trPr>
          <w:trHeight w:val="340"/>
        </w:trPr>
        <w:tc>
          <w:tcPr>
            <w:tcW w:w="1699" w:type="dxa"/>
            <w:tcBorders>
              <w:top w:val="single" w:sz="4" w:space="0" w:color="auto"/>
              <w:left w:val="single" w:sz="4" w:space="0" w:color="auto"/>
              <w:bottom w:val="single" w:sz="4" w:space="0" w:color="auto"/>
              <w:right w:val="single" w:sz="4" w:space="0" w:color="auto"/>
            </w:tcBorders>
            <w:vAlign w:val="center"/>
          </w:tcPr>
          <w:p w14:paraId="2EE333F7"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Análise Crítica de Mídia</w:t>
            </w:r>
          </w:p>
        </w:tc>
        <w:tc>
          <w:tcPr>
            <w:tcW w:w="3414" w:type="dxa"/>
            <w:tcBorders>
              <w:top w:val="single" w:sz="4" w:space="0" w:color="auto"/>
              <w:left w:val="single" w:sz="4" w:space="0" w:color="auto"/>
              <w:bottom w:val="single" w:sz="4" w:space="0" w:color="auto"/>
              <w:right w:val="single" w:sz="4" w:space="0" w:color="auto"/>
            </w:tcBorders>
            <w:vAlign w:val="center"/>
          </w:tcPr>
          <w:p w14:paraId="5D4D48C5"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Docente:</w:t>
            </w:r>
            <w:r w:rsidRPr="0019640A">
              <w:rPr>
                <w:rFonts w:ascii="Arial" w:hAnsi="Arial" w:cs="Arial"/>
                <w:color w:val="000000" w:themeColor="text1"/>
                <w:sz w:val="18"/>
                <w:szCs w:val="18"/>
              </w:rPr>
              <w:t xml:space="preserve"> </w:t>
            </w:r>
            <w:r w:rsidRPr="0019640A">
              <w:rPr>
                <w:rFonts w:ascii="Arial" w:eastAsia="Calibri" w:hAnsi="Arial" w:cs="Arial"/>
                <w:color w:val="000000" w:themeColor="text1"/>
                <w:sz w:val="18"/>
                <w:szCs w:val="18"/>
              </w:rPr>
              <w:t xml:space="preserve">Vera Lucia </w:t>
            </w:r>
            <w:proofErr w:type="spellStart"/>
            <w:r w:rsidRPr="0019640A">
              <w:rPr>
                <w:rFonts w:ascii="Arial" w:eastAsia="Calibri" w:hAnsi="Arial" w:cs="Arial"/>
                <w:color w:val="000000" w:themeColor="text1"/>
                <w:sz w:val="18"/>
                <w:szCs w:val="18"/>
              </w:rPr>
              <w:t>Sommer</w:t>
            </w:r>
            <w:proofErr w:type="spellEnd"/>
          </w:p>
          <w:p w14:paraId="78ED96B0"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Acadêmico(a):</w:t>
            </w:r>
            <w:r w:rsidRPr="0019640A">
              <w:rPr>
                <w:rFonts w:ascii="Arial" w:hAnsi="Arial" w:cs="Arial"/>
                <w:color w:val="000000" w:themeColor="text1"/>
                <w:sz w:val="18"/>
                <w:szCs w:val="18"/>
              </w:rPr>
              <w:t xml:space="preserve"> </w:t>
            </w:r>
            <w:r w:rsidRPr="0019640A">
              <w:rPr>
                <w:rFonts w:ascii="Arial" w:eastAsia="Calibri" w:hAnsi="Arial" w:cs="Arial"/>
                <w:color w:val="000000" w:themeColor="text1"/>
                <w:sz w:val="18"/>
                <w:szCs w:val="18"/>
              </w:rPr>
              <w:t>Luiza Vilas Boas</w:t>
            </w:r>
          </w:p>
        </w:tc>
        <w:tc>
          <w:tcPr>
            <w:tcW w:w="3109" w:type="dxa"/>
            <w:tcBorders>
              <w:top w:val="single" w:sz="4" w:space="0" w:color="auto"/>
              <w:left w:val="single" w:sz="4" w:space="0" w:color="auto"/>
              <w:bottom w:val="single" w:sz="4" w:space="0" w:color="auto"/>
              <w:right w:val="single" w:sz="4" w:space="0" w:color="auto"/>
            </w:tcBorders>
            <w:vAlign w:val="center"/>
          </w:tcPr>
          <w:p w14:paraId="4DBAD812" w14:textId="77777777" w:rsidR="00673BFF" w:rsidRPr="0019640A" w:rsidRDefault="00673BFF" w:rsidP="00F00557">
            <w:pPr>
              <w:rPr>
                <w:rFonts w:ascii="Arial" w:hAnsi="Arial" w:cs="Arial"/>
                <w:bCs/>
                <w:noProof/>
                <w:color w:val="000000" w:themeColor="text1"/>
                <w:sz w:val="18"/>
                <w:szCs w:val="18"/>
              </w:rPr>
            </w:pPr>
            <w:r w:rsidRPr="0019640A">
              <w:rPr>
                <w:rFonts w:ascii="Arial" w:hAnsi="Arial" w:cs="Arial"/>
                <w:bCs/>
                <w:noProof/>
                <w:color w:val="000000" w:themeColor="text1"/>
                <w:sz w:val="18"/>
                <w:szCs w:val="18"/>
              </w:rPr>
              <w:t>Análise de reportagens sobre turismo de Balneário Camboriú no portal ND+</w:t>
            </w:r>
          </w:p>
        </w:tc>
        <w:tc>
          <w:tcPr>
            <w:tcW w:w="856" w:type="dxa"/>
            <w:vMerge/>
            <w:tcBorders>
              <w:left w:val="single" w:sz="4" w:space="0" w:color="auto"/>
              <w:right w:val="single" w:sz="4" w:space="0" w:color="auto"/>
            </w:tcBorders>
            <w:vAlign w:val="center"/>
          </w:tcPr>
          <w:p w14:paraId="14000761" w14:textId="77777777" w:rsidR="00673BFF" w:rsidRPr="0019640A" w:rsidRDefault="00673BFF" w:rsidP="00F00557">
            <w:pPr>
              <w:rPr>
                <w:rFonts w:ascii="Arial" w:eastAsia="Calibri" w:hAnsi="Arial" w:cs="Arial"/>
                <w:color w:val="000000" w:themeColor="text1"/>
                <w:sz w:val="18"/>
                <w:szCs w:val="18"/>
              </w:rPr>
            </w:pPr>
          </w:p>
        </w:tc>
      </w:tr>
      <w:tr w:rsidR="00673BFF" w:rsidRPr="0019640A" w14:paraId="733D7D49" w14:textId="77777777" w:rsidTr="008C0646">
        <w:trPr>
          <w:trHeight w:val="340"/>
        </w:trPr>
        <w:tc>
          <w:tcPr>
            <w:tcW w:w="1699" w:type="dxa"/>
            <w:tcBorders>
              <w:top w:val="single" w:sz="4" w:space="0" w:color="auto"/>
              <w:left w:val="single" w:sz="4" w:space="0" w:color="auto"/>
              <w:bottom w:val="single" w:sz="4" w:space="0" w:color="auto"/>
              <w:right w:val="single" w:sz="4" w:space="0" w:color="auto"/>
            </w:tcBorders>
            <w:vAlign w:val="center"/>
          </w:tcPr>
          <w:p w14:paraId="717325A8"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Análise Crítica de Mídia</w:t>
            </w:r>
          </w:p>
        </w:tc>
        <w:tc>
          <w:tcPr>
            <w:tcW w:w="3414" w:type="dxa"/>
            <w:tcBorders>
              <w:top w:val="single" w:sz="4" w:space="0" w:color="auto"/>
              <w:left w:val="single" w:sz="4" w:space="0" w:color="auto"/>
              <w:bottom w:val="single" w:sz="4" w:space="0" w:color="auto"/>
              <w:right w:val="single" w:sz="4" w:space="0" w:color="auto"/>
            </w:tcBorders>
            <w:vAlign w:val="center"/>
          </w:tcPr>
          <w:p w14:paraId="6978A19A"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Docente:</w:t>
            </w:r>
            <w:r w:rsidRPr="0019640A">
              <w:rPr>
                <w:rFonts w:ascii="Arial" w:hAnsi="Arial" w:cs="Arial"/>
                <w:color w:val="000000" w:themeColor="text1"/>
                <w:sz w:val="18"/>
                <w:szCs w:val="18"/>
              </w:rPr>
              <w:t xml:space="preserve"> </w:t>
            </w:r>
            <w:r w:rsidRPr="0019640A">
              <w:rPr>
                <w:rFonts w:ascii="Arial" w:eastAsia="Calibri" w:hAnsi="Arial" w:cs="Arial"/>
                <w:color w:val="000000" w:themeColor="text1"/>
                <w:sz w:val="18"/>
                <w:szCs w:val="18"/>
              </w:rPr>
              <w:t xml:space="preserve">Vera Lucia </w:t>
            </w:r>
            <w:proofErr w:type="spellStart"/>
            <w:r w:rsidRPr="0019640A">
              <w:rPr>
                <w:rFonts w:ascii="Arial" w:eastAsia="Calibri" w:hAnsi="Arial" w:cs="Arial"/>
                <w:color w:val="000000" w:themeColor="text1"/>
                <w:sz w:val="18"/>
                <w:szCs w:val="18"/>
              </w:rPr>
              <w:t>Sommer</w:t>
            </w:r>
            <w:proofErr w:type="spellEnd"/>
          </w:p>
          <w:p w14:paraId="53DC8FA6"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Acadêmico(a):</w:t>
            </w:r>
            <w:r w:rsidRPr="0019640A">
              <w:rPr>
                <w:rFonts w:ascii="Arial" w:hAnsi="Arial" w:cs="Arial"/>
                <w:color w:val="000000" w:themeColor="text1"/>
                <w:sz w:val="18"/>
                <w:szCs w:val="18"/>
              </w:rPr>
              <w:t xml:space="preserve"> </w:t>
            </w:r>
            <w:proofErr w:type="spellStart"/>
            <w:r w:rsidRPr="0019640A">
              <w:rPr>
                <w:rFonts w:ascii="Arial" w:eastAsia="Calibri" w:hAnsi="Arial" w:cs="Arial"/>
                <w:color w:val="000000" w:themeColor="text1"/>
                <w:sz w:val="18"/>
                <w:szCs w:val="18"/>
              </w:rPr>
              <w:t>Thainá</w:t>
            </w:r>
            <w:proofErr w:type="spellEnd"/>
            <w:r w:rsidRPr="0019640A">
              <w:rPr>
                <w:rFonts w:ascii="Arial" w:eastAsia="Calibri" w:hAnsi="Arial" w:cs="Arial"/>
                <w:color w:val="000000" w:themeColor="text1"/>
                <w:sz w:val="18"/>
                <w:szCs w:val="18"/>
              </w:rPr>
              <w:t xml:space="preserve"> </w:t>
            </w:r>
            <w:proofErr w:type="spellStart"/>
            <w:r w:rsidRPr="0019640A">
              <w:rPr>
                <w:rFonts w:ascii="Arial" w:eastAsia="Calibri" w:hAnsi="Arial" w:cs="Arial"/>
                <w:color w:val="000000" w:themeColor="text1"/>
                <w:sz w:val="18"/>
                <w:szCs w:val="18"/>
              </w:rPr>
              <w:t>Klock</w:t>
            </w:r>
            <w:proofErr w:type="spellEnd"/>
            <w:r w:rsidRPr="0019640A">
              <w:rPr>
                <w:rFonts w:ascii="Arial" w:eastAsia="Calibri" w:hAnsi="Arial" w:cs="Arial"/>
                <w:color w:val="000000" w:themeColor="text1"/>
                <w:sz w:val="18"/>
                <w:szCs w:val="18"/>
              </w:rPr>
              <w:t xml:space="preserve"> Falcão</w:t>
            </w:r>
          </w:p>
        </w:tc>
        <w:tc>
          <w:tcPr>
            <w:tcW w:w="3109" w:type="dxa"/>
            <w:tcBorders>
              <w:top w:val="single" w:sz="4" w:space="0" w:color="auto"/>
              <w:left w:val="single" w:sz="4" w:space="0" w:color="auto"/>
              <w:bottom w:val="single" w:sz="4" w:space="0" w:color="auto"/>
              <w:right w:val="single" w:sz="4" w:space="0" w:color="auto"/>
            </w:tcBorders>
            <w:vAlign w:val="center"/>
          </w:tcPr>
          <w:p w14:paraId="4F7FB310" w14:textId="77777777" w:rsidR="00673BFF" w:rsidRPr="0019640A" w:rsidRDefault="00673BFF" w:rsidP="00F00557">
            <w:pPr>
              <w:rPr>
                <w:rFonts w:ascii="Arial" w:hAnsi="Arial" w:cs="Arial"/>
                <w:bCs/>
                <w:noProof/>
                <w:color w:val="000000" w:themeColor="text1"/>
                <w:sz w:val="18"/>
                <w:szCs w:val="18"/>
              </w:rPr>
            </w:pPr>
            <w:r w:rsidRPr="0019640A">
              <w:rPr>
                <w:rFonts w:ascii="Arial" w:hAnsi="Arial" w:cs="Arial"/>
                <w:bCs/>
                <w:noProof/>
                <w:color w:val="000000" w:themeColor="text1"/>
                <w:sz w:val="18"/>
                <w:szCs w:val="18"/>
              </w:rPr>
              <w:t>A Covid-19 pela Capricho: como a revista teen abordou a pandemia em 2020</w:t>
            </w:r>
          </w:p>
        </w:tc>
        <w:tc>
          <w:tcPr>
            <w:tcW w:w="856" w:type="dxa"/>
            <w:vMerge/>
            <w:tcBorders>
              <w:left w:val="single" w:sz="4" w:space="0" w:color="auto"/>
              <w:right w:val="single" w:sz="4" w:space="0" w:color="auto"/>
            </w:tcBorders>
            <w:vAlign w:val="center"/>
          </w:tcPr>
          <w:p w14:paraId="71054BE5" w14:textId="77777777" w:rsidR="00673BFF" w:rsidRPr="0019640A" w:rsidRDefault="00673BFF" w:rsidP="00F00557">
            <w:pPr>
              <w:rPr>
                <w:rFonts w:ascii="Arial" w:eastAsia="Calibri" w:hAnsi="Arial" w:cs="Arial"/>
                <w:color w:val="000000" w:themeColor="text1"/>
                <w:sz w:val="18"/>
                <w:szCs w:val="18"/>
              </w:rPr>
            </w:pPr>
          </w:p>
        </w:tc>
      </w:tr>
      <w:tr w:rsidR="00673BFF" w:rsidRPr="0019640A" w14:paraId="5F96A217" w14:textId="77777777" w:rsidTr="008C0646">
        <w:trPr>
          <w:trHeight w:val="340"/>
        </w:trPr>
        <w:tc>
          <w:tcPr>
            <w:tcW w:w="1699" w:type="dxa"/>
            <w:tcBorders>
              <w:top w:val="single" w:sz="4" w:space="0" w:color="auto"/>
              <w:left w:val="single" w:sz="4" w:space="0" w:color="auto"/>
              <w:bottom w:val="single" w:sz="4" w:space="0" w:color="auto"/>
              <w:right w:val="single" w:sz="4" w:space="0" w:color="auto"/>
            </w:tcBorders>
            <w:vAlign w:val="center"/>
          </w:tcPr>
          <w:p w14:paraId="18FC4558"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Análise Crítica de Mídia</w:t>
            </w:r>
          </w:p>
        </w:tc>
        <w:tc>
          <w:tcPr>
            <w:tcW w:w="3414" w:type="dxa"/>
            <w:tcBorders>
              <w:top w:val="single" w:sz="4" w:space="0" w:color="auto"/>
              <w:left w:val="single" w:sz="4" w:space="0" w:color="auto"/>
              <w:bottom w:val="single" w:sz="4" w:space="0" w:color="auto"/>
              <w:right w:val="single" w:sz="4" w:space="0" w:color="auto"/>
            </w:tcBorders>
            <w:vAlign w:val="center"/>
          </w:tcPr>
          <w:p w14:paraId="20FD0322"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Docente:</w:t>
            </w:r>
            <w:r w:rsidRPr="0019640A">
              <w:rPr>
                <w:rFonts w:ascii="Arial" w:hAnsi="Arial" w:cs="Arial"/>
                <w:color w:val="000000" w:themeColor="text1"/>
                <w:sz w:val="18"/>
                <w:szCs w:val="18"/>
              </w:rPr>
              <w:t xml:space="preserve"> </w:t>
            </w:r>
            <w:r w:rsidRPr="0019640A">
              <w:rPr>
                <w:rFonts w:ascii="Arial" w:eastAsia="Calibri" w:hAnsi="Arial" w:cs="Arial"/>
                <w:color w:val="000000" w:themeColor="text1"/>
                <w:sz w:val="18"/>
                <w:szCs w:val="18"/>
              </w:rPr>
              <w:t>André de Oliveira Pinheiro</w:t>
            </w:r>
          </w:p>
          <w:p w14:paraId="256DF1BD"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Acadêmico(a):</w:t>
            </w:r>
            <w:r w:rsidRPr="0019640A">
              <w:rPr>
                <w:rFonts w:ascii="Arial" w:hAnsi="Arial" w:cs="Arial"/>
                <w:color w:val="000000" w:themeColor="text1"/>
                <w:sz w:val="18"/>
                <w:szCs w:val="18"/>
              </w:rPr>
              <w:t xml:space="preserve"> </w:t>
            </w:r>
            <w:r w:rsidRPr="0019640A">
              <w:rPr>
                <w:rFonts w:ascii="Arial" w:eastAsia="Calibri" w:hAnsi="Arial" w:cs="Arial"/>
                <w:color w:val="000000" w:themeColor="text1"/>
                <w:sz w:val="18"/>
                <w:szCs w:val="18"/>
              </w:rPr>
              <w:t>Giovana de Assis Silva</w:t>
            </w:r>
          </w:p>
        </w:tc>
        <w:tc>
          <w:tcPr>
            <w:tcW w:w="3109" w:type="dxa"/>
            <w:tcBorders>
              <w:top w:val="single" w:sz="4" w:space="0" w:color="auto"/>
              <w:left w:val="single" w:sz="4" w:space="0" w:color="auto"/>
              <w:bottom w:val="single" w:sz="4" w:space="0" w:color="auto"/>
              <w:right w:val="single" w:sz="4" w:space="0" w:color="auto"/>
            </w:tcBorders>
            <w:vAlign w:val="center"/>
          </w:tcPr>
          <w:p w14:paraId="05DFB6F5" w14:textId="77777777" w:rsidR="00673BFF" w:rsidRPr="0019640A" w:rsidRDefault="00673BFF" w:rsidP="00F00557">
            <w:pPr>
              <w:rPr>
                <w:rFonts w:ascii="Arial" w:hAnsi="Arial" w:cs="Arial"/>
                <w:bCs/>
                <w:noProof/>
                <w:color w:val="000000" w:themeColor="text1"/>
                <w:sz w:val="18"/>
                <w:szCs w:val="18"/>
              </w:rPr>
            </w:pPr>
            <w:r w:rsidRPr="0019640A">
              <w:rPr>
                <w:rFonts w:ascii="Arial" w:hAnsi="Arial" w:cs="Arial"/>
                <w:bCs/>
                <w:noProof/>
                <w:color w:val="000000" w:themeColor="text1"/>
                <w:sz w:val="18"/>
                <w:szCs w:val="18"/>
              </w:rPr>
              <w:t>"It's coming Rome: a Euro 2020 na imprensa internacional"</w:t>
            </w:r>
          </w:p>
        </w:tc>
        <w:tc>
          <w:tcPr>
            <w:tcW w:w="856" w:type="dxa"/>
            <w:vMerge/>
            <w:tcBorders>
              <w:left w:val="single" w:sz="4" w:space="0" w:color="auto"/>
              <w:right w:val="single" w:sz="4" w:space="0" w:color="auto"/>
            </w:tcBorders>
            <w:vAlign w:val="center"/>
          </w:tcPr>
          <w:p w14:paraId="727A7991" w14:textId="77777777" w:rsidR="00673BFF" w:rsidRPr="0019640A" w:rsidRDefault="00673BFF" w:rsidP="00F00557">
            <w:pPr>
              <w:rPr>
                <w:rFonts w:ascii="Arial" w:eastAsia="Calibri" w:hAnsi="Arial" w:cs="Arial"/>
                <w:color w:val="000000" w:themeColor="text1"/>
                <w:sz w:val="18"/>
                <w:szCs w:val="18"/>
              </w:rPr>
            </w:pPr>
          </w:p>
        </w:tc>
      </w:tr>
      <w:tr w:rsidR="00673BFF" w:rsidRPr="0019640A" w14:paraId="5C1B7577" w14:textId="77777777" w:rsidTr="008C0646">
        <w:trPr>
          <w:trHeight w:val="340"/>
        </w:trPr>
        <w:tc>
          <w:tcPr>
            <w:tcW w:w="1699" w:type="dxa"/>
            <w:tcBorders>
              <w:top w:val="single" w:sz="4" w:space="0" w:color="auto"/>
              <w:left w:val="single" w:sz="4" w:space="0" w:color="auto"/>
              <w:bottom w:val="single" w:sz="4" w:space="0" w:color="auto"/>
              <w:right w:val="single" w:sz="4" w:space="0" w:color="auto"/>
            </w:tcBorders>
            <w:vAlign w:val="center"/>
          </w:tcPr>
          <w:p w14:paraId="30D53448"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Análise Crítica de Mídia</w:t>
            </w:r>
          </w:p>
        </w:tc>
        <w:tc>
          <w:tcPr>
            <w:tcW w:w="3414" w:type="dxa"/>
            <w:tcBorders>
              <w:top w:val="single" w:sz="4" w:space="0" w:color="auto"/>
              <w:left w:val="single" w:sz="4" w:space="0" w:color="auto"/>
              <w:bottom w:val="single" w:sz="4" w:space="0" w:color="auto"/>
              <w:right w:val="single" w:sz="4" w:space="0" w:color="auto"/>
            </w:tcBorders>
            <w:vAlign w:val="center"/>
          </w:tcPr>
          <w:p w14:paraId="7E438585"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Docente:</w:t>
            </w:r>
            <w:r w:rsidRPr="0019640A">
              <w:rPr>
                <w:rFonts w:ascii="Arial" w:hAnsi="Arial" w:cs="Arial"/>
                <w:color w:val="000000" w:themeColor="text1"/>
                <w:sz w:val="18"/>
                <w:szCs w:val="18"/>
              </w:rPr>
              <w:t xml:space="preserve"> </w:t>
            </w:r>
            <w:r w:rsidRPr="0019640A">
              <w:rPr>
                <w:rFonts w:ascii="Arial" w:eastAsia="Calibri" w:hAnsi="Arial" w:cs="Arial"/>
                <w:color w:val="000000" w:themeColor="text1"/>
                <w:sz w:val="18"/>
                <w:szCs w:val="18"/>
              </w:rPr>
              <w:t>Vinicius Batista de Oliveira</w:t>
            </w:r>
          </w:p>
          <w:p w14:paraId="7F663793"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Acadêmico(a):</w:t>
            </w:r>
            <w:r w:rsidRPr="0019640A">
              <w:rPr>
                <w:rFonts w:ascii="Arial" w:hAnsi="Arial" w:cs="Arial"/>
                <w:color w:val="000000" w:themeColor="text1"/>
                <w:sz w:val="18"/>
                <w:szCs w:val="18"/>
              </w:rPr>
              <w:t xml:space="preserve"> </w:t>
            </w:r>
            <w:r w:rsidRPr="0019640A">
              <w:rPr>
                <w:rFonts w:ascii="Arial" w:eastAsia="Calibri" w:hAnsi="Arial" w:cs="Arial"/>
                <w:color w:val="000000" w:themeColor="text1"/>
                <w:sz w:val="18"/>
                <w:szCs w:val="18"/>
              </w:rPr>
              <w:t>Bianca Robles Martins da Silva</w:t>
            </w:r>
          </w:p>
        </w:tc>
        <w:tc>
          <w:tcPr>
            <w:tcW w:w="3109" w:type="dxa"/>
            <w:tcBorders>
              <w:top w:val="single" w:sz="4" w:space="0" w:color="auto"/>
              <w:left w:val="single" w:sz="4" w:space="0" w:color="auto"/>
              <w:bottom w:val="single" w:sz="4" w:space="0" w:color="auto"/>
              <w:right w:val="single" w:sz="4" w:space="0" w:color="auto"/>
            </w:tcBorders>
            <w:vAlign w:val="center"/>
          </w:tcPr>
          <w:p w14:paraId="0F6EF0C6" w14:textId="77777777" w:rsidR="00673BFF" w:rsidRPr="0019640A" w:rsidRDefault="00673BFF" w:rsidP="00F00557">
            <w:pPr>
              <w:rPr>
                <w:rFonts w:ascii="Arial" w:hAnsi="Arial" w:cs="Arial"/>
                <w:bCs/>
                <w:noProof/>
                <w:color w:val="000000" w:themeColor="text1"/>
                <w:sz w:val="18"/>
                <w:szCs w:val="18"/>
              </w:rPr>
            </w:pPr>
            <w:r w:rsidRPr="0019640A">
              <w:rPr>
                <w:rFonts w:ascii="Arial" w:hAnsi="Arial" w:cs="Arial"/>
                <w:bCs/>
                <w:noProof/>
                <w:color w:val="000000" w:themeColor="text1"/>
                <w:sz w:val="18"/>
                <w:szCs w:val="18"/>
              </w:rPr>
              <w:t>A representação do jornalista na série the crown</w:t>
            </w:r>
          </w:p>
        </w:tc>
        <w:tc>
          <w:tcPr>
            <w:tcW w:w="856" w:type="dxa"/>
            <w:vMerge/>
            <w:tcBorders>
              <w:left w:val="single" w:sz="4" w:space="0" w:color="auto"/>
              <w:right w:val="single" w:sz="4" w:space="0" w:color="auto"/>
            </w:tcBorders>
            <w:vAlign w:val="center"/>
          </w:tcPr>
          <w:p w14:paraId="2E17A4D6" w14:textId="77777777" w:rsidR="00673BFF" w:rsidRPr="0019640A" w:rsidRDefault="00673BFF" w:rsidP="00F00557">
            <w:pPr>
              <w:rPr>
                <w:rFonts w:ascii="Arial" w:eastAsia="Calibri" w:hAnsi="Arial" w:cs="Arial"/>
                <w:color w:val="000000" w:themeColor="text1"/>
                <w:sz w:val="18"/>
                <w:szCs w:val="18"/>
              </w:rPr>
            </w:pPr>
          </w:p>
        </w:tc>
      </w:tr>
      <w:tr w:rsidR="00673BFF" w:rsidRPr="0019640A" w14:paraId="1EA338F2" w14:textId="77777777" w:rsidTr="008C0646">
        <w:trPr>
          <w:trHeight w:val="340"/>
        </w:trPr>
        <w:tc>
          <w:tcPr>
            <w:tcW w:w="1699" w:type="dxa"/>
            <w:tcBorders>
              <w:top w:val="single" w:sz="4" w:space="0" w:color="auto"/>
              <w:left w:val="single" w:sz="4" w:space="0" w:color="auto"/>
              <w:bottom w:val="single" w:sz="4" w:space="0" w:color="auto"/>
              <w:right w:val="single" w:sz="4" w:space="0" w:color="auto"/>
            </w:tcBorders>
            <w:vAlign w:val="center"/>
          </w:tcPr>
          <w:p w14:paraId="24763A43"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Análise Crítica de Mídia</w:t>
            </w:r>
          </w:p>
        </w:tc>
        <w:tc>
          <w:tcPr>
            <w:tcW w:w="3414" w:type="dxa"/>
            <w:tcBorders>
              <w:top w:val="single" w:sz="4" w:space="0" w:color="auto"/>
              <w:left w:val="single" w:sz="4" w:space="0" w:color="auto"/>
              <w:bottom w:val="single" w:sz="4" w:space="0" w:color="auto"/>
              <w:right w:val="single" w:sz="4" w:space="0" w:color="auto"/>
            </w:tcBorders>
            <w:vAlign w:val="center"/>
          </w:tcPr>
          <w:p w14:paraId="66A5E29F"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Docente:</w:t>
            </w:r>
            <w:r w:rsidRPr="0019640A">
              <w:rPr>
                <w:rFonts w:ascii="Arial" w:hAnsi="Arial" w:cs="Arial"/>
                <w:color w:val="000000" w:themeColor="text1"/>
                <w:sz w:val="18"/>
                <w:szCs w:val="18"/>
              </w:rPr>
              <w:t xml:space="preserve"> </w:t>
            </w:r>
            <w:r w:rsidRPr="0019640A">
              <w:rPr>
                <w:rFonts w:ascii="Arial" w:eastAsia="Calibri" w:hAnsi="Arial" w:cs="Arial"/>
                <w:color w:val="000000" w:themeColor="text1"/>
                <w:sz w:val="18"/>
                <w:szCs w:val="18"/>
              </w:rPr>
              <w:t>Vinicius Batista de Oliveira</w:t>
            </w:r>
          </w:p>
          <w:p w14:paraId="04F3D624"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Acadêmico(a):</w:t>
            </w:r>
            <w:r w:rsidRPr="0019640A">
              <w:rPr>
                <w:rFonts w:ascii="Arial" w:hAnsi="Arial" w:cs="Arial"/>
                <w:color w:val="000000" w:themeColor="text1"/>
                <w:sz w:val="18"/>
                <w:szCs w:val="18"/>
              </w:rPr>
              <w:t xml:space="preserve"> </w:t>
            </w:r>
            <w:proofErr w:type="spellStart"/>
            <w:r w:rsidRPr="0019640A">
              <w:rPr>
                <w:rFonts w:ascii="Arial" w:eastAsia="Calibri" w:hAnsi="Arial" w:cs="Arial"/>
                <w:color w:val="000000" w:themeColor="text1"/>
                <w:sz w:val="18"/>
                <w:szCs w:val="18"/>
              </w:rPr>
              <w:t>Cainã</w:t>
            </w:r>
            <w:proofErr w:type="spellEnd"/>
            <w:r w:rsidRPr="0019640A">
              <w:rPr>
                <w:rFonts w:ascii="Arial" w:eastAsia="Calibri" w:hAnsi="Arial" w:cs="Arial"/>
                <w:color w:val="000000" w:themeColor="text1"/>
                <w:sz w:val="18"/>
                <w:szCs w:val="18"/>
              </w:rPr>
              <w:t xml:space="preserve"> de Moraes</w:t>
            </w:r>
          </w:p>
        </w:tc>
        <w:tc>
          <w:tcPr>
            <w:tcW w:w="3109" w:type="dxa"/>
            <w:tcBorders>
              <w:top w:val="single" w:sz="4" w:space="0" w:color="auto"/>
              <w:left w:val="single" w:sz="4" w:space="0" w:color="auto"/>
              <w:bottom w:val="single" w:sz="4" w:space="0" w:color="auto"/>
              <w:right w:val="single" w:sz="4" w:space="0" w:color="auto"/>
            </w:tcBorders>
            <w:vAlign w:val="center"/>
          </w:tcPr>
          <w:p w14:paraId="196AD788" w14:textId="77777777" w:rsidR="00673BFF" w:rsidRPr="0019640A" w:rsidRDefault="00673BFF" w:rsidP="00F00557">
            <w:pPr>
              <w:rPr>
                <w:rFonts w:ascii="Arial" w:hAnsi="Arial" w:cs="Arial"/>
                <w:bCs/>
                <w:noProof/>
                <w:color w:val="000000" w:themeColor="text1"/>
                <w:sz w:val="18"/>
                <w:szCs w:val="18"/>
              </w:rPr>
            </w:pPr>
            <w:r w:rsidRPr="0019640A">
              <w:rPr>
                <w:rFonts w:ascii="Arial" w:hAnsi="Arial" w:cs="Arial"/>
                <w:bCs/>
                <w:noProof/>
                <w:color w:val="000000" w:themeColor="text1"/>
                <w:sz w:val="18"/>
                <w:szCs w:val="18"/>
              </w:rPr>
              <w:t>Do Prefácio Opinativo ao Posfácio da Argumentação: como a Folha de S. Paulo e o Plano Aberto desenvolveram suas críticas ao filme multi-vencedor do Oscar ‘Parasita’</w:t>
            </w:r>
          </w:p>
        </w:tc>
        <w:tc>
          <w:tcPr>
            <w:tcW w:w="856" w:type="dxa"/>
            <w:vMerge/>
            <w:tcBorders>
              <w:left w:val="single" w:sz="4" w:space="0" w:color="auto"/>
              <w:right w:val="single" w:sz="4" w:space="0" w:color="auto"/>
            </w:tcBorders>
            <w:vAlign w:val="center"/>
          </w:tcPr>
          <w:p w14:paraId="32DB3594" w14:textId="77777777" w:rsidR="00673BFF" w:rsidRPr="0019640A" w:rsidRDefault="00673BFF" w:rsidP="00F00557">
            <w:pPr>
              <w:rPr>
                <w:rFonts w:ascii="Arial" w:eastAsia="Calibri" w:hAnsi="Arial" w:cs="Arial"/>
                <w:color w:val="000000" w:themeColor="text1"/>
                <w:sz w:val="18"/>
                <w:szCs w:val="18"/>
              </w:rPr>
            </w:pPr>
          </w:p>
        </w:tc>
      </w:tr>
      <w:tr w:rsidR="00673BFF" w:rsidRPr="0019640A" w14:paraId="15592F1B" w14:textId="77777777" w:rsidTr="008C0646">
        <w:trPr>
          <w:trHeight w:val="340"/>
        </w:trPr>
        <w:tc>
          <w:tcPr>
            <w:tcW w:w="1699" w:type="dxa"/>
            <w:tcBorders>
              <w:top w:val="single" w:sz="4" w:space="0" w:color="auto"/>
              <w:left w:val="single" w:sz="4" w:space="0" w:color="auto"/>
              <w:bottom w:val="single" w:sz="4" w:space="0" w:color="auto"/>
              <w:right w:val="single" w:sz="4" w:space="0" w:color="auto"/>
            </w:tcBorders>
            <w:vAlign w:val="center"/>
          </w:tcPr>
          <w:p w14:paraId="76CC6F02"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Mídia, Inovação e Comportamento</w:t>
            </w:r>
          </w:p>
        </w:tc>
        <w:tc>
          <w:tcPr>
            <w:tcW w:w="3414" w:type="dxa"/>
            <w:tcBorders>
              <w:top w:val="single" w:sz="4" w:space="0" w:color="auto"/>
              <w:left w:val="single" w:sz="4" w:space="0" w:color="auto"/>
              <w:bottom w:val="single" w:sz="4" w:space="0" w:color="auto"/>
              <w:right w:val="single" w:sz="4" w:space="0" w:color="auto"/>
            </w:tcBorders>
            <w:vAlign w:val="center"/>
          </w:tcPr>
          <w:p w14:paraId="1BCB8A6D"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Docente:</w:t>
            </w:r>
            <w:r w:rsidRPr="0019640A">
              <w:rPr>
                <w:rFonts w:ascii="Arial" w:hAnsi="Arial" w:cs="Arial"/>
                <w:color w:val="000000" w:themeColor="text1"/>
                <w:sz w:val="18"/>
                <w:szCs w:val="18"/>
              </w:rPr>
              <w:t xml:space="preserve"> </w:t>
            </w:r>
            <w:r w:rsidRPr="0019640A">
              <w:rPr>
                <w:rFonts w:ascii="Arial" w:eastAsia="Calibri" w:hAnsi="Arial" w:cs="Arial"/>
                <w:color w:val="000000" w:themeColor="text1"/>
                <w:sz w:val="18"/>
                <w:szCs w:val="18"/>
              </w:rPr>
              <w:t>Vinicius Batista de Oliveira</w:t>
            </w:r>
          </w:p>
          <w:p w14:paraId="6A8A443F"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Acadêmico(a):</w:t>
            </w:r>
            <w:r w:rsidRPr="0019640A">
              <w:rPr>
                <w:rFonts w:ascii="Arial" w:hAnsi="Arial" w:cs="Arial"/>
                <w:color w:val="000000" w:themeColor="text1"/>
                <w:sz w:val="18"/>
                <w:szCs w:val="18"/>
              </w:rPr>
              <w:t xml:space="preserve"> </w:t>
            </w:r>
            <w:r w:rsidRPr="0019640A">
              <w:rPr>
                <w:rFonts w:ascii="Arial" w:eastAsia="Calibri" w:hAnsi="Arial" w:cs="Arial"/>
                <w:color w:val="000000" w:themeColor="text1"/>
                <w:sz w:val="18"/>
                <w:szCs w:val="18"/>
              </w:rPr>
              <w:t>Gabriella Aranha Soares Fernandes</w:t>
            </w:r>
          </w:p>
        </w:tc>
        <w:tc>
          <w:tcPr>
            <w:tcW w:w="3109" w:type="dxa"/>
            <w:tcBorders>
              <w:top w:val="single" w:sz="4" w:space="0" w:color="auto"/>
              <w:left w:val="single" w:sz="4" w:space="0" w:color="auto"/>
              <w:bottom w:val="single" w:sz="4" w:space="0" w:color="auto"/>
              <w:right w:val="single" w:sz="4" w:space="0" w:color="auto"/>
            </w:tcBorders>
            <w:vAlign w:val="center"/>
          </w:tcPr>
          <w:p w14:paraId="55691E1F" w14:textId="77777777" w:rsidR="00673BFF" w:rsidRPr="0019640A" w:rsidRDefault="00673BFF" w:rsidP="00F00557">
            <w:pPr>
              <w:rPr>
                <w:rFonts w:ascii="Arial" w:hAnsi="Arial" w:cs="Arial"/>
                <w:bCs/>
                <w:noProof/>
                <w:color w:val="000000" w:themeColor="text1"/>
                <w:sz w:val="18"/>
                <w:szCs w:val="18"/>
              </w:rPr>
            </w:pPr>
            <w:r w:rsidRPr="0019640A">
              <w:rPr>
                <w:rFonts w:ascii="Arial" w:hAnsi="Arial" w:cs="Arial"/>
                <w:bCs/>
                <w:noProof/>
                <w:color w:val="000000" w:themeColor="text1"/>
                <w:sz w:val="18"/>
                <w:szCs w:val="18"/>
              </w:rPr>
              <w:t>A cultura pop coreana retratada no jornalismo brasileiro</w:t>
            </w:r>
          </w:p>
        </w:tc>
        <w:tc>
          <w:tcPr>
            <w:tcW w:w="856" w:type="dxa"/>
            <w:vMerge/>
            <w:tcBorders>
              <w:left w:val="single" w:sz="4" w:space="0" w:color="auto"/>
              <w:right w:val="single" w:sz="4" w:space="0" w:color="auto"/>
            </w:tcBorders>
            <w:vAlign w:val="center"/>
          </w:tcPr>
          <w:p w14:paraId="3CB5610E" w14:textId="77777777" w:rsidR="00673BFF" w:rsidRPr="0019640A" w:rsidRDefault="00673BFF" w:rsidP="00F00557">
            <w:pPr>
              <w:rPr>
                <w:rFonts w:ascii="Arial" w:eastAsia="Calibri" w:hAnsi="Arial" w:cs="Arial"/>
                <w:color w:val="000000" w:themeColor="text1"/>
                <w:sz w:val="18"/>
                <w:szCs w:val="18"/>
              </w:rPr>
            </w:pPr>
          </w:p>
        </w:tc>
      </w:tr>
      <w:tr w:rsidR="00673BFF" w:rsidRPr="0019640A" w14:paraId="30B604B1" w14:textId="77777777" w:rsidTr="008C0646">
        <w:trPr>
          <w:trHeight w:val="340"/>
        </w:trPr>
        <w:tc>
          <w:tcPr>
            <w:tcW w:w="1699" w:type="dxa"/>
            <w:tcBorders>
              <w:top w:val="single" w:sz="4" w:space="0" w:color="auto"/>
              <w:left w:val="single" w:sz="4" w:space="0" w:color="auto"/>
              <w:bottom w:val="single" w:sz="4" w:space="0" w:color="auto"/>
              <w:right w:val="single" w:sz="4" w:space="0" w:color="auto"/>
            </w:tcBorders>
            <w:vAlign w:val="center"/>
          </w:tcPr>
          <w:p w14:paraId="1970CA32"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Análise Crítica de Mídia</w:t>
            </w:r>
          </w:p>
        </w:tc>
        <w:tc>
          <w:tcPr>
            <w:tcW w:w="3414" w:type="dxa"/>
            <w:tcBorders>
              <w:top w:val="single" w:sz="4" w:space="0" w:color="auto"/>
              <w:left w:val="single" w:sz="4" w:space="0" w:color="auto"/>
              <w:bottom w:val="single" w:sz="4" w:space="0" w:color="auto"/>
              <w:right w:val="single" w:sz="4" w:space="0" w:color="auto"/>
            </w:tcBorders>
            <w:vAlign w:val="center"/>
          </w:tcPr>
          <w:p w14:paraId="17099A29"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Docente:</w:t>
            </w:r>
            <w:r w:rsidRPr="0019640A">
              <w:rPr>
                <w:rFonts w:ascii="Arial" w:hAnsi="Arial" w:cs="Arial"/>
                <w:color w:val="000000" w:themeColor="text1"/>
                <w:sz w:val="18"/>
                <w:szCs w:val="18"/>
              </w:rPr>
              <w:t xml:space="preserve"> </w:t>
            </w:r>
            <w:r w:rsidRPr="0019640A">
              <w:rPr>
                <w:rFonts w:ascii="Arial" w:eastAsia="Calibri" w:hAnsi="Arial" w:cs="Arial"/>
                <w:color w:val="000000" w:themeColor="text1"/>
                <w:sz w:val="18"/>
                <w:szCs w:val="18"/>
              </w:rPr>
              <w:t>Vinicius Batista de Oliveira</w:t>
            </w:r>
          </w:p>
          <w:p w14:paraId="666BE0FF"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Acadêmico(a):</w:t>
            </w:r>
            <w:r w:rsidRPr="0019640A">
              <w:rPr>
                <w:rFonts w:ascii="Arial" w:hAnsi="Arial" w:cs="Arial"/>
                <w:color w:val="000000" w:themeColor="text1"/>
                <w:sz w:val="18"/>
                <w:szCs w:val="18"/>
              </w:rPr>
              <w:t xml:space="preserve"> </w:t>
            </w:r>
            <w:proofErr w:type="spellStart"/>
            <w:r w:rsidRPr="0019640A">
              <w:rPr>
                <w:rFonts w:ascii="Arial" w:eastAsia="Calibri" w:hAnsi="Arial" w:cs="Arial"/>
                <w:color w:val="000000" w:themeColor="text1"/>
                <w:sz w:val="18"/>
                <w:szCs w:val="18"/>
              </w:rPr>
              <w:t>Isabele</w:t>
            </w:r>
            <w:proofErr w:type="spellEnd"/>
            <w:r w:rsidRPr="0019640A">
              <w:rPr>
                <w:rFonts w:ascii="Arial" w:eastAsia="Calibri" w:hAnsi="Arial" w:cs="Arial"/>
                <w:color w:val="000000" w:themeColor="text1"/>
                <w:sz w:val="18"/>
                <w:szCs w:val="18"/>
              </w:rPr>
              <w:t xml:space="preserve"> de Souza Silva</w:t>
            </w:r>
          </w:p>
        </w:tc>
        <w:tc>
          <w:tcPr>
            <w:tcW w:w="3109" w:type="dxa"/>
            <w:tcBorders>
              <w:top w:val="single" w:sz="4" w:space="0" w:color="auto"/>
              <w:left w:val="single" w:sz="4" w:space="0" w:color="auto"/>
              <w:bottom w:val="single" w:sz="4" w:space="0" w:color="auto"/>
              <w:right w:val="single" w:sz="4" w:space="0" w:color="auto"/>
            </w:tcBorders>
            <w:vAlign w:val="center"/>
          </w:tcPr>
          <w:p w14:paraId="53A38920" w14:textId="77777777" w:rsidR="00673BFF" w:rsidRPr="0019640A" w:rsidRDefault="00673BFF" w:rsidP="00F00557">
            <w:pPr>
              <w:rPr>
                <w:rFonts w:ascii="Arial" w:hAnsi="Arial" w:cs="Arial"/>
                <w:bCs/>
                <w:noProof/>
                <w:color w:val="000000" w:themeColor="text1"/>
                <w:sz w:val="18"/>
                <w:szCs w:val="18"/>
              </w:rPr>
            </w:pPr>
            <w:r w:rsidRPr="0019640A">
              <w:rPr>
                <w:rFonts w:ascii="Arial" w:hAnsi="Arial" w:cs="Arial"/>
                <w:bCs/>
                <w:noProof/>
                <w:color w:val="000000" w:themeColor="text1"/>
                <w:sz w:val="18"/>
                <w:szCs w:val="18"/>
              </w:rPr>
              <w:t>Liberdade de imprensa em risco: uma análise dos editoriais frente aos ataques bolsonaristas</w:t>
            </w:r>
          </w:p>
        </w:tc>
        <w:tc>
          <w:tcPr>
            <w:tcW w:w="856" w:type="dxa"/>
            <w:vMerge/>
            <w:tcBorders>
              <w:left w:val="single" w:sz="4" w:space="0" w:color="auto"/>
              <w:right w:val="single" w:sz="4" w:space="0" w:color="auto"/>
            </w:tcBorders>
            <w:vAlign w:val="center"/>
          </w:tcPr>
          <w:p w14:paraId="43D07F72" w14:textId="77777777" w:rsidR="00673BFF" w:rsidRPr="0019640A" w:rsidRDefault="00673BFF" w:rsidP="00F00557">
            <w:pPr>
              <w:rPr>
                <w:rFonts w:ascii="Arial" w:eastAsia="Calibri" w:hAnsi="Arial" w:cs="Arial"/>
                <w:color w:val="000000" w:themeColor="text1"/>
                <w:sz w:val="18"/>
                <w:szCs w:val="18"/>
              </w:rPr>
            </w:pPr>
          </w:p>
        </w:tc>
      </w:tr>
      <w:tr w:rsidR="00673BFF" w:rsidRPr="0019640A" w14:paraId="0CCF2EAE" w14:textId="77777777" w:rsidTr="008C0646">
        <w:trPr>
          <w:trHeight w:val="340"/>
        </w:trPr>
        <w:tc>
          <w:tcPr>
            <w:tcW w:w="1699" w:type="dxa"/>
            <w:tcBorders>
              <w:top w:val="single" w:sz="4" w:space="0" w:color="auto"/>
              <w:left w:val="single" w:sz="4" w:space="0" w:color="auto"/>
              <w:bottom w:val="single" w:sz="4" w:space="0" w:color="auto"/>
              <w:right w:val="single" w:sz="4" w:space="0" w:color="auto"/>
            </w:tcBorders>
            <w:vAlign w:val="center"/>
          </w:tcPr>
          <w:p w14:paraId="51DED0B1"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Mídia, Inovação e Comportamento</w:t>
            </w:r>
          </w:p>
        </w:tc>
        <w:tc>
          <w:tcPr>
            <w:tcW w:w="3414" w:type="dxa"/>
            <w:tcBorders>
              <w:top w:val="single" w:sz="4" w:space="0" w:color="auto"/>
              <w:left w:val="single" w:sz="4" w:space="0" w:color="auto"/>
              <w:bottom w:val="single" w:sz="4" w:space="0" w:color="auto"/>
              <w:right w:val="single" w:sz="4" w:space="0" w:color="auto"/>
            </w:tcBorders>
            <w:vAlign w:val="center"/>
          </w:tcPr>
          <w:p w14:paraId="6BF900B2"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Docente:</w:t>
            </w:r>
            <w:r w:rsidRPr="0019640A">
              <w:rPr>
                <w:rFonts w:ascii="Arial" w:hAnsi="Arial" w:cs="Arial"/>
                <w:color w:val="000000" w:themeColor="text1"/>
                <w:sz w:val="18"/>
                <w:szCs w:val="18"/>
              </w:rPr>
              <w:t xml:space="preserve"> </w:t>
            </w:r>
            <w:r w:rsidRPr="0019640A">
              <w:rPr>
                <w:rFonts w:ascii="Arial" w:eastAsia="Calibri" w:hAnsi="Arial" w:cs="Arial"/>
                <w:color w:val="000000" w:themeColor="text1"/>
                <w:sz w:val="18"/>
                <w:szCs w:val="18"/>
              </w:rPr>
              <w:t>Vinicius Batista de Oliveira</w:t>
            </w:r>
          </w:p>
          <w:p w14:paraId="4A9CAA2B" w14:textId="77777777" w:rsidR="00673BFF" w:rsidRPr="0019640A" w:rsidRDefault="00673BFF" w:rsidP="00F00557">
            <w:pPr>
              <w:rPr>
                <w:rFonts w:ascii="Arial" w:eastAsia="Calibri" w:hAnsi="Arial" w:cs="Arial"/>
                <w:color w:val="000000" w:themeColor="text1"/>
                <w:sz w:val="18"/>
                <w:szCs w:val="18"/>
              </w:rPr>
            </w:pPr>
            <w:r w:rsidRPr="0019640A">
              <w:rPr>
                <w:rFonts w:ascii="Arial" w:eastAsia="Calibri" w:hAnsi="Arial" w:cs="Arial"/>
                <w:color w:val="000000" w:themeColor="text1"/>
                <w:sz w:val="18"/>
                <w:szCs w:val="18"/>
              </w:rPr>
              <w:t>Acadêmico(a):</w:t>
            </w:r>
            <w:r w:rsidRPr="0019640A">
              <w:rPr>
                <w:rFonts w:ascii="Arial" w:hAnsi="Arial" w:cs="Arial"/>
                <w:color w:val="000000" w:themeColor="text1"/>
                <w:sz w:val="18"/>
                <w:szCs w:val="18"/>
              </w:rPr>
              <w:t xml:space="preserve"> </w:t>
            </w:r>
            <w:r w:rsidRPr="0019640A">
              <w:rPr>
                <w:rFonts w:ascii="Arial" w:eastAsia="Calibri" w:hAnsi="Arial" w:cs="Arial"/>
                <w:color w:val="000000" w:themeColor="text1"/>
                <w:sz w:val="18"/>
                <w:szCs w:val="18"/>
              </w:rPr>
              <w:t>Juliet Paulino</w:t>
            </w:r>
          </w:p>
        </w:tc>
        <w:tc>
          <w:tcPr>
            <w:tcW w:w="3109" w:type="dxa"/>
            <w:tcBorders>
              <w:top w:val="single" w:sz="4" w:space="0" w:color="auto"/>
              <w:left w:val="single" w:sz="4" w:space="0" w:color="auto"/>
              <w:bottom w:val="single" w:sz="4" w:space="0" w:color="auto"/>
              <w:right w:val="single" w:sz="4" w:space="0" w:color="auto"/>
            </w:tcBorders>
            <w:vAlign w:val="center"/>
          </w:tcPr>
          <w:p w14:paraId="7739170C" w14:textId="77777777" w:rsidR="00673BFF" w:rsidRPr="0019640A" w:rsidRDefault="00673BFF" w:rsidP="00F00557">
            <w:pPr>
              <w:rPr>
                <w:rFonts w:ascii="Arial" w:hAnsi="Arial" w:cs="Arial"/>
                <w:bCs/>
                <w:noProof/>
                <w:color w:val="000000" w:themeColor="text1"/>
                <w:sz w:val="18"/>
                <w:szCs w:val="18"/>
              </w:rPr>
            </w:pPr>
            <w:r w:rsidRPr="0019640A">
              <w:rPr>
                <w:rFonts w:ascii="Arial" w:hAnsi="Arial" w:cs="Arial"/>
                <w:bCs/>
                <w:noProof/>
                <w:color w:val="000000" w:themeColor="text1"/>
                <w:sz w:val="18"/>
                <w:szCs w:val="18"/>
              </w:rPr>
              <w:t>O perfil do jornalista e sua atuação no Marketing Digital</w:t>
            </w:r>
          </w:p>
        </w:tc>
        <w:tc>
          <w:tcPr>
            <w:tcW w:w="856" w:type="dxa"/>
            <w:vMerge/>
            <w:tcBorders>
              <w:left w:val="single" w:sz="4" w:space="0" w:color="auto"/>
              <w:right w:val="single" w:sz="4" w:space="0" w:color="auto"/>
            </w:tcBorders>
            <w:vAlign w:val="center"/>
          </w:tcPr>
          <w:p w14:paraId="643628FC" w14:textId="77777777" w:rsidR="00673BFF" w:rsidRPr="0019640A" w:rsidRDefault="00673BFF" w:rsidP="00F00557">
            <w:pPr>
              <w:rPr>
                <w:rFonts w:ascii="Arial" w:eastAsia="Calibri" w:hAnsi="Arial" w:cs="Arial"/>
                <w:color w:val="000000" w:themeColor="text1"/>
                <w:sz w:val="18"/>
                <w:szCs w:val="18"/>
              </w:rPr>
            </w:pPr>
          </w:p>
        </w:tc>
      </w:tr>
    </w:tbl>
    <w:p w14:paraId="45C1F79A" w14:textId="77777777" w:rsidR="00673BFF" w:rsidRPr="00673BFF" w:rsidRDefault="00673BFF" w:rsidP="00673BFF">
      <w:pPr>
        <w:rPr>
          <w:rFonts w:ascii="Arial" w:hAnsi="Arial" w:cs="Arial"/>
          <w:sz w:val="18"/>
          <w:szCs w:val="18"/>
        </w:rPr>
      </w:pPr>
      <w:r w:rsidRPr="00673BFF">
        <w:rPr>
          <w:rStyle w:val="Corpodetexto3Char"/>
          <w:rFonts w:ascii="Arial" w:eastAsiaTheme="minorEastAsia" w:hAnsi="Arial" w:cs="Arial"/>
          <w:color w:val="000000" w:themeColor="text1"/>
          <w:sz w:val="18"/>
          <w:szCs w:val="18"/>
        </w:rPr>
        <w:t xml:space="preserve">Fonte: </w:t>
      </w:r>
      <w:r w:rsidRPr="00673BFF">
        <w:rPr>
          <w:rFonts w:ascii="Arial" w:hAnsi="Arial" w:cs="Arial"/>
          <w:sz w:val="18"/>
          <w:szCs w:val="18"/>
        </w:rPr>
        <w:t>Coordenação do Curso de Jornalismo, 2021.</w:t>
      </w:r>
    </w:p>
    <w:p w14:paraId="2DEA155E" w14:textId="77777777" w:rsidR="005F2053" w:rsidRPr="002C14DA" w:rsidRDefault="005F2053" w:rsidP="005B3907">
      <w:pPr>
        <w:pStyle w:val="Default"/>
        <w:spacing w:after="120" w:line="360" w:lineRule="auto"/>
        <w:jc w:val="both"/>
        <w:rPr>
          <w:color w:val="FF0000"/>
          <w:sz w:val="22"/>
          <w:szCs w:val="22"/>
        </w:rPr>
      </w:pPr>
    </w:p>
    <w:p w14:paraId="7E2A16EB" w14:textId="45D5D7B1" w:rsidR="005B3907" w:rsidRPr="005F2053" w:rsidRDefault="00372ACF" w:rsidP="005B3907">
      <w:pPr>
        <w:pStyle w:val="Default"/>
        <w:spacing w:after="120" w:line="360" w:lineRule="auto"/>
        <w:jc w:val="both"/>
        <w:rPr>
          <w:color w:val="000000" w:themeColor="text1"/>
          <w:sz w:val="22"/>
          <w:szCs w:val="22"/>
        </w:rPr>
      </w:pPr>
      <w:r>
        <w:rPr>
          <w:sz w:val="22"/>
          <w:szCs w:val="22"/>
        </w:rPr>
        <w:t>Já o</w:t>
      </w:r>
      <w:r w:rsidR="005B3907" w:rsidRPr="002C14DA">
        <w:rPr>
          <w:sz w:val="22"/>
          <w:szCs w:val="22"/>
        </w:rPr>
        <w:t xml:space="preserve"> Trabalho de Conclusão de Curso (TCC)</w:t>
      </w:r>
      <w:r>
        <w:rPr>
          <w:sz w:val="22"/>
          <w:szCs w:val="22"/>
        </w:rPr>
        <w:t xml:space="preserve"> está dividido em duas disciplinas, 18765, no 7º período, no qual o acadêmico desenvolve o projeto que será executado na disciplina 18769, ofertada no 8º período. É</w:t>
      </w:r>
      <w:r w:rsidR="005B3907" w:rsidRPr="002C14DA">
        <w:rPr>
          <w:sz w:val="22"/>
          <w:szCs w:val="22"/>
        </w:rPr>
        <w:t xml:space="preserve"> </w:t>
      </w:r>
      <w:r w:rsidR="005B3907" w:rsidRPr="00372ACF">
        <w:rPr>
          <w:color w:val="000000" w:themeColor="text1"/>
          <w:sz w:val="22"/>
          <w:szCs w:val="22"/>
        </w:rPr>
        <w:t xml:space="preserve">desenvolvido </w:t>
      </w:r>
      <w:r w:rsidRPr="00372ACF">
        <w:rPr>
          <w:color w:val="000000" w:themeColor="text1"/>
          <w:sz w:val="22"/>
          <w:szCs w:val="22"/>
        </w:rPr>
        <w:t xml:space="preserve">individualmente </w:t>
      </w:r>
      <w:r w:rsidR="005B3907" w:rsidRPr="00372ACF">
        <w:rPr>
          <w:color w:val="000000" w:themeColor="text1"/>
          <w:sz w:val="22"/>
          <w:szCs w:val="22"/>
        </w:rPr>
        <w:t xml:space="preserve">sob orientação </w:t>
      </w:r>
      <w:r w:rsidR="005B3907" w:rsidRPr="002C14DA">
        <w:rPr>
          <w:sz w:val="22"/>
          <w:szCs w:val="22"/>
        </w:rPr>
        <w:t xml:space="preserve">de docente da Univali habilitado na área. Consiste na </w:t>
      </w:r>
      <w:r w:rsidR="005B3907" w:rsidRPr="00372ACF">
        <w:rPr>
          <w:color w:val="000000" w:themeColor="text1"/>
          <w:sz w:val="22"/>
          <w:szCs w:val="22"/>
        </w:rPr>
        <w:t>elaboração de</w:t>
      </w:r>
      <w:r w:rsidRPr="00372ACF">
        <w:rPr>
          <w:color w:val="000000" w:themeColor="text1"/>
          <w:sz w:val="22"/>
          <w:szCs w:val="22"/>
        </w:rPr>
        <w:t xml:space="preserve"> </w:t>
      </w:r>
      <w:r>
        <w:rPr>
          <w:color w:val="000000" w:themeColor="text1"/>
          <w:sz w:val="22"/>
          <w:szCs w:val="22"/>
        </w:rPr>
        <w:t>uma grande reportagem, um programa ou produto jornalístico ou mesmo uma monografia</w:t>
      </w:r>
      <w:r w:rsidR="005B3907" w:rsidRPr="00372ACF">
        <w:rPr>
          <w:color w:val="000000" w:themeColor="text1"/>
          <w:sz w:val="22"/>
          <w:szCs w:val="22"/>
        </w:rPr>
        <w:t xml:space="preserve">, no </w:t>
      </w:r>
      <w:r w:rsidR="005B3907" w:rsidRPr="002C14DA">
        <w:rPr>
          <w:sz w:val="22"/>
          <w:szCs w:val="22"/>
        </w:rPr>
        <w:t>qual o acadêmico deverá integrar os conhecimentos adquiridos durante o Curso nas diversas disciplinas, atividades de pesquisa, extensão e estágio. Possui regulamentação específica (</w:t>
      </w:r>
      <w:r w:rsidRPr="0019640A">
        <w:rPr>
          <w:color w:val="000000" w:themeColor="text1"/>
          <w:sz w:val="22"/>
          <w:szCs w:val="22"/>
        </w:rPr>
        <w:t xml:space="preserve">Resolução nº </w:t>
      </w:r>
      <w:r w:rsidRPr="005F2053">
        <w:rPr>
          <w:color w:val="000000" w:themeColor="text1"/>
          <w:sz w:val="22"/>
          <w:szCs w:val="22"/>
        </w:rPr>
        <w:t>208/CONSUN/</w:t>
      </w:r>
      <w:proofErr w:type="spellStart"/>
      <w:r w:rsidRPr="005F2053">
        <w:rPr>
          <w:color w:val="000000" w:themeColor="text1"/>
          <w:sz w:val="22"/>
          <w:szCs w:val="22"/>
        </w:rPr>
        <w:t>CaEn</w:t>
      </w:r>
      <w:proofErr w:type="spellEnd"/>
      <w:r w:rsidRPr="005F2053">
        <w:rPr>
          <w:color w:val="000000" w:themeColor="text1"/>
          <w:sz w:val="22"/>
          <w:szCs w:val="22"/>
        </w:rPr>
        <w:t>/2020, de 4 de dezembro de 2020).</w:t>
      </w:r>
    </w:p>
    <w:p w14:paraId="31A966AA" w14:textId="1B743FDE" w:rsidR="005F2053" w:rsidRPr="005F2053" w:rsidRDefault="005B3907" w:rsidP="005B3907">
      <w:pPr>
        <w:pStyle w:val="Default"/>
        <w:spacing w:after="120" w:line="360" w:lineRule="auto"/>
        <w:jc w:val="both"/>
        <w:rPr>
          <w:color w:val="000000" w:themeColor="text1"/>
          <w:sz w:val="22"/>
          <w:szCs w:val="22"/>
        </w:rPr>
      </w:pPr>
      <w:r w:rsidRPr="005F2053">
        <w:rPr>
          <w:color w:val="000000" w:themeColor="text1"/>
          <w:sz w:val="22"/>
          <w:szCs w:val="22"/>
        </w:rPr>
        <w:t xml:space="preserve">O TCC envolverá as seguintes etapas: </w:t>
      </w:r>
      <w:r w:rsidR="005F2053" w:rsidRPr="005F2053">
        <w:rPr>
          <w:color w:val="000000" w:themeColor="text1"/>
          <w:sz w:val="22"/>
          <w:szCs w:val="22"/>
        </w:rPr>
        <w:t>desenvolvimento do projeto; matrícula na disciplina; encontros períodos para orientação com professor orientador; entrega de relatório parcial; entrega de relatório final e produto do TCC e defesa em banca pública;</w:t>
      </w:r>
    </w:p>
    <w:p w14:paraId="2E62226D" w14:textId="6998513B" w:rsidR="005B3907" w:rsidRPr="002C14DA" w:rsidRDefault="005B3907" w:rsidP="005B3907">
      <w:pPr>
        <w:pStyle w:val="Default"/>
        <w:spacing w:after="120" w:line="360" w:lineRule="auto"/>
        <w:jc w:val="both"/>
        <w:rPr>
          <w:sz w:val="22"/>
          <w:szCs w:val="22"/>
        </w:rPr>
      </w:pPr>
      <w:r w:rsidRPr="002C14DA">
        <w:rPr>
          <w:sz w:val="22"/>
          <w:szCs w:val="22"/>
        </w:rPr>
        <w:t xml:space="preserve">A organização </w:t>
      </w:r>
      <w:r w:rsidRPr="00707C4A">
        <w:rPr>
          <w:color w:val="000000" w:themeColor="text1"/>
          <w:sz w:val="22"/>
          <w:szCs w:val="22"/>
        </w:rPr>
        <w:t xml:space="preserve">do TCC é de responsabilidade </w:t>
      </w:r>
      <w:r w:rsidRPr="002C14DA">
        <w:rPr>
          <w:sz w:val="22"/>
          <w:szCs w:val="22"/>
        </w:rPr>
        <w:t xml:space="preserve">da coordenação do curso. As orientações individuais são realizadas pelo grupo de professores orientadores com formação em Design e/ou Moda, sendo estes preferencialmente, Mestres ou Doutores. </w:t>
      </w:r>
    </w:p>
    <w:p w14:paraId="05CF8B2A" w14:textId="55BE433F" w:rsidR="005B3907" w:rsidRPr="002C14DA" w:rsidRDefault="005B3907" w:rsidP="005B3907">
      <w:pPr>
        <w:pStyle w:val="Default"/>
        <w:spacing w:after="120" w:line="360" w:lineRule="auto"/>
        <w:jc w:val="both"/>
        <w:rPr>
          <w:sz w:val="22"/>
          <w:szCs w:val="22"/>
        </w:rPr>
      </w:pPr>
      <w:r w:rsidRPr="002C14DA">
        <w:rPr>
          <w:sz w:val="22"/>
          <w:szCs w:val="22"/>
        </w:rPr>
        <w:t xml:space="preserve">Para o desenvolvimento </w:t>
      </w:r>
      <w:r w:rsidRPr="00707C4A">
        <w:rPr>
          <w:color w:val="000000" w:themeColor="text1"/>
          <w:sz w:val="22"/>
          <w:szCs w:val="22"/>
        </w:rPr>
        <w:t xml:space="preserve">do TCC os alunos </w:t>
      </w:r>
      <w:r w:rsidRPr="002C14DA">
        <w:rPr>
          <w:sz w:val="22"/>
          <w:szCs w:val="22"/>
        </w:rPr>
        <w:t xml:space="preserve">têm o acompanhamento e orientação de professores. Durante a orientação o aluno define sua área de atuação, delimita o escopo do </w:t>
      </w:r>
      <w:r w:rsidR="005F2053">
        <w:rPr>
          <w:sz w:val="22"/>
          <w:szCs w:val="22"/>
        </w:rPr>
        <w:lastRenderedPageBreak/>
        <w:t>produto/programa/grande reportagem ou monografia;</w:t>
      </w:r>
      <w:r w:rsidRPr="002C14DA">
        <w:rPr>
          <w:sz w:val="22"/>
          <w:szCs w:val="22"/>
        </w:rPr>
        <w:t xml:space="preserve"> realiza investigações (campo e bibliográfica), e elabora </w:t>
      </w:r>
      <w:r w:rsidR="005F2053">
        <w:rPr>
          <w:sz w:val="22"/>
          <w:szCs w:val="22"/>
        </w:rPr>
        <w:t>o relatório final.</w:t>
      </w:r>
    </w:p>
    <w:p w14:paraId="061A7C64" w14:textId="44103C4D" w:rsidR="005B3907" w:rsidRPr="005F2053" w:rsidRDefault="005B3907" w:rsidP="005B3907">
      <w:pPr>
        <w:pStyle w:val="Default"/>
        <w:spacing w:after="120" w:line="360" w:lineRule="auto"/>
        <w:jc w:val="both"/>
        <w:rPr>
          <w:color w:val="000000" w:themeColor="text1"/>
          <w:sz w:val="22"/>
          <w:szCs w:val="22"/>
        </w:rPr>
      </w:pPr>
      <w:r w:rsidRPr="005F2053">
        <w:rPr>
          <w:color w:val="000000" w:themeColor="text1"/>
          <w:sz w:val="22"/>
          <w:szCs w:val="22"/>
        </w:rPr>
        <w:t>As orientações são semanais e os professores preenchem fichas de acompanhamento e de avaliação. Ao final, o trabalho é apresentado em banca pública, composta pelo professor orientador e dois professores do Curso</w:t>
      </w:r>
      <w:r w:rsidR="005F2053">
        <w:rPr>
          <w:color w:val="000000" w:themeColor="text1"/>
          <w:sz w:val="22"/>
          <w:szCs w:val="22"/>
        </w:rPr>
        <w:t xml:space="preserve"> ou convidados jornalistas externos, conforme a modalidade desenvolvida.</w:t>
      </w:r>
    </w:p>
    <w:p w14:paraId="4122A94C" w14:textId="3C61F968" w:rsidR="005B3907" w:rsidRDefault="005B3907" w:rsidP="005B3907">
      <w:pPr>
        <w:spacing w:after="120" w:line="360" w:lineRule="auto"/>
        <w:jc w:val="both"/>
        <w:rPr>
          <w:rFonts w:ascii="Arial" w:hAnsi="Arial" w:cs="Arial"/>
          <w:color w:val="000000" w:themeColor="text1"/>
        </w:rPr>
      </w:pPr>
      <w:r w:rsidRPr="002C14DA">
        <w:rPr>
          <w:rFonts w:ascii="Arial" w:hAnsi="Arial" w:cs="Arial"/>
        </w:rPr>
        <w:t xml:space="preserve">O quadro a seguir demostra a quantidade de Trabalhos de Iniciação Científica realizados pelos acadêmicos no período 2021-21, bem como, as áreas de preferências. A estrutura organizacional do TCC do </w:t>
      </w:r>
      <w:r w:rsidRPr="00CE0334">
        <w:rPr>
          <w:rFonts w:ascii="Arial" w:hAnsi="Arial" w:cs="Arial"/>
          <w:color w:val="000000" w:themeColor="text1"/>
        </w:rPr>
        <w:t xml:space="preserve">Curso </w:t>
      </w:r>
      <w:r w:rsidR="00CE0334" w:rsidRPr="00CE0334">
        <w:rPr>
          <w:rFonts w:ascii="Arial" w:hAnsi="Arial" w:cs="Arial"/>
          <w:color w:val="000000" w:themeColor="text1"/>
        </w:rPr>
        <w:t xml:space="preserve">de Jornalismo </w:t>
      </w:r>
      <w:r w:rsidRPr="00CE0334">
        <w:rPr>
          <w:rFonts w:ascii="Arial" w:hAnsi="Arial" w:cs="Arial"/>
          <w:color w:val="000000" w:themeColor="text1"/>
        </w:rPr>
        <w:t>é composta pelo Coordenador do Curso, Professor Orientador, Acadêmicos e o Colegiado do Curso.</w:t>
      </w:r>
    </w:p>
    <w:p w14:paraId="69C59F73" w14:textId="201C657F" w:rsidR="005B3907" w:rsidRPr="002C14DA" w:rsidRDefault="005B3907" w:rsidP="005B3907">
      <w:pPr>
        <w:pStyle w:val="QUADROS"/>
        <w:rPr>
          <w:color w:val="FF0000"/>
        </w:rPr>
      </w:pPr>
      <w:r>
        <w:t xml:space="preserve">: </w:t>
      </w:r>
      <w:r w:rsidR="004A5E8F">
        <w:rPr>
          <w:sz w:val="22"/>
          <w:szCs w:val="22"/>
        </w:rPr>
        <w:t xml:space="preserve">Quantidade de </w:t>
      </w:r>
      <w:proofErr w:type="spellStart"/>
      <w:r w:rsidR="004A5E8F">
        <w:rPr>
          <w:sz w:val="22"/>
          <w:szCs w:val="22"/>
        </w:rPr>
        <w:t>TCCs</w:t>
      </w:r>
      <w:proofErr w:type="spellEnd"/>
      <w:r w:rsidR="004A5E8F">
        <w:rPr>
          <w:sz w:val="22"/>
          <w:szCs w:val="22"/>
        </w:rPr>
        <w:t xml:space="preserve"> </w:t>
      </w:r>
      <w:r w:rsidRPr="002C14DA">
        <w:rPr>
          <w:sz w:val="22"/>
          <w:szCs w:val="22"/>
        </w:rPr>
        <w:t xml:space="preserve">do Curso </w:t>
      </w:r>
      <w:r w:rsidR="00CE0334">
        <w:rPr>
          <w:sz w:val="22"/>
          <w:szCs w:val="22"/>
        </w:rPr>
        <w:t xml:space="preserve">de Jornalismo </w:t>
      </w:r>
      <w:r w:rsidRPr="002C14DA">
        <w:rPr>
          <w:sz w:val="22"/>
          <w:szCs w:val="22"/>
        </w:rPr>
        <w:t>em 2020-</w:t>
      </w:r>
      <w:r>
        <w:rPr>
          <w:sz w:val="22"/>
          <w:szCs w:val="22"/>
        </w:rPr>
        <w:t>20</w:t>
      </w:r>
      <w:r w:rsidRPr="002C14DA">
        <w:rPr>
          <w:sz w:val="22"/>
          <w:szCs w:val="22"/>
        </w:rPr>
        <w:t>21</w:t>
      </w:r>
    </w:p>
    <w:tbl>
      <w:tblPr>
        <w:tblW w:w="9212" w:type="dxa"/>
        <w:tblCellMar>
          <w:left w:w="0" w:type="dxa"/>
          <w:right w:w="0" w:type="dxa"/>
        </w:tblCellMar>
        <w:tblLook w:val="04A0" w:firstRow="1" w:lastRow="0" w:firstColumn="1" w:lastColumn="0" w:noHBand="0" w:noVBand="1"/>
      </w:tblPr>
      <w:tblGrid>
        <w:gridCol w:w="2967"/>
        <w:gridCol w:w="1261"/>
        <w:gridCol w:w="2166"/>
        <w:gridCol w:w="1450"/>
        <w:gridCol w:w="1368"/>
      </w:tblGrid>
      <w:tr w:rsidR="008B2D45" w:rsidRPr="0019640A" w14:paraId="6B468523" w14:textId="77777777" w:rsidTr="008C0646">
        <w:trPr>
          <w:trHeight w:val="284"/>
        </w:trPr>
        <w:tc>
          <w:tcPr>
            <w:tcW w:w="9212" w:type="dxa"/>
            <w:gridSpan w:val="5"/>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14094787" w14:textId="77777777" w:rsidR="008B2D45" w:rsidRPr="0019640A" w:rsidRDefault="008B2D45" w:rsidP="00F00557">
            <w:pPr>
              <w:jc w:val="center"/>
              <w:rPr>
                <w:color w:val="000000" w:themeColor="text1"/>
                <w:sz w:val="20"/>
                <w:szCs w:val="20"/>
              </w:rPr>
            </w:pPr>
            <w:proofErr w:type="spellStart"/>
            <w:r w:rsidRPr="0019640A">
              <w:rPr>
                <w:rFonts w:ascii="Arial" w:hAnsi="Arial" w:cs="Arial"/>
                <w:b/>
                <w:bCs/>
                <w:color w:val="000000" w:themeColor="text1"/>
                <w:sz w:val="20"/>
                <w:szCs w:val="20"/>
              </w:rPr>
              <w:t>TCCs</w:t>
            </w:r>
            <w:proofErr w:type="spellEnd"/>
            <w:r w:rsidRPr="0019640A">
              <w:rPr>
                <w:rFonts w:ascii="Arial" w:hAnsi="Arial" w:cs="Arial"/>
                <w:b/>
                <w:bCs/>
                <w:color w:val="000000" w:themeColor="text1"/>
                <w:sz w:val="20"/>
                <w:szCs w:val="20"/>
              </w:rPr>
              <w:t xml:space="preserve"> 2020-2021 – DEFESA EM BANCA EXAMINADORA</w:t>
            </w:r>
          </w:p>
          <w:p w14:paraId="4309D53E" w14:textId="77777777" w:rsidR="008B2D45" w:rsidRPr="0019640A" w:rsidRDefault="008B2D45" w:rsidP="00F00557">
            <w:pPr>
              <w:jc w:val="center"/>
              <w:rPr>
                <w:color w:val="000000" w:themeColor="text1"/>
                <w:sz w:val="20"/>
                <w:szCs w:val="20"/>
              </w:rPr>
            </w:pPr>
            <w:r w:rsidRPr="0019640A">
              <w:rPr>
                <w:rFonts w:ascii="Arial" w:hAnsi="Arial" w:cs="Arial"/>
                <w:b/>
                <w:bCs/>
                <w:color w:val="000000" w:themeColor="text1"/>
                <w:sz w:val="20"/>
                <w:szCs w:val="20"/>
              </w:rPr>
              <w:t>CURSO DE JORNALISMO</w:t>
            </w:r>
          </w:p>
        </w:tc>
      </w:tr>
      <w:tr w:rsidR="008B2D45" w:rsidRPr="0019640A" w14:paraId="2738AE4C" w14:textId="77777777" w:rsidTr="008C0646">
        <w:trPr>
          <w:trHeight w:val="284"/>
        </w:trPr>
        <w:tc>
          <w:tcPr>
            <w:tcW w:w="9212" w:type="dxa"/>
            <w:gridSpan w:val="5"/>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0B6E72D9" w14:textId="77777777" w:rsidR="008B2D45" w:rsidRPr="0019640A" w:rsidRDefault="008B2D45" w:rsidP="00F00557">
            <w:pPr>
              <w:jc w:val="center"/>
              <w:rPr>
                <w:color w:val="000000" w:themeColor="text1"/>
                <w:sz w:val="20"/>
                <w:szCs w:val="20"/>
              </w:rPr>
            </w:pPr>
            <w:r w:rsidRPr="0019640A">
              <w:rPr>
                <w:rFonts w:ascii="Arial" w:hAnsi="Arial" w:cs="Arial"/>
                <w:b/>
                <w:bCs/>
                <w:color w:val="000000" w:themeColor="text1"/>
                <w:sz w:val="20"/>
                <w:szCs w:val="20"/>
              </w:rPr>
              <w:t>2020/I</w:t>
            </w:r>
          </w:p>
        </w:tc>
      </w:tr>
      <w:tr w:rsidR="008B2D45" w:rsidRPr="0019640A" w14:paraId="58AD4F47" w14:textId="77777777" w:rsidTr="008C0646">
        <w:trPr>
          <w:trHeight w:val="284"/>
        </w:trPr>
        <w:tc>
          <w:tcPr>
            <w:tcW w:w="2967"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44836DAE" w14:textId="77777777" w:rsidR="008B2D45" w:rsidRPr="0019640A" w:rsidRDefault="008B2D45" w:rsidP="008C0646">
            <w:pPr>
              <w:ind w:right="-100"/>
              <w:jc w:val="center"/>
              <w:rPr>
                <w:rFonts w:ascii="Arial" w:hAnsi="Arial" w:cs="Arial"/>
                <w:color w:val="000000" w:themeColor="text1"/>
                <w:sz w:val="20"/>
                <w:szCs w:val="20"/>
              </w:rPr>
            </w:pPr>
            <w:r w:rsidRPr="0019640A">
              <w:rPr>
                <w:rFonts w:ascii="Arial" w:hAnsi="Arial" w:cs="Arial"/>
                <w:b/>
                <w:bCs/>
                <w:color w:val="000000" w:themeColor="text1"/>
                <w:sz w:val="20"/>
                <w:szCs w:val="20"/>
              </w:rPr>
              <w:t>Modalidades</w:t>
            </w:r>
          </w:p>
        </w:tc>
        <w:tc>
          <w:tcPr>
            <w:tcW w:w="1261"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01137E69" w14:textId="77777777" w:rsidR="008B2D45" w:rsidRPr="0019640A" w:rsidRDefault="008B2D45" w:rsidP="00F00557">
            <w:pPr>
              <w:jc w:val="center"/>
              <w:rPr>
                <w:color w:val="000000" w:themeColor="text1"/>
                <w:sz w:val="20"/>
                <w:szCs w:val="20"/>
              </w:rPr>
            </w:pPr>
            <w:r w:rsidRPr="0019640A">
              <w:rPr>
                <w:rFonts w:ascii="Arial" w:hAnsi="Arial" w:cs="Arial"/>
                <w:b/>
                <w:bCs/>
                <w:color w:val="000000" w:themeColor="text1"/>
                <w:sz w:val="20"/>
                <w:szCs w:val="20"/>
              </w:rPr>
              <w:t>Nº</w:t>
            </w:r>
          </w:p>
          <w:p w14:paraId="63E53F95" w14:textId="77777777" w:rsidR="008B2D45" w:rsidRPr="0019640A" w:rsidRDefault="008B2D45" w:rsidP="00F00557">
            <w:pPr>
              <w:jc w:val="center"/>
              <w:rPr>
                <w:color w:val="000000" w:themeColor="text1"/>
                <w:sz w:val="20"/>
                <w:szCs w:val="20"/>
              </w:rPr>
            </w:pPr>
            <w:r w:rsidRPr="0019640A">
              <w:rPr>
                <w:rFonts w:ascii="Arial" w:hAnsi="Arial" w:cs="Arial"/>
                <w:b/>
                <w:bCs/>
                <w:color w:val="000000" w:themeColor="text1"/>
                <w:sz w:val="20"/>
                <w:szCs w:val="20"/>
              </w:rPr>
              <w:t>trabalhos</w:t>
            </w:r>
          </w:p>
        </w:tc>
        <w:tc>
          <w:tcPr>
            <w:tcW w:w="2166"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CC5353B" w14:textId="77777777" w:rsidR="008B2D45" w:rsidRPr="0019640A" w:rsidRDefault="008B2D45" w:rsidP="00F00557">
            <w:pPr>
              <w:jc w:val="center"/>
              <w:rPr>
                <w:color w:val="000000" w:themeColor="text1"/>
                <w:sz w:val="20"/>
                <w:szCs w:val="20"/>
              </w:rPr>
            </w:pPr>
            <w:r w:rsidRPr="0019640A">
              <w:rPr>
                <w:rFonts w:ascii="Arial" w:hAnsi="Arial" w:cs="Arial"/>
                <w:b/>
                <w:bCs/>
                <w:color w:val="000000" w:themeColor="text1"/>
                <w:sz w:val="20"/>
                <w:szCs w:val="20"/>
              </w:rPr>
              <w:t>Nº</w:t>
            </w:r>
          </w:p>
          <w:p w14:paraId="649818A2" w14:textId="77777777" w:rsidR="008B2D45" w:rsidRPr="0019640A" w:rsidRDefault="008B2D45" w:rsidP="00F00557">
            <w:pPr>
              <w:jc w:val="center"/>
              <w:rPr>
                <w:color w:val="000000" w:themeColor="text1"/>
                <w:sz w:val="20"/>
                <w:szCs w:val="20"/>
              </w:rPr>
            </w:pPr>
            <w:r w:rsidRPr="0019640A">
              <w:rPr>
                <w:rFonts w:ascii="Arial" w:hAnsi="Arial" w:cs="Arial"/>
                <w:b/>
                <w:bCs/>
                <w:color w:val="000000" w:themeColor="text1"/>
                <w:sz w:val="20"/>
                <w:szCs w:val="20"/>
              </w:rPr>
              <w:t>Professores Orientadores</w:t>
            </w:r>
          </w:p>
        </w:tc>
        <w:tc>
          <w:tcPr>
            <w:tcW w:w="145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39F5F6F6" w14:textId="77777777" w:rsidR="008B2D45" w:rsidRPr="0019640A" w:rsidRDefault="008B2D45" w:rsidP="00F00557">
            <w:pPr>
              <w:jc w:val="center"/>
              <w:rPr>
                <w:color w:val="000000" w:themeColor="text1"/>
                <w:sz w:val="20"/>
                <w:szCs w:val="20"/>
              </w:rPr>
            </w:pPr>
            <w:r w:rsidRPr="0019640A">
              <w:rPr>
                <w:rFonts w:ascii="Arial" w:hAnsi="Arial" w:cs="Arial"/>
                <w:b/>
                <w:bCs/>
                <w:color w:val="000000" w:themeColor="text1"/>
                <w:sz w:val="20"/>
                <w:szCs w:val="20"/>
              </w:rPr>
              <w:t>Nº</w:t>
            </w:r>
          </w:p>
          <w:p w14:paraId="2C101BBA" w14:textId="77777777" w:rsidR="008B2D45" w:rsidRPr="0019640A" w:rsidRDefault="008B2D45" w:rsidP="00F00557">
            <w:pPr>
              <w:jc w:val="center"/>
              <w:rPr>
                <w:color w:val="000000" w:themeColor="text1"/>
                <w:sz w:val="20"/>
                <w:szCs w:val="20"/>
              </w:rPr>
            </w:pPr>
            <w:r w:rsidRPr="0019640A">
              <w:rPr>
                <w:rFonts w:ascii="Arial" w:hAnsi="Arial" w:cs="Arial"/>
                <w:b/>
                <w:bCs/>
                <w:color w:val="000000" w:themeColor="text1"/>
                <w:sz w:val="20"/>
                <w:szCs w:val="20"/>
              </w:rPr>
              <w:t>Acadêmicos</w:t>
            </w:r>
          </w:p>
        </w:tc>
        <w:tc>
          <w:tcPr>
            <w:tcW w:w="1364"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010478AE" w14:textId="77777777" w:rsidR="008B2D45" w:rsidRPr="0019640A" w:rsidRDefault="008B2D45" w:rsidP="00F00557">
            <w:pPr>
              <w:jc w:val="center"/>
              <w:rPr>
                <w:color w:val="000000" w:themeColor="text1"/>
                <w:sz w:val="20"/>
                <w:szCs w:val="20"/>
              </w:rPr>
            </w:pPr>
            <w:r w:rsidRPr="0019640A">
              <w:rPr>
                <w:rFonts w:ascii="Arial" w:hAnsi="Arial" w:cs="Arial"/>
                <w:b/>
                <w:bCs/>
                <w:color w:val="000000" w:themeColor="text1"/>
                <w:sz w:val="20"/>
                <w:szCs w:val="20"/>
              </w:rPr>
              <w:t>Relação Orientando/</w:t>
            </w:r>
          </w:p>
          <w:p w14:paraId="239650FA" w14:textId="77777777" w:rsidR="008B2D45" w:rsidRPr="0019640A" w:rsidRDefault="008B2D45" w:rsidP="00F00557">
            <w:pPr>
              <w:jc w:val="center"/>
              <w:rPr>
                <w:color w:val="000000" w:themeColor="text1"/>
                <w:sz w:val="20"/>
                <w:szCs w:val="20"/>
              </w:rPr>
            </w:pPr>
            <w:r w:rsidRPr="0019640A">
              <w:rPr>
                <w:rFonts w:ascii="Arial" w:hAnsi="Arial" w:cs="Arial"/>
                <w:b/>
                <w:bCs/>
                <w:color w:val="000000" w:themeColor="text1"/>
                <w:sz w:val="20"/>
                <w:szCs w:val="20"/>
              </w:rPr>
              <w:t>Orientador</w:t>
            </w:r>
          </w:p>
        </w:tc>
      </w:tr>
      <w:tr w:rsidR="008B2D45" w:rsidRPr="0019640A" w14:paraId="6090C142" w14:textId="77777777" w:rsidTr="008C0646">
        <w:trPr>
          <w:trHeight w:val="284"/>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C72E93" w14:textId="77777777" w:rsidR="008B2D45" w:rsidRPr="0019640A" w:rsidRDefault="008B2D45" w:rsidP="00F00557">
            <w:pPr>
              <w:jc w:val="center"/>
              <w:rPr>
                <w:color w:val="000000" w:themeColor="text1"/>
                <w:sz w:val="20"/>
                <w:szCs w:val="20"/>
              </w:rPr>
            </w:pPr>
            <w:r w:rsidRPr="0019640A">
              <w:rPr>
                <w:rFonts w:ascii="Arial" w:hAnsi="Arial" w:cs="Arial"/>
                <w:color w:val="000000" w:themeColor="text1"/>
                <w:sz w:val="20"/>
                <w:szCs w:val="20"/>
              </w:rPr>
              <w:t>Grande Reportagem</w:t>
            </w:r>
          </w:p>
        </w:tc>
        <w:tc>
          <w:tcPr>
            <w:tcW w:w="1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527C0A" w14:textId="77777777" w:rsidR="008B2D45" w:rsidRPr="0019640A" w:rsidRDefault="008B2D45" w:rsidP="00F00557">
            <w:pPr>
              <w:jc w:val="center"/>
              <w:rPr>
                <w:color w:val="000000" w:themeColor="text1"/>
                <w:sz w:val="20"/>
                <w:szCs w:val="20"/>
              </w:rPr>
            </w:pPr>
            <w:r w:rsidRPr="0019640A">
              <w:rPr>
                <w:rFonts w:ascii="Arial" w:hAnsi="Arial" w:cs="Arial"/>
                <w:color w:val="000000" w:themeColor="text1"/>
                <w:sz w:val="20"/>
                <w:szCs w:val="20"/>
              </w:rPr>
              <w:t>8</w:t>
            </w:r>
          </w:p>
        </w:tc>
        <w:tc>
          <w:tcPr>
            <w:tcW w:w="21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6D8624" w14:textId="77777777" w:rsidR="008B2D45" w:rsidRPr="0019640A" w:rsidRDefault="008B2D45" w:rsidP="00F00557">
            <w:pPr>
              <w:jc w:val="center"/>
              <w:rPr>
                <w:color w:val="000000" w:themeColor="text1"/>
                <w:sz w:val="20"/>
                <w:szCs w:val="20"/>
              </w:rPr>
            </w:pPr>
            <w:r w:rsidRPr="0019640A">
              <w:rPr>
                <w:rFonts w:ascii="Arial" w:hAnsi="Arial" w:cs="Arial"/>
                <w:color w:val="000000" w:themeColor="text1"/>
                <w:sz w:val="20"/>
                <w:szCs w:val="20"/>
              </w:rPr>
              <w:t>5</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BFEC52" w14:textId="77777777" w:rsidR="008B2D45" w:rsidRPr="0019640A" w:rsidRDefault="008B2D45" w:rsidP="00F00557">
            <w:pPr>
              <w:jc w:val="center"/>
              <w:rPr>
                <w:color w:val="000000" w:themeColor="text1"/>
                <w:sz w:val="20"/>
                <w:szCs w:val="20"/>
              </w:rPr>
            </w:pPr>
            <w:r w:rsidRPr="0019640A">
              <w:rPr>
                <w:rFonts w:ascii="Arial" w:hAnsi="Arial" w:cs="Arial"/>
                <w:color w:val="000000" w:themeColor="text1"/>
                <w:sz w:val="20"/>
                <w:szCs w:val="20"/>
              </w:rPr>
              <w:t>8</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D9C613" w14:textId="77777777" w:rsidR="008B2D45" w:rsidRPr="0019640A" w:rsidRDefault="008B2D45" w:rsidP="00F00557">
            <w:pPr>
              <w:jc w:val="center"/>
              <w:rPr>
                <w:color w:val="000000" w:themeColor="text1"/>
                <w:sz w:val="20"/>
                <w:szCs w:val="20"/>
              </w:rPr>
            </w:pPr>
            <w:r w:rsidRPr="0019640A">
              <w:rPr>
                <w:rFonts w:ascii="Arial" w:hAnsi="Arial" w:cs="Arial"/>
                <w:color w:val="000000" w:themeColor="text1"/>
                <w:sz w:val="20"/>
                <w:szCs w:val="20"/>
              </w:rPr>
              <w:t>1,6</w:t>
            </w:r>
          </w:p>
        </w:tc>
      </w:tr>
      <w:tr w:rsidR="008B2D45" w:rsidRPr="0019640A" w14:paraId="78D720BD" w14:textId="77777777" w:rsidTr="008C0646">
        <w:trPr>
          <w:trHeight w:val="284"/>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52F2A5" w14:textId="77777777" w:rsidR="008B2D45" w:rsidRPr="0019640A" w:rsidRDefault="008B2D45" w:rsidP="00F00557">
            <w:pPr>
              <w:jc w:val="center"/>
              <w:rPr>
                <w:color w:val="000000" w:themeColor="text1"/>
                <w:sz w:val="20"/>
                <w:szCs w:val="20"/>
              </w:rPr>
            </w:pPr>
            <w:r w:rsidRPr="0019640A">
              <w:rPr>
                <w:rFonts w:ascii="Arial" w:hAnsi="Arial" w:cs="Arial"/>
                <w:color w:val="000000" w:themeColor="text1"/>
                <w:sz w:val="20"/>
                <w:szCs w:val="20"/>
              </w:rPr>
              <w:t>Monografia</w:t>
            </w:r>
          </w:p>
        </w:tc>
        <w:tc>
          <w:tcPr>
            <w:tcW w:w="1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336C7A" w14:textId="77777777" w:rsidR="008B2D45" w:rsidRPr="0019640A" w:rsidRDefault="008B2D45" w:rsidP="00F00557">
            <w:pPr>
              <w:jc w:val="center"/>
              <w:rPr>
                <w:color w:val="000000" w:themeColor="text1"/>
                <w:sz w:val="20"/>
                <w:szCs w:val="20"/>
              </w:rPr>
            </w:pPr>
            <w:r w:rsidRPr="0019640A">
              <w:rPr>
                <w:rFonts w:ascii="Arial" w:hAnsi="Arial" w:cs="Arial"/>
                <w:color w:val="000000" w:themeColor="text1"/>
                <w:sz w:val="20"/>
                <w:szCs w:val="20"/>
              </w:rPr>
              <w:t>2</w:t>
            </w:r>
          </w:p>
        </w:tc>
        <w:tc>
          <w:tcPr>
            <w:tcW w:w="21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D53134" w14:textId="77777777" w:rsidR="008B2D45" w:rsidRPr="0019640A" w:rsidRDefault="008B2D45" w:rsidP="00F00557">
            <w:pPr>
              <w:jc w:val="center"/>
              <w:rPr>
                <w:color w:val="000000" w:themeColor="text1"/>
                <w:sz w:val="20"/>
                <w:szCs w:val="20"/>
              </w:rPr>
            </w:pPr>
            <w:r w:rsidRPr="0019640A">
              <w:rPr>
                <w:rFonts w:ascii="Arial" w:hAnsi="Arial" w:cs="Arial"/>
                <w:color w:val="000000" w:themeColor="text1"/>
                <w:sz w:val="20"/>
                <w:szCs w:val="20"/>
              </w:rPr>
              <w:t>2</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CD6A2A" w14:textId="77777777" w:rsidR="008B2D45" w:rsidRPr="0019640A" w:rsidRDefault="008B2D45" w:rsidP="00F00557">
            <w:pPr>
              <w:jc w:val="center"/>
              <w:rPr>
                <w:color w:val="000000" w:themeColor="text1"/>
                <w:sz w:val="20"/>
                <w:szCs w:val="20"/>
              </w:rPr>
            </w:pPr>
            <w:r w:rsidRPr="0019640A">
              <w:rPr>
                <w:rFonts w:ascii="Arial" w:hAnsi="Arial" w:cs="Arial"/>
                <w:color w:val="000000" w:themeColor="text1"/>
                <w:sz w:val="20"/>
                <w:szCs w:val="20"/>
              </w:rPr>
              <w:t>2</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6E91AB" w14:textId="77777777" w:rsidR="008B2D45" w:rsidRPr="0019640A" w:rsidRDefault="008B2D45" w:rsidP="00F00557">
            <w:pPr>
              <w:jc w:val="center"/>
              <w:rPr>
                <w:color w:val="000000" w:themeColor="text1"/>
                <w:sz w:val="20"/>
                <w:szCs w:val="20"/>
              </w:rPr>
            </w:pPr>
            <w:r w:rsidRPr="0019640A">
              <w:rPr>
                <w:rFonts w:ascii="Arial" w:hAnsi="Arial" w:cs="Arial"/>
                <w:color w:val="000000" w:themeColor="text1"/>
                <w:sz w:val="20"/>
                <w:szCs w:val="20"/>
              </w:rPr>
              <w:t>1</w:t>
            </w:r>
          </w:p>
        </w:tc>
      </w:tr>
      <w:tr w:rsidR="008B2D45" w:rsidRPr="0019640A" w14:paraId="307E9106" w14:textId="77777777" w:rsidTr="008C0646">
        <w:trPr>
          <w:trHeight w:val="284"/>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0FE7C5" w14:textId="502BF8DE" w:rsidR="008B2D45" w:rsidRPr="0019640A" w:rsidRDefault="008B2D45" w:rsidP="00F00557">
            <w:pPr>
              <w:jc w:val="center"/>
              <w:rPr>
                <w:rFonts w:ascii="Arial" w:hAnsi="Arial" w:cs="Arial"/>
                <w:color w:val="000000" w:themeColor="text1"/>
                <w:sz w:val="20"/>
                <w:szCs w:val="20"/>
              </w:rPr>
            </w:pPr>
            <w:r w:rsidRPr="0019640A">
              <w:rPr>
                <w:rFonts w:ascii="Arial" w:hAnsi="Arial" w:cs="Arial"/>
                <w:color w:val="000000" w:themeColor="text1"/>
                <w:sz w:val="20"/>
                <w:szCs w:val="20"/>
              </w:rPr>
              <w:t>Pr</w:t>
            </w:r>
            <w:r>
              <w:rPr>
                <w:rFonts w:ascii="Arial" w:hAnsi="Arial" w:cs="Arial"/>
                <w:color w:val="000000" w:themeColor="text1"/>
                <w:sz w:val="20"/>
                <w:szCs w:val="20"/>
              </w:rPr>
              <w:t xml:space="preserve">ática </w:t>
            </w:r>
            <w:r w:rsidRPr="0019640A">
              <w:rPr>
                <w:rFonts w:ascii="Arial" w:hAnsi="Arial" w:cs="Arial"/>
                <w:color w:val="000000" w:themeColor="text1"/>
                <w:sz w:val="20"/>
                <w:szCs w:val="20"/>
              </w:rPr>
              <w:t>Editorial</w:t>
            </w:r>
          </w:p>
        </w:tc>
        <w:tc>
          <w:tcPr>
            <w:tcW w:w="1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3B6D2C" w14:textId="77777777" w:rsidR="008B2D45" w:rsidRPr="0019640A" w:rsidRDefault="008B2D45" w:rsidP="00F00557">
            <w:pPr>
              <w:jc w:val="center"/>
              <w:rPr>
                <w:rFonts w:ascii="Arial" w:hAnsi="Arial" w:cs="Arial"/>
                <w:color w:val="000000" w:themeColor="text1"/>
                <w:sz w:val="20"/>
                <w:szCs w:val="20"/>
              </w:rPr>
            </w:pPr>
            <w:r w:rsidRPr="0019640A">
              <w:rPr>
                <w:rFonts w:ascii="Arial" w:hAnsi="Arial" w:cs="Arial"/>
                <w:color w:val="000000" w:themeColor="text1"/>
                <w:sz w:val="20"/>
                <w:szCs w:val="20"/>
              </w:rPr>
              <w:t>3</w:t>
            </w:r>
          </w:p>
        </w:tc>
        <w:tc>
          <w:tcPr>
            <w:tcW w:w="21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D80D85" w14:textId="77777777" w:rsidR="008B2D45" w:rsidRPr="0019640A" w:rsidRDefault="008B2D45" w:rsidP="00F00557">
            <w:pPr>
              <w:jc w:val="center"/>
              <w:rPr>
                <w:rFonts w:ascii="Arial" w:hAnsi="Arial" w:cs="Arial"/>
                <w:color w:val="000000" w:themeColor="text1"/>
                <w:sz w:val="20"/>
                <w:szCs w:val="20"/>
              </w:rPr>
            </w:pPr>
            <w:r w:rsidRPr="0019640A">
              <w:rPr>
                <w:rFonts w:ascii="Arial" w:hAnsi="Arial" w:cs="Arial"/>
                <w:color w:val="000000" w:themeColor="text1"/>
                <w:sz w:val="20"/>
                <w:szCs w:val="20"/>
              </w:rPr>
              <w:t>2</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8B8DAC" w14:textId="77777777" w:rsidR="008B2D45" w:rsidRPr="0019640A" w:rsidRDefault="008B2D45" w:rsidP="00F00557">
            <w:pPr>
              <w:jc w:val="center"/>
              <w:rPr>
                <w:rFonts w:ascii="Arial" w:hAnsi="Arial" w:cs="Arial"/>
                <w:color w:val="000000" w:themeColor="text1"/>
                <w:sz w:val="20"/>
                <w:szCs w:val="20"/>
              </w:rPr>
            </w:pPr>
            <w:r w:rsidRPr="0019640A">
              <w:rPr>
                <w:rFonts w:ascii="Arial" w:hAnsi="Arial" w:cs="Arial"/>
                <w:color w:val="000000" w:themeColor="text1"/>
                <w:sz w:val="20"/>
                <w:szCs w:val="20"/>
              </w:rPr>
              <w:t>3</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tcPr>
          <w:p w14:paraId="26C6B79C" w14:textId="77777777" w:rsidR="008B2D45" w:rsidRPr="0019640A" w:rsidRDefault="008B2D45" w:rsidP="00F00557">
            <w:pPr>
              <w:jc w:val="center"/>
              <w:rPr>
                <w:rFonts w:ascii="Arial" w:hAnsi="Arial" w:cs="Arial"/>
                <w:color w:val="000000" w:themeColor="text1"/>
                <w:sz w:val="20"/>
                <w:szCs w:val="20"/>
              </w:rPr>
            </w:pPr>
            <w:r w:rsidRPr="0019640A">
              <w:rPr>
                <w:rFonts w:ascii="Arial" w:hAnsi="Arial" w:cs="Arial"/>
                <w:color w:val="000000" w:themeColor="text1"/>
                <w:sz w:val="20"/>
                <w:szCs w:val="20"/>
              </w:rPr>
              <w:t>1,5</w:t>
            </w:r>
          </w:p>
        </w:tc>
      </w:tr>
      <w:tr w:rsidR="008B2D45" w:rsidRPr="0019640A" w14:paraId="291C56FA" w14:textId="77777777" w:rsidTr="008C0646">
        <w:trPr>
          <w:trHeight w:val="284"/>
        </w:trPr>
        <w:tc>
          <w:tcPr>
            <w:tcW w:w="9212" w:type="dxa"/>
            <w:gridSpan w:val="5"/>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028E533F" w14:textId="77777777" w:rsidR="008B2D45" w:rsidRPr="0019640A" w:rsidRDefault="008B2D45" w:rsidP="00F00557">
            <w:pPr>
              <w:keepNext/>
              <w:jc w:val="center"/>
              <w:rPr>
                <w:color w:val="000000" w:themeColor="text1"/>
                <w:sz w:val="20"/>
                <w:szCs w:val="20"/>
              </w:rPr>
            </w:pPr>
            <w:r w:rsidRPr="0019640A">
              <w:rPr>
                <w:rFonts w:ascii="Arial" w:hAnsi="Arial" w:cs="Arial"/>
                <w:b/>
                <w:bCs/>
                <w:color w:val="000000" w:themeColor="text1"/>
                <w:sz w:val="20"/>
                <w:szCs w:val="20"/>
              </w:rPr>
              <w:t>2020/II</w:t>
            </w:r>
          </w:p>
        </w:tc>
      </w:tr>
      <w:tr w:rsidR="008B2D45" w:rsidRPr="0019640A" w14:paraId="3F4E862B" w14:textId="77777777" w:rsidTr="008C0646">
        <w:trPr>
          <w:trHeight w:val="284"/>
        </w:trPr>
        <w:tc>
          <w:tcPr>
            <w:tcW w:w="2967"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F418C6A" w14:textId="77777777" w:rsidR="008B2D45" w:rsidRPr="0019640A" w:rsidRDefault="008B2D45" w:rsidP="00F00557">
            <w:pPr>
              <w:jc w:val="center"/>
              <w:rPr>
                <w:rFonts w:ascii="Arial" w:hAnsi="Arial" w:cs="Arial"/>
                <w:color w:val="000000" w:themeColor="text1"/>
                <w:sz w:val="20"/>
                <w:szCs w:val="20"/>
              </w:rPr>
            </w:pPr>
            <w:r w:rsidRPr="0019640A">
              <w:rPr>
                <w:rFonts w:ascii="Arial" w:hAnsi="Arial" w:cs="Arial"/>
                <w:b/>
                <w:bCs/>
                <w:color w:val="000000" w:themeColor="text1"/>
                <w:sz w:val="20"/>
                <w:szCs w:val="20"/>
              </w:rPr>
              <w:t>Modalidades</w:t>
            </w:r>
          </w:p>
        </w:tc>
        <w:tc>
          <w:tcPr>
            <w:tcW w:w="1261"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50B495F3" w14:textId="77777777" w:rsidR="008B2D45" w:rsidRPr="0019640A" w:rsidRDefault="008B2D45" w:rsidP="00F00557">
            <w:pPr>
              <w:jc w:val="center"/>
              <w:rPr>
                <w:color w:val="000000" w:themeColor="text1"/>
                <w:sz w:val="20"/>
                <w:szCs w:val="20"/>
              </w:rPr>
            </w:pPr>
            <w:r w:rsidRPr="0019640A">
              <w:rPr>
                <w:rFonts w:ascii="Arial" w:hAnsi="Arial" w:cs="Arial"/>
                <w:b/>
                <w:bCs/>
                <w:color w:val="000000" w:themeColor="text1"/>
                <w:sz w:val="20"/>
                <w:szCs w:val="20"/>
              </w:rPr>
              <w:t>Nº</w:t>
            </w:r>
          </w:p>
          <w:p w14:paraId="3AE96425" w14:textId="77777777" w:rsidR="008B2D45" w:rsidRPr="0019640A" w:rsidRDefault="008B2D45" w:rsidP="00F00557">
            <w:pPr>
              <w:jc w:val="center"/>
              <w:rPr>
                <w:color w:val="000000" w:themeColor="text1"/>
                <w:sz w:val="20"/>
                <w:szCs w:val="20"/>
              </w:rPr>
            </w:pPr>
            <w:r w:rsidRPr="0019640A">
              <w:rPr>
                <w:rFonts w:ascii="Arial" w:hAnsi="Arial" w:cs="Arial"/>
                <w:b/>
                <w:bCs/>
                <w:color w:val="000000" w:themeColor="text1"/>
                <w:sz w:val="20"/>
                <w:szCs w:val="20"/>
              </w:rPr>
              <w:t>trabalhos</w:t>
            </w:r>
          </w:p>
        </w:tc>
        <w:tc>
          <w:tcPr>
            <w:tcW w:w="2166"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26B3A341" w14:textId="77777777" w:rsidR="008B2D45" w:rsidRPr="0019640A" w:rsidRDefault="008B2D45" w:rsidP="00F00557">
            <w:pPr>
              <w:jc w:val="center"/>
              <w:rPr>
                <w:color w:val="000000" w:themeColor="text1"/>
                <w:sz w:val="20"/>
                <w:szCs w:val="20"/>
              </w:rPr>
            </w:pPr>
            <w:r w:rsidRPr="0019640A">
              <w:rPr>
                <w:rFonts w:ascii="Arial" w:hAnsi="Arial" w:cs="Arial"/>
                <w:b/>
                <w:bCs/>
                <w:color w:val="000000" w:themeColor="text1"/>
                <w:sz w:val="20"/>
                <w:szCs w:val="20"/>
              </w:rPr>
              <w:t>Nº</w:t>
            </w:r>
          </w:p>
          <w:p w14:paraId="548AB6D9" w14:textId="77777777" w:rsidR="008B2D45" w:rsidRPr="0019640A" w:rsidRDefault="008B2D45" w:rsidP="00F00557">
            <w:pPr>
              <w:jc w:val="center"/>
              <w:rPr>
                <w:color w:val="000000" w:themeColor="text1"/>
                <w:sz w:val="20"/>
                <w:szCs w:val="20"/>
              </w:rPr>
            </w:pPr>
            <w:r w:rsidRPr="0019640A">
              <w:rPr>
                <w:rFonts w:ascii="Arial" w:hAnsi="Arial" w:cs="Arial"/>
                <w:b/>
                <w:bCs/>
                <w:color w:val="000000" w:themeColor="text1"/>
                <w:sz w:val="20"/>
                <w:szCs w:val="20"/>
              </w:rPr>
              <w:t>Professores Orientadores</w:t>
            </w:r>
          </w:p>
        </w:tc>
        <w:tc>
          <w:tcPr>
            <w:tcW w:w="145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895928C" w14:textId="77777777" w:rsidR="008B2D45" w:rsidRPr="0019640A" w:rsidRDefault="008B2D45" w:rsidP="00F00557">
            <w:pPr>
              <w:jc w:val="center"/>
              <w:rPr>
                <w:color w:val="000000" w:themeColor="text1"/>
                <w:sz w:val="20"/>
                <w:szCs w:val="20"/>
              </w:rPr>
            </w:pPr>
            <w:r w:rsidRPr="0019640A">
              <w:rPr>
                <w:rFonts w:ascii="Arial" w:hAnsi="Arial" w:cs="Arial"/>
                <w:b/>
                <w:bCs/>
                <w:color w:val="000000" w:themeColor="text1"/>
                <w:sz w:val="20"/>
                <w:szCs w:val="20"/>
              </w:rPr>
              <w:t>Nº</w:t>
            </w:r>
          </w:p>
          <w:p w14:paraId="4D23FE65" w14:textId="77777777" w:rsidR="008B2D45" w:rsidRPr="0019640A" w:rsidRDefault="008B2D45" w:rsidP="00F00557">
            <w:pPr>
              <w:jc w:val="center"/>
              <w:rPr>
                <w:color w:val="000000" w:themeColor="text1"/>
                <w:sz w:val="20"/>
                <w:szCs w:val="20"/>
              </w:rPr>
            </w:pPr>
            <w:r w:rsidRPr="0019640A">
              <w:rPr>
                <w:rFonts w:ascii="Arial" w:hAnsi="Arial" w:cs="Arial"/>
                <w:b/>
                <w:bCs/>
                <w:color w:val="000000" w:themeColor="text1"/>
                <w:sz w:val="20"/>
                <w:szCs w:val="20"/>
              </w:rPr>
              <w:t>Acadêmicos</w:t>
            </w:r>
          </w:p>
        </w:tc>
        <w:tc>
          <w:tcPr>
            <w:tcW w:w="1364"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8E333FE" w14:textId="77777777" w:rsidR="008B2D45" w:rsidRPr="0019640A" w:rsidRDefault="008B2D45" w:rsidP="00F00557">
            <w:pPr>
              <w:jc w:val="center"/>
              <w:rPr>
                <w:color w:val="000000" w:themeColor="text1"/>
                <w:sz w:val="20"/>
                <w:szCs w:val="20"/>
              </w:rPr>
            </w:pPr>
            <w:r w:rsidRPr="0019640A">
              <w:rPr>
                <w:rFonts w:ascii="Arial" w:hAnsi="Arial" w:cs="Arial"/>
                <w:b/>
                <w:bCs/>
                <w:color w:val="000000" w:themeColor="text1"/>
                <w:sz w:val="20"/>
                <w:szCs w:val="20"/>
              </w:rPr>
              <w:t>Relação Orientando/ Orientador</w:t>
            </w:r>
          </w:p>
        </w:tc>
      </w:tr>
      <w:tr w:rsidR="008B2D45" w:rsidRPr="0019640A" w14:paraId="7E81F95E" w14:textId="77777777" w:rsidTr="008C0646">
        <w:trPr>
          <w:trHeight w:val="284"/>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7DF2DE" w14:textId="77777777" w:rsidR="008B2D45" w:rsidRPr="0019640A" w:rsidRDefault="008B2D45" w:rsidP="00F00557">
            <w:pPr>
              <w:jc w:val="center"/>
              <w:rPr>
                <w:color w:val="000000" w:themeColor="text1"/>
                <w:sz w:val="20"/>
                <w:szCs w:val="20"/>
              </w:rPr>
            </w:pPr>
            <w:r w:rsidRPr="0019640A">
              <w:rPr>
                <w:rFonts w:ascii="Arial" w:hAnsi="Arial" w:cs="Arial"/>
                <w:color w:val="000000" w:themeColor="text1"/>
                <w:sz w:val="20"/>
                <w:szCs w:val="20"/>
              </w:rPr>
              <w:t>Grande Reportagem</w:t>
            </w:r>
          </w:p>
        </w:tc>
        <w:tc>
          <w:tcPr>
            <w:tcW w:w="1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DB00EB" w14:textId="77777777" w:rsidR="008B2D45" w:rsidRPr="0019640A" w:rsidRDefault="008B2D45" w:rsidP="00F00557">
            <w:pPr>
              <w:jc w:val="center"/>
              <w:rPr>
                <w:color w:val="000000" w:themeColor="text1"/>
                <w:sz w:val="20"/>
                <w:szCs w:val="20"/>
              </w:rPr>
            </w:pPr>
            <w:r w:rsidRPr="0019640A">
              <w:rPr>
                <w:rFonts w:ascii="Arial" w:hAnsi="Arial" w:cs="Arial"/>
                <w:color w:val="000000" w:themeColor="text1"/>
                <w:sz w:val="20"/>
                <w:szCs w:val="20"/>
              </w:rPr>
              <w:t>12</w:t>
            </w:r>
          </w:p>
        </w:tc>
        <w:tc>
          <w:tcPr>
            <w:tcW w:w="21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BF2226" w14:textId="77777777" w:rsidR="008B2D45" w:rsidRPr="0019640A" w:rsidRDefault="008B2D45" w:rsidP="00F00557">
            <w:pPr>
              <w:jc w:val="center"/>
              <w:rPr>
                <w:color w:val="000000" w:themeColor="text1"/>
                <w:sz w:val="20"/>
                <w:szCs w:val="20"/>
              </w:rPr>
            </w:pPr>
            <w:r w:rsidRPr="0019640A">
              <w:rPr>
                <w:rFonts w:ascii="Arial" w:hAnsi="Arial" w:cs="Arial"/>
                <w:color w:val="000000" w:themeColor="text1"/>
                <w:sz w:val="20"/>
                <w:szCs w:val="20"/>
              </w:rPr>
              <w:t>4</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8DB924" w14:textId="77777777" w:rsidR="008B2D45" w:rsidRPr="0019640A" w:rsidRDefault="008B2D45" w:rsidP="00F00557">
            <w:pPr>
              <w:jc w:val="center"/>
              <w:rPr>
                <w:color w:val="000000" w:themeColor="text1"/>
                <w:sz w:val="20"/>
                <w:szCs w:val="20"/>
              </w:rPr>
            </w:pPr>
            <w:r w:rsidRPr="0019640A">
              <w:rPr>
                <w:rFonts w:ascii="Arial" w:hAnsi="Arial" w:cs="Arial"/>
                <w:color w:val="000000" w:themeColor="text1"/>
                <w:sz w:val="20"/>
                <w:szCs w:val="20"/>
              </w:rPr>
              <w:t>12</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04496F" w14:textId="77777777" w:rsidR="008B2D45" w:rsidRPr="0019640A" w:rsidRDefault="008B2D45" w:rsidP="00F00557">
            <w:pPr>
              <w:jc w:val="center"/>
              <w:rPr>
                <w:color w:val="000000" w:themeColor="text1"/>
                <w:sz w:val="20"/>
                <w:szCs w:val="20"/>
              </w:rPr>
            </w:pPr>
            <w:r w:rsidRPr="0019640A">
              <w:rPr>
                <w:rFonts w:ascii="Arial" w:hAnsi="Arial" w:cs="Arial"/>
                <w:color w:val="000000" w:themeColor="text1"/>
                <w:sz w:val="20"/>
                <w:szCs w:val="20"/>
              </w:rPr>
              <w:t>3</w:t>
            </w:r>
          </w:p>
        </w:tc>
      </w:tr>
      <w:tr w:rsidR="008B2D45" w:rsidRPr="0019640A" w14:paraId="471FC3E4" w14:textId="77777777" w:rsidTr="008C0646">
        <w:trPr>
          <w:trHeight w:val="284"/>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488761" w14:textId="77777777" w:rsidR="008B2D45" w:rsidRPr="0019640A" w:rsidRDefault="008B2D45" w:rsidP="00F00557">
            <w:pPr>
              <w:jc w:val="center"/>
              <w:rPr>
                <w:color w:val="000000" w:themeColor="text1"/>
                <w:sz w:val="20"/>
                <w:szCs w:val="20"/>
              </w:rPr>
            </w:pPr>
            <w:r w:rsidRPr="0019640A">
              <w:rPr>
                <w:rFonts w:ascii="Arial" w:hAnsi="Arial" w:cs="Arial"/>
                <w:color w:val="000000" w:themeColor="text1"/>
                <w:sz w:val="20"/>
                <w:szCs w:val="20"/>
              </w:rPr>
              <w:t>Monografia</w:t>
            </w:r>
          </w:p>
        </w:tc>
        <w:tc>
          <w:tcPr>
            <w:tcW w:w="1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7E7460" w14:textId="77777777" w:rsidR="008B2D45" w:rsidRPr="0019640A" w:rsidRDefault="008B2D45" w:rsidP="00F00557">
            <w:pPr>
              <w:jc w:val="center"/>
              <w:rPr>
                <w:color w:val="000000" w:themeColor="text1"/>
                <w:sz w:val="20"/>
                <w:szCs w:val="20"/>
              </w:rPr>
            </w:pPr>
            <w:r w:rsidRPr="0019640A">
              <w:rPr>
                <w:rFonts w:ascii="Arial" w:hAnsi="Arial" w:cs="Arial"/>
                <w:color w:val="000000" w:themeColor="text1"/>
                <w:sz w:val="20"/>
                <w:szCs w:val="20"/>
              </w:rPr>
              <w:t>1</w:t>
            </w:r>
          </w:p>
        </w:tc>
        <w:tc>
          <w:tcPr>
            <w:tcW w:w="21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433C12" w14:textId="77777777" w:rsidR="008B2D45" w:rsidRPr="0019640A" w:rsidRDefault="008B2D45" w:rsidP="00F00557">
            <w:pPr>
              <w:jc w:val="center"/>
              <w:rPr>
                <w:color w:val="000000" w:themeColor="text1"/>
                <w:sz w:val="20"/>
                <w:szCs w:val="20"/>
              </w:rPr>
            </w:pPr>
            <w:r w:rsidRPr="0019640A">
              <w:rPr>
                <w:rFonts w:ascii="Arial" w:hAnsi="Arial" w:cs="Arial"/>
                <w:color w:val="000000" w:themeColor="text1"/>
                <w:sz w:val="20"/>
                <w:szCs w:val="20"/>
              </w:rPr>
              <w:t>1</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647D65" w14:textId="77777777" w:rsidR="008B2D45" w:rsidRPr="0019640A" w:rsidRDefault="008B2D45" w:rsidP="00F00557">
            <w:pPr>
              <w:jc w:val="center"/>
              <w:rPr>
                <w:color w:val="000000" w:themeColor="text1"/>
                <w:sz w:val="20"/>
                <w:szCs w:val="20"/>
              </w:rPr>
            </w:pPr>
            <w:r w:rsidRPr="0019640A">
              <w:rPr>
                <w:rFonts w:ascii="Arial" w:hAnsi="Arial" w:cs="Arial"/>
                <w:color w:val="000000" w:themeColor="text1"/>
                <w:sz w:val="20"/>
                <w:szCs w:val="20"/>
              </w:rPr>
              <w:t>1</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2B531A" w14:textId="77777777" w:rsidR="008B2D45" w:rsidRPr="0019640A" w:rsidRDefault="008B2D45" w:rsidP="00F00557">
            <w:pPr>
              <w:jc w:val="center"/>
              <w:rPr>
                <w:color w:val="000000" w:themeColor="text1"/>
                <w:sz w:val="20"/>
                <w:szCs w:val="20"/>
              </w:rPr>
            </w:pPr>
            <w:r w:rsidRPr="0019640A">
              <w:rPr>
                <w:rFonts w:ascii="Arial" w:hAnsi="Arial" w:cs="Arial"/>
                <w:color w:val="000000" w:themeColor="text1"/>
                <w:sz w:val="20"/>
                <w:szCs w:val="20"/>
              </w:rPr>
              <w:t>1</w:t>
            </w:r>
          </w:p>
        </w:tc>
      </w:tr>
      <w:tr w:rsidR="008B2D45" w:rsidRPr="0019640A" w14:paraId="2AC44E7B" w14:textId="77777777" w:rsidTr="008C0646">
        <w:trPr>
          <w:trHeight w:val="284"/>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AAEB8E" w14:textId="0BF91273" w:rsidR="008B2D45" w:rsidRPr="0019640A" w:rsidRDefault="008B2D45" w:rsidP="00F00557">
            <w:pPr>
              <w:jc w:val="center"/>
              <w:rPr>
                <w:rFonts w:ascii="Arial" w:hAnsi="Arial" w:cs="Arial"/>
                <w:color w:val="000000" w:themeColor="text1"/>
                <w:sz w:val="20"/>
                <w:szCs w:val="20"/>
              </w:rPr>
            </w:pPr>
            <w:r w:rsidRPr="0019640A">
              <w:rPr>
                <w:rFonts w:ascii="Arial" w:hAnsi="Arial" w:cs="Arial"/>
                <w:color w:val="000000" w:themeColor="text1"/>
                <w:sz w:val="20"/>
                <w:szCs w:val="20"/>
              </w:rPr>
              <w:t>Pr</w:t>
            </w:r>
            <w:r>
              <w:rPr>
                <w:rFonts w:ascii="Arial" w:hAnsi="Arial" w:cs="Arial"/>
                <w:color w:val="000000" w:themeColor="text1"/>
                <w:sz w:val="20"/>
                <w:szCs w:val="20"/>
              </w:rPr>
              <w:t>ática</w:t>
            </w:r>
            <w:r w:rsidRPr="0019640A">
              <w:rPr>
                <w:rFonts w:ascii="Arial" w:hAnsi="Arial" w:cs="Arial"/>
                <w:color w:val="000000" w:themeColor="text1"/>
                <w:sz w:val="20"/>
                <w:szCs w:val="20"/>
              </w:rPr>
              <w:t xml:space="preserve"> Editorial</w:t>
            </w:r>
          </w:p>
        </w:tc>
        <w:tc>
          <w:tcPr>
            <w:tcW w:w="1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1B6560" w14:textId="77777777" w:rsidR="008B2D45" w:rsidRPr="0019640A" w:rsidRDefault="008B2D45" w:rsidP="00F00557">
            <w:pPr>
              <w:jc w:val="center"/>
              <w:rPr>
                <w:rFonts w:ascii="Arial" w:hAnsi="Arial" w:cs="Arial"/>
                <w:color w:val="000000" w:themeColor="text1"/>
                <w:sz w:val="20"/>
                <w:szCs w:val="20"/>
              </w:rPr>
            </w:pPr>
            <w:r w:rsidRPr="0019640A">
              <w:rPr>
                <w:rFonts w:ascii="Arial" w:hAnsi="Arial" w:cs="Arial"/>
                <w:color w:val="000000" w:themeColor="text1"/>
                <w:sz w:val="20"/>
                <w:szCs w:val="20"/>
              </w:rPr>
              <w:t>1</w:t>
            </w:r>
          </w:p>
        </w:tc>
        <w:tc>
          <w:tcPr>
            <w:tcW w:w="21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0CF5F4" w14:textId="77777777" w:rsidR="008B2D45" w:rsidRPr="0019640A" w:rsidRDefault="008B2D45" w:rsidP="00F00557">
            <w:pPr>
              <w:jc w:val="center"/>
              <w:rPr>
                <w:rFonts w:ascii="Arial" w:hAnsi="Arial" w:cs="Arial"/>
                <w:color w:val="000000" w:themeColor="text1"/>
                <w:sz w:val="20"/>
                <w:szCs w:val="20"/>
              </w:rPr>
            </w:pPr>
            <w:r w:rsidRPr="0019640A">
              <w:rPr>
                <w:rFonts w:ascii="Arial" w:hAnsi="Arial" w:cs="Arial"/>
                <w:color w:val="000000" w:themeColor="text1"/>
                <w:sz w:val="20"/>
                <w:szCs w:val="20"/>
              </w:rPr>
              <w:t>1</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4488ED" w14:textId="77777777" w:rsidR="008B2D45" w:rsidRPr="0019640A" w:rsidRDefault="008B2D45" w:rsidP="00F00557">
            <w:pPr>
              <w:jc w:val="center"/>
              <w:rPr>
                <w:rFonts w:ascii="Arial" w:hAnsi="Arial" w:cs="Arial"/>
                <w:color w:val="000000" w:themeColor="text1"/>
                <w:sz w:val="20"/>
                <w:szCs w:val="20"/>
              </w:rPr>
            </w:pPr>
            <w:r w:rsidRPr="0019640A">
              <w:rPr>
                <w:rFonts w:ascii="Arial" w:hAnsi="Arial" w:cs="Arial"/>
                <w:color w:val="000000" w:themeColor="text1"/>
                <w:sz w:val="20"/>
                <w:szCs w:val="20"/>
              </w:rPr>
              <w:t>1</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tcPr>
          <w:p w14:paraId="6245CC87" w14:textId="77777777" w:rsidR="008B2D45" w:rsidRPr="0019640A" w:rsidRDefault="008B2D45" w:rsidP="00F00557">
            <w:pPr>
              <w:jc w:val="center"/>
              <w:rPr>
                <w:rFonts w:ascii="Arial" w:hAnsi="Arial" w:cs="Arial"/>
                <w:color w:val="000000" w:themeColor="text1"/>
                <w:sz w:val="20"/>
                <w:szCs w:val="20"/>
              </w:rPr>
            </w:pPr>
            <w:r w:rsidRPr="0019640A">
              <w:rPr>
                <w:rFonts w:ascii="Arial" w:hAnsi="Arial" w:cs="Arial"/>
                <w:color w:val="000000" w:themeColor="text1"/>
                <w:sz w:val="20"/>
                <w:szCs w:val="20"/>
              </w:rPr>
              <w:t>1</w:t>
            </w:r>
          </w:p>
        </w:tc>
      </w:tr>
      <w:tr w:rsidR="008B2D45" w:rsidRPr="0019640A" w14:paraId="4B392B21" w14:textId="77777777" w:rsidTr="008C0646">
        <w:trPr>
          <w:trHeight w:val="284"/>
        </w:trPr>
        <w:tc>
          <w:tcPr>
            <w:tcW w:w="9212" w:type="dxa"/>
            <w:gridSpan w:val="5"/>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48038CB1" w14:textId="77777777" w:rsidR="008B2D45" w:rsidRPr="0019640A" w:rsidRDefault="008B2D45" w:rsidP="00F00557">
            <w:pPr>
              <w:jc w:val="center"/>
              <w:rPr>
                <w:color w:val="000000" w:themeColor="text1"/>
                <w:sz w:val="20"/>
                <w:szCs w:val="20"/>
              </w:rPr>
            </w:pPr>
            <w:r w:rsidRPr="0019640A">
              <w:rPr>
                <w:rFonts w:ascii="Arial" w:hAnsi="Arial" w:cs="Arial"/>
                <w:b/>
                <w:bCs/>
                <w:color w:val="000000" w:themeColor="text1"/>
                <w:sz w:val="20"/>
                <w:szCs w:val="20"/>
              </w:rPr>
              <w:t>2021/I</w:t>
            </w:r>
          </w:p>
        </w:tc>
      </w:tr>
      <w:tr w:rsidR="008B2D45" w:rsidRPr="0019640A" w14:paraId="0BFB858E" w14:textId="77777777" w:rsidTr="008C0646">
        <w:trPr>
          <w:trHeight w:val="284"/>
        </w:trPr>
        <w:tc>
          <w:tcPr>
            <w:tcW w:w="2967"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6B38801B" w14:textId="77777777" w:rsidR="008B2D45" w:rsidRPr="0019640A" w:rsidRDefault="008B2D45" w:rsidP="00F00557">
            <w:pPr>
              <w:jc w:val="center"/>
              <w:rPr>
                <w:color w:val="000000" w:themeColor="text1"/>
                <w:sz w:val="20"/>
                <w:szCs w:val="20"/>
              </w:rPr>
            </w:pPr>
            <w:r w:rsidRPr="0019640A">
              <w:rPr>
                <w:rFonts w:ascii="Arial" w:hAnsi="Arial" w:cs="Arial"/>
                <w:b/>
                <w:bCs/>
                <w:color w:val="000000" w:themeColor="text1"/>
                <w:sz w:val="20"/>
                <w:szCs w:val="20"/>
              </w:rPr>
              <w:t>Modalidades</w:t>
            </w:r>
          </w:p>
        </w:tc>
        <w:tc>
          <w:tcPr>
            <w:tcW w:w="1261"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19773F5" w14:textId="77777777" w:rsidR="008B2D45" w:rsidRPr="0019640A" w:rsidRDefault="008B2D45" w:rsidP="00F00557">
            <w:pPr>
              <w:jc w:val="center"/>
              <w:rPr>
                <w:color w:val="000000" w:themeColor="text1"/>
                <w:sz w:val="20"/>
                <w:szCs w:val="20"/>
              </w:rPr>
            </w:pPr>
            <w:r w:rsidRPr="0019640A">
              <w:rPr>
                <w:rFonts w:ascii="Arial" w:hAnsi="Arial" w:cs="Arial"/>
                <w:b/>
                <w:bCs/>
                <w:color w:val="000000" w:themeColor="text1"/>
                <w:sz w:val="20"/>
                <w:szCs w:val="20"/>
              </w:rPr>
              <w:t>Nº</w:t>
            </w:r>
          </w:p>
          <w:p w14:paraId="5A486A6D" w14:textId="77777777" w:rsidR="008B2D45" w:rsidRPr="0019640A" w:rsidRDefault="008B2D45" w:rsidP="00F00557">
            <w:pPr>
              <w:jc w:val="center"/>
              <w:rPr>
                <w:color w:val="000000" w:themeColor="text1"/>
                <w:sz w:val="20"/>
                <w:szCs w:val="20"/>
              </w:rPr>
            </w:pPr>
            <w:r w:rsidRPr="0019640A">
              <w:rPr>
                <w:rFonts w:ascii="Arial" w:hAnsi="Arial" w:cs="Arial"/>
                <w:b/>
                <w:bCs/>
                <w:color w:val="000000" w:themeColor="text1"/>
                <w:sz w:val="20"/>
                <w:szCs w:val="20"/>
              </w:rPr>
              <w:t>trabalhos</w:t>
            </w:r>
          </w:p>
        </w:tc>
        <w:tc>
          <w:tcPr>
            <w:tcW w:w="2166"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2727AB25" w14:textId="77777777" w:rsidR="008B2D45" w:rsidRPr="0019640A" w:rsidRDefault="008B2D45" w:rsidP="00F00557">
            <w:pPr>
              <w:jc w:val="center"/>
              <w:rPr>
                <w:color w:val="000000" w:themeColor="text1"/>
                <w:sz w:val="20"/>
                <w:szCs w:val="20"/>
              </w:rPr>
            </w:pPr>
            <w:r w:rsidRPr="0019640A">
              <w:rPr>
                <w:rFonts w:ascii="Arial" w:hAnsi="Arial" w:cs="Arial"/>
                <w:b/>
                <w:bCs/>
                <w:color w:val="000000" w:themeColor="text1"/>
                <w:sz w:val="20"/>
                <w:szCs w:val="20"/>
              </w:rPr>
              <w:t>Nº</w:t>
            </w:r>
          </w:p>
          <w:p w14:paraId="37DD7239" w14:textId="77777777" w:rsidR="008B2D45" w:rsidRPr="0019640A" w:rsidRDefault="008B2D45" w:rsidP="00F00557">
            <w:pPr>
              <w:jc w:val="center"/>
              <w:rPr>
                <w:color w:val="000000" w:themeColor="text1"/>
                <w:sz w:val="20"/>
                <w:szCs w:val="20"/>
              </w:rPr>
            </w:pPr>
            <w:r w:rsidRPr="0019640A">
              <w:rPr>
                <w:rFonts w:ascii="Arial" w:hAnsi="Arial" w:cs="Arial"/>
                <w:b/>
                <w:bCs/>
                <w:color w:val="000000" w:themeColor="text1"/>
                <w:sz w:val="20"/>
                <w:szCs w:val="20"/>
              </w:rPr>
              <w:t>Professores Orientadores</w:t>
            </w:r>
          </w:p>
        </w:tc>
        <w:tc>
          <w:tcPr>
            <w:tcW w:w="145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4573CEFF" w14:textId="77777777" w:rsidR="008B2D45" w:rsidRPr="0019640A" w:rsidRDefault="008B2D45" w:rsidP="00F00557">
            <w:pPr>
              <w:jc w:val="center"/>
              <w:rPr>
                <w:color w:val="000000" w:themeColor="text1"/>
                <w:sz w:val="20"/>
                <w:szCs w:val="20"/>
              </w:rPr>
            </w:pPr>
            <w:r w:rsidRPr="0019640A">
              <w:rPr>
                <w:rFonts w:ascii="Arial" w:hAnsi="Arial" w:cs="Arial"/>
                <w:b/>
                <w:bCs/>
                <w:color w:val="000000" w:themeColor="text1"/>
                <w:sz w:val="20"/>
                <w:szCs w:val="20"/>
              </w:rPr>
              <w:t>Nº</w:t>
            </w:r>
          </w:p>
          <w:p w14:paraId="06D8E1C2" w14:textId="77777777" w:rsidR="008B2D45" w:rsidRPr="0019640A" w:rsidRDefault="008B2D45" w:rsidP="00F00557">
            <w:pPr>
              <w:jc w:val="center"/>
              <w:rPr>
                <w:color w:val="000000" w:themeColor="text1"/>
                <w:sz w:val="20"/>
                <w:szCs w:val="20"/>
              </w:rPr>
            </w:pPr>
            <w:r w:rsidRPr="0019640A">
              <w:rPr>
                <w:rFonts w:ascii="Arial" w:hAnsi="Arial" w:cs="Arial"/>
                <w:b/>
                <w:bCs/>
                <w:color w:val="000000" w:themeColor="text1"/>
                <w:sz w:val="20"/>
                <w:szCs w:val="20"/>
              </w:rPr>
              <w:t>Acadêmicos</w:t>
            </w:r>
          </w:p>
        </w:tc>
        <w:tc>
          <w:tcPr>
            <w:tcW w:w="1364"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49599024" w14:textId="77777777" w:rsidR="008B2D45" w:rsidRPr="0019640A" w:rsidRDefault="008B2D45" w:rsidP="00F00557">
            <w:pPr>
              <w:jc w:val="center"/>
              <w:rPr>
                <w:color w:val="000000" w:themeColor="text1"/>
                <w:sz w:val="20"/>
                <w:szCs w:val="20"/>
              </w:rPr>
            </w:pPr>
            <w:r w:rsidRPr="0019640A">
              <w:rPr>
                <w:rFonts w:ascii="Arial" w:hAnsi="Arial" w:cs="Arial"/>
                <w:b/>
                <w:bCs/>
                <w:color w:val="000000" w:themeColor="text1"/>
                <w:sz w:val="20"/>
                <w:szCs w:val="20"/>
              </w:rPr>
              <w:t>Relação Orientando/ Orientador</w:t>
            </w:r>
          </w:p>
        </w:tc>
      </w:tr>
      <w:tr w:rsidR="008B2D45" w:rsidRPr="0019640A" w14:paraId="267819E4" w14:textId="77777777" w:rsidTr="008C0646">
        <w:trPr>
          <w:trHeight w:val="284"/>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3F4F35" w14:textId="77777777" w:rsidR="008B2D45" w:rsidRPr="0019640A" w:rsidRDefault="008B2D45" w:rsidP="00F00557">
            <w:pPr>
              <w:jc w:val="center"/>
              <w:rPr>
                <w:color w:val="000000" w:themeColor="text1"/>
                <w:sz w:val="20"/>
                <w:szCs w:val="20"/>
              </w:rPr>
            </w:pPr>
            <w:r w:rsidRPr="0019640A">
              <w:rPr>
                <w:rFonts w:ascii="Arial" w:hAnsi="Arial" w:cs="Arial"/>
                <w:color w:val="000000" w:themeColor="text1"/>
                <w:sz w:val="20"/>
                <w:szCs w:val="20"/>
              </w:rPr>
              <w:t>Grande Reportagem</w:t>
            </w:r>
          </w:p>
        </w:tc>
        <w:tc>
          <w:tcPr>
            <w:tcW w:w="1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CE8E0D" w14:textId="77777777" w:rsidR="008B2D45" w:rsidRPr="0019640A" w:rsidRDefault="008B2D45" w:rsidP="00F00557">
            <w:pPr>
              <w:jc w:val="center"/>
              <w:rPr>
                <w:color w:val="000000" w:themeColor="text1"/>
                <w:sz w:val="20"/>
                <w:szCs w:val="20"/>
              </w:rPr>
            </w:pPr>
            <w:r w:rsidRPr="0019640A">
              <w:rPr>
                <w:rFonts w:ascii="Arial" w:hAnsi="Arial" w:cs="Arial"/>
                <w:color w:val="000000" w:themeColor="text1"/>
                <w:sz w:val="20"/>
                <w:szCs w:val="20"/>
              </w:rPr>
              <w:t>12</w:t>
            </w:r>
          </w:p>
        </w:tc>
        <w:tc>
          <w:tcPr>
            <w:tcW w:w="21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2C74D8" w14:textId="77777777" w:rsidR="008B2D45" w:rsidRPr="0019640A" w:rsidRDefault="008B2D45" w:rsidP="00F00557">
            <w:pPr>
              <w:jc w:val="center"/>
              <w:rPr>
                <w:color w:val="000000" w:themeColor="text1"/>
                <w:sz w:val="20"/>
                <w:szCs w:val="20"/>
              </w:rPr>
            </w:pPr>
            <w:r w:rsidRPr="0019640A">
              <w:rPr>
                <w:rFonts w:ascii="Arial" w:hAnsi="Arial" w:cs="Arial"/>
                <w:color w:val="000000" w:themeColor="text1"/>
                <w:sz w:val="20"/>
                <w:szCs w:val="20"/>
              </w:rPr>
              <w:t>4</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8B606E" w14:textId="77777777" w:rsidR="008B2D45" w:rsidRPr="0019640A" w:rsidRDefault="008B2D45" w:rsidP="00F00557">
            <w:pPr>
              <w:jc w:val="center"/>
              <w:rPr>
                <w:color w:val="000000" w:themeColor="text1"/>
                <w:sz w:val="20"/>
                <w:szCs w:val="20"/>
              </w:rPr>
            </w:pPr>
            <w:r w:rsidRPr="0019640A">
              <w:rPr>
                <w:rFonts w:ascii="Arial" w:hAnsi="Arial" w:cs="Arial"/>
                <w:color w:val="000000" w:themeColor="text1"/>
                <w:sz w:val="20"/>
                <w:szCs w:val="20"/>
              </w:rPr>
              <w:t>12</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FF2D43" w14:textId="77777777" w:rsidR="008B2D45" w:rsidRPr="0019640A" w:rsidRDefault="008B2D45" w:rsidP="00F00557">
            <w:pPr>
              <w:jc w:val="center"/>
              <w:rPr>
                <w:color w:val="000000" w:themeColor="text1"/>
                <w:sz w:val="20"/>
                <w:szCs w:val="20"/>
              </w:rPr>
            </w:pPr>
            <w:r w:rsidRPr="0019640A">
              <w:rPr>
                <w:rFonts w:ascii="Arial" w:hAnsi="Arial" w:cs="Arial"/>
                <w:color w:val="000000" w:themeColor="text1"/>
                <w:sz w:val="20"/>
                <w:szCs w:val="20"/>
              </w:rPr>
              <w:t>3</w:t>
            </w:r>
          </w:p>
        </w:tc>
      </w:tr>
      <w:tr w:rsidR="008B2D45" w:rsidRPr="0019640A" w14:paraId="0B4542E2" w14:textId="77777777" w:rsidTr="008C0646">
        <w:trPr>
          <w:trHeight w:val="284"/>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85FC4B" w14:textId="77777777" w:rsidR="008B2D45" w:rsidRPr="0019640A" w:rsidRDefault="008B2D45" w:rsidP="00F00557">
            <w:pPr>
              <w:jc w:val="center"/>
              <w:rPr>
                <w:color w:val="000000" w:themeColor="text1"/>
                <w:sz w:val="20"/>
                <w:szCs w:val="20"/>
              </w:rPr>
            </w:pPr>
            <w:r w:rsidRPr="0019640A">
              <w:rPr>
                <w:rFonts w:ascii="Arial" w:hAnsi="Arial" w:cs="Arial"/>
                <w:color w:val="000000" w:themeColor="text1"/>
                <w:sz w:val="20"/>
                <w:szCs w:val="20"/>
              </w:rPr>
              <w:t>Monografia</w:t>
            </w:r>
          </w:p>
        </w:tc>
        <w:tc>
          <w:tcPr>
            <w:tcW w:w="1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2CB97C" w14:textId="77777777" w:rsidR="008B2D45" w:rsidRPr="0019640A" w:rsidRDefault="008B2D45" w:rsidP="00F00557">
            <w:pPr>
              <w:jc w:val="center"/>
              <w:rPr>
                <w:color w:val="000000" w:themeColor="text1"/>
                <w:sz w:val="20"/>
                <w:szCs w:val="20"/>
              </w:rPr>
            </w:pPr>
            <w:r w:rsidRPr="0019640A">
              <w:rPr>
                <w:rFonts w:ascii="Arial" w:hAnsi="Arial" w:cs="Arial"/>
                <w:color w:val="000000" w:themeColor="text1"/>
                <w:sz w:val="20"/>
                <w:szCs w:val="20"/>
              </w:rPr>
              <w:t>1</w:t>
            </w:r>
          </w:p>
        </w:tc>
        <w:tc>
          <w:tcPr>
            <w:tcW w:w="21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D4CE00" w14:textId="77777777" w:rsidR="008B2D45" w:rsidRPr="0019640A" w:rsidRDefault="008B2D45" w:rsidP="00F00557">
            <w:pPr>
              <w:jc w:val="center"/>
              <w:rPr>
                <w:color w:val="000000" w:themeColor="text1"/>
                <w:sz w:val="20"/>
                <w:szCs w:val="20"/>
              </w:rPr>
            </w:pPr>
            <w:r w:rsidRPr="0019640A">
              <w:rPr>
                <w:rFonts w:ascii="Arial" w:hAnsi="Arial" w:cs="Arial"/>
                <w:color w:val="000000" w:themeColor="text1"/>
                <w:sz w:val="20"/>
                <w:szCs w:val="20"/>
              </w:rPr>
              <w:t>1</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EF8488" w14:textId="77777777" w:rsidR="008B2D45" w:rsidRPr="0019640A" w:rsidRDefault="008B2D45" w:rsidP="00F00557">
            <w:pPr>
              <w:jc w:val="center"/>
              <w:rPr>
                <w:color w:val="000000" w:themeColor="text1"/>
                <w:sz w:val="20"/>
                <w:szCs w:val="20"/>
              </w:rPr>
            </w:pPr>
            <w:r w:rsidRPr="0019640A">
              <w:rPr>
                <w:rFonts w:ascii="Arial" w:hAnsi="Arial" w:cs="Arial"/>
                <w:color w:val="000000" w:themeColor="text1"/>
                <w:sz w:val="20"/>
                <w:szCs w:val="20"/>
              </w:rPr>
              <w:t>1</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BC2787" w14:textId="77777777" w:rsidR="008B2D45" w:rsidRPr="0019640A" w:rsidRDefault="008B2D45" w:rsidP="00F00557">
            <w:pPr>
              <w:jc w:val="center"/>
              <w:rPr>
                <w:color w:val="000000" w:themeColor="text1"/>
                <w:sz w:val="20"/>
                <w:szCs w:val="20"/>
              </w:rPr>
            </w:pPr>
            <w:r w:rsidRPr="0019640A">
              <w:rPr>
                <w:rFonts w:ascii="Arial" w:hAnsi="Arial" w:cs="Arial"/>
                <w:color w:val="000000" w:themeColor="text1"/>
                <w:sz w:val="20"/>
                <w:szCs w:val="20"/>
              </w:rPr>
              <w:t>1</w:t>
            </w:r>
          </w:p>
        </w:tc>
      </w:tr>
      <w:tr w:rsidR="008B2D45" w:rsidRPr="0019640A" w14:paraId="10723BB3" w14:textId="77777777" w:rsidTr="008C0646">
        <w:trPr>
          <w:trHeight w:val="284"/>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238D99" w14:textId="1248509E" w:rsidR="008B2D45" w:rsidRPr="0019640A" w:rsidRDefault="008B2D45" w:rsidP="00F00557">
            <w:pPr>
              <w:jc w:val="center"/>
              <w:rPr>
                <w:rFonts w:ascii="Arial" w:hAnsi="Arial" w:cs="Arial"/>
                <w:color w:val="000000" w:themeColor="text1"/>
                <w:sz w:val="20"/>
                <w:szCs w:val="20"/>
              </w:rPr>
            </w:pPr>
            <w:r w:rsidRPr="0019640A">
              <w:rPr>
                <w:rFonts w:ascii="Arial" w:hAnsi="Arial" w:cs="Arial"/>
                <w:color w:val="000000" w:themeColor="text1"/>
                <w:sz w:val="20"/>
                <w:szCs w:val="20"/>
              </w:rPr>
              <w:t>Pr</w:t>
            </w:r>
            <w:r>
              <w:rPr>
                <w:rFonts w:ascii="Arial" w:hAnsi="Arial" w:cs="Arial"/>
                <w:color w:val="000000" w:themeColor="text1"/>
                <w:sz w:val="20"/>
                <w:szCs w:val="20"/>
              </w:rPr>
              <w:t xml:space="preserve">ática </w:t>
            </w:r>
            <w:r w:rsidRPr="0019640A">
              <w:rPr>
                <w:rFonts w:ascii="Arial" w:hAnsi="Arial" w:cs="Arial"/>
                <w:color w:val="000000" w:themeColor="text1"/>
                <w:sz w:val="20"/>
                <w:szCs w:val="20"/>
              </w:rPr>
              <w:t>Editorial</w:t>
            </w:r>
          </w:p>
        </w:tc>
        <w:tc>
          <w:tcPr>
            <w:tcW w:w="1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FC1AF3" w14:textId="77777777" w:rsidR="008B2D45" w:rsidRPr="0019640A" w:rsidRDefault="008B2D45" w:rsidP="00F00557">
            <w:pPr>
              <w:jc w:val="center"/>
              <w:rPr>
                <w:rFonts w:ascii="Arial" w:hAnsi="Arial" w:cs="Arial"/>
                <w:color w:val="000000" w:themeColor="text1"/>
                <w:sz w:val="20"/>
                <w:szCs w:val="20"/>
              </w:rPr>
            </w:pPr>
            <w:r w:rsidRPr="0019640A">
              <w:rPr>
                <w:rFonts w:ascii="Arial" w:hAnsi="Arial" w:cs="Arial"/>
                <w:color w:val="000000" w:themeColor="text1"/>
                <w:sz w:val="20"/>
                <w:szCs w:val="20"/>
              </w:rPr>
              <w:t>1</w:t>
            </w:r>
          </w:p>
        </w:tc>
        <w:tc>
          <w:tcPr>
            <w:tcW w:w="21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A29333" w14:textId="77777777" w:rsidR="008B2D45" w:rsidRPr="0019640A" w:rsidRDefault="008B2D45" w:rsidP="00F00557">
            <w:pPr>
              <w:jc w:val="center"/>
              <w:rPr>
                <w:rFonts w:ascii="Arial" w:hAnsi="Arial" w:cs="Arial"/>
                <w:color w:val="000000" w:themeColor="text1"/>
                <w:sz w:val="20"/>
                <w:szCs w:val="20"/>
              </w:rPr>
            </w:pPr>
            <w:r w:rsidRPr="0019640A">
              <w:rPr>
                <w:rFonts w:ascii="Arial" w:hAnsi="Arial" w:cs="Arial"/>
                <w:color w:val="000000" w:themeColor="text1"/>
                <w:sz w:val="20"/>
                <w:szCs w:val="20"/>
              </w:rPr>
              <w:t>1</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F5EAD6" w14:textId="77777777" w:rsidR="008B2D45" w:rsidRPr="0019640A" w:rsidRDefault="008B2D45" w:rsidP="00F00557">
            <w:pPr>
              <w:jc w:val="center"/>
              <w:rPr>
                <w:rFonts w:ascii="Arial" w:hAnsi="Arial" w:cs="Arial"/>
                <w:color w:val="000000" w:themeColor="text1"/>
                <w:sz w:val="20"/>
                <w:szCs w:val="20"/>
              </w:rPr>
            </w:pPr>
            <w:r w:rsidRPr="0019640A">
              <w:rPr>
                <w:rFonts w:ascii="Arial" w:hAnsi="Arial" w:cs="Arial"/>
                <w:color w:val="000000" w:themeColor="text1"/>
                <w:sz w:val="20"/>
                <w:szCs w:val="20"/>
              </w:rPr>
              <w:t>1</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tcPr>
          <w:p w14:paraId="333EEF61" w14:textId="77777777" w:rsidR="008B2D45" w:rsidRPr="0019640A" w:rsidRDefault="008B2D45" w:rsidP="00F00557">
            <w:pPr>
              <w:jc w:val="center"/>
              <w:rPr>
                <w:rFonts w:ascii="Arial" w:hAnsi="Arial" w:cs="Arial"/>
                <w:color w:val="000000" w:themeColor="text1"/>
                <w:sz w:val="20"/>
                <w:szCs w:val="20"/>
              </w:rPr>
            </w:pPr>
            <w:r w:rsidRPr="0019640A">
              <w:rPr>
                <w:rFonts w:ascii="Arial" w:hAnsi="Arial" w:cs="Arial"/>
                <w:color w:val="000000" w:themeColor="text1"/>
                <w:sz w:val="20"/>
                <w:szCs w:val="20"/>
              </w:rPr>
              <w:t>1</w:t>
            </w:r>
          </w:p>
        </w:tc>
      </w:tr>
      <w:tr w:rsidR="008B2D45" w:rsidRPr="0019640A" w14:paraId="1CFACC61" w14:textId="77777777" w:rsidTr="008C0646">
        <w:trPr>
          <w:trHeight w:val="284"/>
        </w:trPr>
        <w:tc>
          <w:tcPr>
            <w:tcW w:w="9212" w:type="dxa"/>
            <w:gridSpan w:val="5"/>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0969053E" w14:textId="77777777" w:rsidR="008B2D45" w:rsidRPr="0019640A" w:rsidRDefault="008B2D45" w:rsidP="00F00557">
            <w:pPr>
              <w:jc w:val="center"/>
              <w:rPr>
                <w:color w:val="000000" w:themeColor="text1"/>
                <w:sz w:val="20"/>
                <w:szCs w:val="20"/>
              </w:rPr>
            </w:pPr>
            <w:r w:rsidRPr="0019640A">
              <w:rPr>
                <w:rFonts w:ascii="Arial" w:hAnsi="Arial" w:cs="Arial"/>
                <w:b/>
                <w:bCs/>
                <w:color w:val="000000" w:themeColor="text1"/>
                <w:sz w:val="20"/>
                <w:szCs w:val="20"/>
              </w:rPr>
              <w:t>2021/II</w:t>
            </w:r>
          </w:p>
        </w:tc>
      </w:tr>
      <w:tr w:rsidR="008B2D45" w:rsidRPr="0019640A" w14:paraId="71F4A148" w14:textId="77777777" w:rsidTr="008C0646">
        <w:trPr>
          <w:trHeight w:val="284"/>
        </w:trPr>
        <w:tc>
          <w:tcPr>
            <w:tcW w:w="2967"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5C7F6932" w14:textId="77777777" w:rsidR="008B2D45" w:rsidRPr="0019640A" w:rsidRDefault="008B2D45" w:rsidP="00F00557">
            <w:pPr>
              <w:jc w:val="center"/>
              <w:rPr>
                <w:color w:val="000000" w:themeColor="text1"/>
                <w:sz w:val="20"/>
                <w:szCs w:val="20"/>
              </w:rPr>
            </w:pPr>
            <w:r w:rsidRPr="0019640A">
              <w:rPr>
                <w:rFonts w:ascii="Arial" w:hAnsi="Arial" w:cs="Arial"/>
                <w:b/>
                <w:bCs/>
                <w:color w:val="000000" w:themeColor="text1"/>
                <w:sz w:val="20"/>
                <w:szCs w:val="20"/>
              </w:rPr>
              <w:t>Modalidades</w:t>
            </w:r>
          </w:p>
        </w:tc>
        <w:tc>
          <w:tcPr>
            <w:tcW w:w="1261"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1EF399B4" w14:textId="77777777" w:rsidR="008B2D45" w:rsidRPr="0019640A" w:rsidRDefault="008B2D45" w:rsidP="00F00557">
            <w:pPr>
              <w:jc w:val="center"/>
              <w:rPr>
                <w:color w:val="000000" w:themeColor="text1"/>
                <w:sz w:val="20"/>
                <w:szCs w:val="20"/>
              </w:rPr>
            </w:pPr>
            <w:r w:rsidRPr="0019640A">
              <w:rPr>
                <w:rFonts w:ascii="Arial" w:hAnsi="Arial" w:cs="Arial"/>
                <w:b/>
                <w:bCs/>
                <w:color w:val="000000" w:themeColor="text1"/>
                <w:sz w:val="20"/>
                <w:szCs w:val="20"/>
              </w:rPr>
              <w:t>Nº</w:t>
            </w:r>
          </w:p>
          <w:p w14:paraId="025C4F82" w14:textId="77777777" w:rsidR="008B2D45" w:rsidRPr="0019640A" w:rsidRDefault="008B2D45" w:rsidP="00F00557">
            <w:pPr>
              <w:jc w:val="center"/>
              <w:rPr>
                <w:color w:val="000000" w:themeColor="text1"/>
                <w:sz w:val="20"/>
                <w:szCs w:val="20"/>
              </w:rPr>
            </w:pPr>
            <w:r w:rsidRPr="0019640A">
              <w:rPr>
                <w:rFonts w:ascii="Arial" w:hAnsi="Arial" w:cs="Arial"/>
                <w:b/>
                <w:bCs/>
                <w:color w:val="000000" w:themeColor="text1"/>
                <w:sz w:val="20"/>
                <w:szCs w:val="20"/>
              </w:rPr>
              <w:t>trabalhos</w:t>
            </w:r>
          </w:p>
        </w:tc>
        <w:tc>
          <w:tcPr>
            <w:tcW w:w="2166"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2A62DBC9" w14:textId="77777777" w:rsidR="008B2D45" w:rsidRPr="0019640A" w:rsidRDefault="008B2D45" w:rsidP="00F00557">
            <w:pPr>
              <w:jc w:val="center"/>
              <w:rPr>
                <w:color w:val="000000" w:themeColor="text1"/>
                <w:sz w:val="20"/>
                <w:szCs w:val="20"/>
              </w:rPr>
            </w:pPr>
            <w:r w:rsidRPr="0019640A">
              <w:rPr>
                <w:rFonts w:ascii="Arial" w:hAnsi="Arial" w:cs="Arial"/>
                <w:b/>
                <w:bCs/>
                <w:color w:val="000000" w:themeColor="text1"/>
                <w:sz w:val="20"/>
                <w:szCs w:val="20"/>
              </w:rPr>
              <w:t>Nº</w:t>
            </w:r>
          </w:p>
          <w:p w14:paraId="2D967248" w14:textId="77777777" w:rsidR="008B2D45" w:rsidRPr="0019640A" w:rsidRDefault="008B2D45" w:rsidP="00F00557">
            <w:pPr>
              <w:jc w:val="center"/>
              <w:rPr>
                <w:color w:val="000000" w:themeColor="text1"/>
                <w:sz w:val="20"/>
                <w:szCs w:val="20"/>
              </w:rPr>
            </w:pPr>
            <w:r w:rsidRPr="0019640A">
              <w:rPr>
                <w:rFonts w:ascii="Arial" w:hAnsi="Arial" w:cs="Arial"/>
                <w:b/>
                <w:bCs/>
                <w:color w:val="000000" w:themeColor="text1"/>
                <w:sz w:val="20"/>
                <w:szCs w:val="20"/>
              </w:rPr>
              <w:t>Professores Orientadores</w:t>
            </w:r>
          </w:p>
        </w:tc>
        <w:tc>
          <w:tcPr>
            <w:tcW w:w="145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FAB10D7" w14:textId="77777777" w:rsidR="008B2D45" w:rsidRPr="0019640A" w:rsidRDefault="008B2D45" w:rsidP="00F00557">
            <w:pPr>
              <w:jc w:val="center"/>
              <w:rPr>
                <w:color w:val="000000" w:themeColor="text1"/>
                <w:sz w:val="20"/>
                <w:szCs w:val="20"/>
              </w:rPr>
            </w:pPr>
            <w:r w:rsidRPr="0019640A">
              <w:rPr>
                <w:rFonts w:ascii="Arial" w:hAnsi="Arial" w:cs="Arial"/>
                <w:b/>
                <w:bCs/>
                <w:color w:val="000000" w:themeColor="text1"/>
                <w:sz w:val="20"/>
                <w:szCs w:val="20"/>
              </w:rPr>
              <w:t>Nº</w:t>
            </w:r>
          </w:p>
          <w:p w14:paraId="60B1FC64" w14:textId="77777777" w:rsidR="008B2D45" w:rsidRPr="0019640A" w:rsidRDefault="008B2D45" w:rsidP="00F00557">
            <w:pPr>
              <w:jc w:val="center"/>
              <w:rPr>
                <w:color w:val="000000" w:themeColor="text1"/>
                <w:sz w:val="20"/>
                <w:szCs w:val="20"/>
              </w:rPr>
            </w:pPr>
            <w:r w:rsidRPr="0019640A">
              <w:rPr>
                <w:rFonts w:ascii="Arial" w:hAnsi="Arial" w:cs="Arial"/>
                <w:b/>
                <w:bCs/>
                <w:color w:val="000000" w:themeColor="text1"/>
                <w:sz w:val="20"/>
                <w:szCs w:val="20"/>
              </w:rPr>
              <w:t>Acadêmicos</w:t>
            </w:r>
          </w:p>
        </w:tc>
        <w:tc>
          <w:tcPr>
            <w:tcW w:w="1364"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272C84F0" w14:textId="77777777" w:rsidR="008B2D45" w:rsidRPr="0019640A" w:rsidRDefault="008B2D45" w:rsidP="00F00557">
            <w:pPr>
              <w:jc w:val="center"/>
              <w:rPr>
                <w:color w:val="000000" w:themeColor="text1"/>
                <w:sz w:val="20"/>
                <w:szCs w:val="20"/>
              </w:rPr>
            </w:pPr>
            <w:r w:rsidRPr="0019640A">
              <w:rPr>
                <w:rFonts w:ascii="Arial" w:hAnsi="Arial" w:cs="Arial"/>
                <w:b/>
                <w:bCs/>
                <w:color w:val="000000" w:themeColor="text1"/>
                <w:sz w:val="20"/>
                <w:szCs w:val="20"/>
              </w:rPr>
              <w:t>Relação Orientando/ Orientador</w:t>
            </w:r>
          </w:p>
        </w:tc>
      </w:tr>
      <w:tr w:rsidR="008B2D45" w:rsidRPr="0019640A" w14:paraId="4E69C39F" w14:textId="77777777" w:rsidTr="008C0646">
        <w:trPr>
          <w:trHeight w:val="284"/>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DC4CE7" w14:textId="77777777" w:rsidR="008B2D45" w:rsidRPr="0019640A" w:rsidRDefault="008B2D45" w:rsidP="00F00557">
            <w:pPr>
              <w:jc w:val="center"/>
              <w:rPr>
                <w:color w:val="000000" w:themeColor="text1"/>
                <w:sz w:val="20"/>
                <w:szCs w:val="20"/>
              </w:rPr>
            </w:pPr>
            <w:r w:rsidRPr="0019640A">
              <w:rPr>
                <w:rFonts w:ascii="Arial" w:hAnsi="Arial" w:cs="Arial"/>
                <w:color w:val="000000" w:themeColor="text1"/>
                <w:sz w:val="20"/>
                <w:szCs w:val="20"/>
              </w:rPr>
              <w:t>Grande Reportagem</w:t>
            </w:r>
          </w:p>
        </w:tc>
        <w:tc>
          <w:tcPr>
            <w:tcW w:w="1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7F1C9A" w14:textId="77777777" w:rsidR="008B2D45" w:rsidRPr="0019640A" w:rsidRDefault="008B2D45" w:rsidP="00F00557">
            <w:pPr>
              <w:jc w:val="center"/>
              <w:rPr>
                <w:color w:val="000000" w:themeColor="text1"/>
                <w:sz w:val="20"/>
                <w:szCs w:val="20"/>
              </w:rPr>
            </w:pPr>
            <w:r w:rsidRPr="0019640A">
              <w:rPr>
                <w:rFonts w:ascii="Arial" w:hAnsi="Arial" w:cs="Arial"/>
                <w:color w:val="000000" w:themeColor="text1"/>
                <w:sz w:val="20"/>
                <w:szCs w:val="20"/>
              </w:rPr>
              <w:t>13</w:t>
            </w:r>
          </w:p>
        </w:tc>
        <w:tc>
          <w:tcPr>
            <w:tcW w:w="21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78FBE3" w14:textId="77777777" w:rsidR="008B2D45" w:rsidRPr="0019640A" w:rsidRDefault="008B2D45" w:rsidP="00F00557">
            <w:pPr>
              <w:jc w:val="center"/>
              <w:rPr>
                <w:color w:val="000000" w:themeColor="text1"/>
                <w:sz w:val="20"/>
                <w:szCs w:val="20"/>
              </w:rPr>
            </w:pPr>
            <w:r w:rsidRPr="0019640A">
              <w:rPr>
                <w:rFonts w:ascii="Arial" w:hAnsi="Arial" w:cs="Arial"/>
                <w:color w:val="000000" w:themeColor="text1"/>
                <w:sz w:val="20"/>
                <w:szCs w:val="20"/>
              </w:rPr>
              <w:t>7</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64194C" w14:textId="77777777" w:rsidR="008B2D45" w:rsidRPr="0019640A" w:rsidRDefault="008B2D45" w:rsidP="00F00557">
            <w:pPr>
              <w:jc w:val="center"/>
              <w:rPr>
                <w:color w:val="000000" w:themeColor="text1"/>
                <w:sz w:val="20"/>
                <w:szCs w:val="20"/>
              </w:rPr>
            </w:pPr>
            <w:r w:rsidRPr="0019640A">
              <w:rPr>
                <w:rFonts w:ascii="Arial" w:hAnsi="Arial" w:cs="Arial"/>
                <w:color w:val="000000" w:themeColor="text1"/>
                <w:sz w:val="20"/>
                <w:szCs w:val="20"/>
              </w:rPr>
              <w:t>13</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2B2650" w14:textId="77777777" w:rsidR="008B2D45" w:rsidRPr="0019640A" w:rsidRDefault="008B2D45" w:rsidP="00F00557">
            <w:pPr>
              <w:jc w:val="center"/>
              <w:rPr>
                <w:color w:val="000000" w:themeColor="text1"/>
                <w:sz w:val="20"/>
                <w:szCs w:val="20"/>
              </w:rPr>
            </w:pPr>
            <w:r w:rsidRPr="0019640A">
              <w:rPr>
                <w:rFonts w:ascii="Arial" w:hAnsi="Arial" w:cs="Arial"/>
                <w:color w:val="000000" w:themeColor="text1"/>
                <w:sz w:val="20"/>
                <w:szCs w:val="20"/>
              </w:rPr>
              <w:t>1,85</w:t>
            </w:r>
          </w:p>
        </w:tc>
      </w:tr>
      <w:tr w:rsidR="008B2D45" w:rsidRPr="0019640A" w14:paraId="51C4D51D" w14:textId="77777777" w:rsidTr="008C0646">
        <w:trPr>
          <w:trHeight w:val="284"/>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828EA4" w14:textId="77777777" w:rsidR="008B2D45" w:rsidRPr="0019640A" w:rsidRDefault="008B2D45" w:rsidP="00F00557">
            <w:pPr>
              <w:jc w:val="center"/>
              <w:rPr>
                <w:color w:val="000000" w:themeColor="text1"/>
                <w:sz w:val="20"/>
                <w:szCs w:val="20"/>
              </w:rPr>
            </w:pPr>
            <w:r w:rsidRPr="0019640A">
              <w:rPr>
                <w:rFonts w:ascii="Arial" w:hAnsi="Arial" w:cs="Arial"/>
                <w:color w:val="000000" w:themeColor="text1"/>
                <w:sz w:val="20"/>
                <w:szCs w:val="20"/>
              </w:rPr>
              <w:t>Monografia</w:t>
            </w:r>
          </w:p>
        </w:tc>
        <w:tc>
          <w:tcPr>
            <w:tcW w:w="1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A7084A" w14:textId="77777777" w:rsidR="008B2D45" w:rsidRPr="0019640A" w:rsidRDefault="008B2D45" w:rsidP="00F00557">
            <w:pPr>
              <w:jc w:val="center"/>
              <w:rPr>
                <w:color w:val="000000" w:themeColor="text1"/>
                <w:sz w:val="20"/>
                <w:szCs w:val="20"/>
              </w:rPr>
            </w:pPr>
            <w:r w:rsidRPr="0019640A">
              <w:rPr>
                <w:rFonts w:ascii="Arial" w:hAnsi="Arial" w:cs="Arial"/>
                <w:color w:val="000000" w:themeColor="text1"/>
                <w:sz w:val="20"/>
                <w:szCs w:val="20"/>
              </w:rPr>
              <w:t>3</w:t>
            </w:r>
          </w:p>
        </w:tc>
        <w:tc>
          <w:tcPr>
            <w:tcW w:w="21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F5C923" w14:textId="77777777" w:rsidR="008B2D45" w:rsidRPr="0019640A" w:rsidRDefault="008B2D45" w:rsidP="00F00557">
            <w:pPr>
              <w:jc w:val="center"/>
              <w:rPr>
                <w:color w:val="000000" w:themeColor="text1"/>
                <w:sz w:val="20"/>
                <w:szCs w:val="20"/>
              </w:rPr>
            </w:pPr>
            <w:r w:rsidRPr="0019640A">
              <w:rPr>
                <w:rFonts w:ascii="Arial" w:hAnsi="Arial" w:cs="Arial"/>
                <w:color w:val="000000" w:themeColor="text1"/>
                <w:sz w:val="20"/>
                <w:szCs w:val="20"/>
              </w:rPr>
              <w:t>2</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321DC6" w14:textId="77777777" w:rsidR="008B2D45" w:rsidRPr="0019640A" w:rsidRDefault="008B2D45" w:rsidP="00F00557">
            <w:pPr>
              <w:jc w:val="center"/>
              <w:rPr>
                <w:color w:val="000000" w:themeColor="text1"/>
                <w:sz w:val="20"/>
                <w:szCs w:val="20"/>
              </w:rPr>
            </w:pPr>
            <w:r w:rsidRPr="0019640A">
              <w:rPr>
                <w:rFonts w:ascii="Arial" w:hAnsi="Arial" w:cs="Arial"/>
                <w:color w:val="000000" w:themeColor="text1"/>
                <w:sz w:val="20"/>
                <w:szCs w:val="20"/>
              </w:rPr>
              <w:t>3</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AD41DF" w14:textId="77777777" w:rsidR="008B2D45" w:rsidRPr="0019640A" w:rsidRDefault="008B2D45" w:rsidP="00F00557">
            <w:pPr>
              <w:jc w:val="center"/>
              <w:rPr>
                <w:color w:val="000000" w:themeColor="text1"/>
                <w:sz w:val="20"/>
                <w:szCs w:val="20"/>
              </w:rPr>
            </w:pPr>
            <w:r w:rsidRPr="0019640A">
              <w:rPr>
                <w:rFonts w:ascii="Arial" w:hAnsi="Arial" w:cs="Arial"/>
                <w:color w:val="000000" w:themeColor="text1"/>
                <w:sz w:val="20"/>
                <w:szCs w:val="20"/>
              </w:rPr>
              <w:t>1,5</w:t>
            </w:r>
          </w:p>
        </w:tc>
      </w:tr>
      <w:tr w:rsidR="008B2D45" w:rsidRPr="0019640A" w14:paraId="4E984FEE" w14:textId="77777777" w:rsidTr="008C0646">
        <w:trPr>
          <w:trHeight w:val="284"/>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308FDB" w14:textId="060719EB" w:rsidR="008B2D45" w:rsidRPr="0019640A" w:rsidRDefault="008B2D45" w:rsidP="008B2D45">
            <w:pPr>
              <w:jc w:val="center"/>
              <w:rPr>
                <w:rFonts w:ascii="Arial" w:hAnsi="Arial" w:cs="Arial"/>
                <w:color w:val="000000" w:themeColor="text1"/>
                <w:sz w:val="20"/>
                <w:szCs w:val="20"/>
              </w:rPr>
            </w:pPr>
            <w:r w:rsidRPr="0019640A">
              <w:rPr>
                <w:rFonts w:ascii="Arial" w:hAnsi="Arial" w:cs="Arial"/>
                <w:color w:val="000000" w:themeColor="text1"/>
                <w:sz w:val="20"/>
                <w:szCs w:val="20"/>
              </w:rPr>
              <w:t>Pr</w:t>
            </w:r>
            <w:r>
              <w:rPr>
                <w:rFonts w:ascii="Arial" w:hAnsi="Arial" w:cs="Arial"/>
                <w:color w:val="000000" w:themeColor="text1"/>
                <w:sz w:val="20"/>
                <w:szCs w:val="20"/>
              </w:rPr>
              <w:t>á</w:t>
            </w:r>
            <w:r w:rsidRPr="0019640A">
              <w:rPr>
                <w:rFonts w:ascii="Arial" w:hAnsi="Arial" w:cs="Arial"/>
                <w:color w:val="000000" w:themeColor="text1"/>
                <w:sz w:val="20"/>
                <w:szCs w:val="20"/>
              </w:rPr>
              <w:t>tica Editorial</w:t>
            </w:r>
          </w:p>
        </w:tc>
        <w:tc>
          <w:tcPr>
            <w:tcW w:w="12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0B819F" w14:textId="77777777" w:rsidR="008B2D45" w:rsidRPr="0019640A" w:rsidRDefault="008B2D45" w:rsidP="00F00557">
            <w:pPr>
              <w:jc w:val="center"/>
              <w:rPr>
                <w:rFonts w:ascii="Arial" w:hAnsi="Arial" w:cs="Arial"/>
                <w:color w:val="000000" w:themeColor="text1"/>
                <w:sz w:val="20"/>
                <w:szCs w:val="20"/>
              </w:rPr>
            </w:pPr>
            <w:r w:rsidRPr="0019640A">
              <w:rPr>
                <w:rFonts w:ascii="Arial" w:hAnsi="Arial" w:cs="Arial"/>
                <w:color w:val="000000" w:themeColor="text1"/>
                <w:sz w:val="20"/>
                <w:szCs w:val="20"/>
              </w:rPr>
              <w:t>4</w:t>
            </w:r>
          </w:p>
        </w:tc>
        <w:tc>
          <w:tcPr>
            <w:tcW w:w="21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78B263" w14:textId="77777777" w:rsidR="008B2D45" w:rsidRPr="0019640A" w:rsidRDefault="008B2D45" w:rsidP="00F00557">
            <w:pPr>
              <w:jc w:val="center"/>
              <w:rPr>
                <w:rFonts w:ascii="Arial" w:hAnsi="Arial" w:cs="Arial"/>
                <w:color w:val="000000" w:themeColor="text1"/>
                <w:sz w:val="20"/>
                <w:szCs w:val="20"/>
              </w:rPr>
            </w:pPr>
            <w:r w:rsidRPr="0019640A">
              <w:rPr>
                <w:rFonts w:ascii="Arial" w:hAnsi="Arial" w:cs="Arial"/>
                <w:color w:val="000000" w:themeColor="text1"/>
                <w:sz w:val="20"/>
                <w:szCs w:val="20"/>
              </w:rPr>
              <w:t>3</w:t>
            </w:r>
          </w:p>
        </w:tc>
        <w:tc>
          <w:tcPr>
            <w:tcW w:w="14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606318" w14:textId="77777777" w:rsidR="008B2D45" w:rsidRPr="0019640A" w:rsidRDefault="008B2D45" w:rsidP="00F00557">
            <w:pPr>
              <w:jc w:val="center"/>
              <w:rPr>
                <w:rFonts w:ascii="Arial" w:hAnsi="Arial" w:cs="Arial"/>
                <w:color w:val="000000" w:themeColor="text1"/>
                <w:sz w:val="20"/>
                <w:szCs w:val="20"/>
              </w:rPr>
            </w:pPr>
            <w:r w:rsidRPr="0019640A">
              <w:rPr>
                <w:rFonts w:ascii="Arial" w:hAnsi="Arial" w:cs="Arial"/>
                <w:color w:val="000000" w:themeColor="text1"/>
                <w:sz w:val="20"/>
                <w:szCs w:val="20"/>
              </w:rPr>
              <w:t>4</w:t>
            </w:r>
          </w:p>
        </w:tc>
        <w:tc>
          <w:tcPr>
            <w:tcW w:w="1364" w:type="dxa"/>
            <w:tcBorders>
              <w:top w:val="nil"/>
              <w:left w:val="nil"/>
              <w:bottom w:val="single" w:sz="8" w:space="0" w:color="auto"/>
              <w:right w:val="single" w:sz="8" w:space="0" w:color="auto"/>
            </w:tcBorders>
            <w:tcMar>
              <w:top w:w="0" w:type="dxa"/>
              <w:left w:w="108" w:type="dxa"/>
              <w:bottom w:w="0" w:type="dxa"/>
              <w:right w:w="108" w:type="dxa"/>
            </w:tcMar>
            <w:vAlign w:val="center"/>
          </w:tcPr>
          <w:p w14:paraId="6EC6758B" w14:textId="77777777" w:rsidR="008B2D45" w:rsidRPr="0019640A" w:rsidRDefault="008B2D45" w:rsidP="00F00557">
            <w:pPr>
              <w:jc w:val="center"/>
              <w:rPr>
                <w:rFonts w:ascii="Arial" w:hAnsi="Arial" w:cs="Arial"/>
                <w:color w:val="000000" w:themeColor="text1"/>
                <w:sz w:val="20"/>
                <w:szCs w:val="20"/>
              </w:rPr>
            </w:pPr>
            <w:r w:rsidRPr="0019640A">
              <w:rPr>
                <w:rFonts w:ascii="Arial" w:hAnsi="Arial" w:cs="Arial"/>
                <w:color w:val="000000" w:themeColor="text1"/>
                <w:sz w:val="20"/>
                <w:szCs w:val="20"/>
              </w:rPr>
              <w:t>1,33</w:t>
            </w:r>
          </w:p>
        </w:tc>
      </w:tr>
    </w:tbl>
    <w:p w14:paraId="67D2240E" w14:textId="77777777" w:rsidR="008B2D45" w:rsidRPr="00673BFF" w:rsidRDefault="008B2D45" w:rsidP="008B2D45">
      <w:pPr>
        <w:rPr>
          <w:rFonts w:ascii="Arial" w:hAnsi="Arial" w:cs="Arial"/>
          <w:sz w:val="18"/>
          <w:szCs w:val="18"/>
        </w:rPr>
      </w:pPr>
      <w:r w:rsidRPr="00673BFF">
        <w:rPr>
          <w:rStyle w:val="Corpodetexto3Char"/>
          <w:rFonts w:ascii="Arial" w:eastAsiaTheme="minorEastAsia" w:hAnsi="Arial" w:cs="Arial"/>
          <w:color w:val="000000" w:themeColor="text1"/>
          <w:sz w:val="18"/>
          <w:szCs w:val="18"/>
        </w:rPr>
        <w:t xml:space="preserve">Fonte: </w:t>
      </w:r>
      <w:r w:rsidRPr="00673BFF">
        <w:rPr>
          <w:rFonts w:ascii="Arial" w:hAnsi="Arial" w:cs="Arial"/>
          <w:sz w:val="18"/>
          <w:szCs w:val="18"/>
        </w:rPr>
        <w:t>Coordenação do Curso de Jornalismo, 2021.</w:t>
      </w:r>
    </w:p>
    <w:p w14:paraId="02BC748B" w14:textId="77777777" w:rsidR="005B3907" w:rsidRPr="002C14DA" w:rsidRDefault="005B3907" w:rsidP="005B3907">
      <w:pPr>
        <w:spacing w:after="120" w:line="360" w:lineRule="auto"/>
        <w:jc w:val="both"/>
        <w:rPr>
          <w:rFonts w:ascii="Arial" w:hAnsi="Arial" w:cs="Arial"/>
        </w:rPr>
      </w:pPr>
    </w:p>
    <w:p w14:paraId="12CFB7BD" w14:textId="77777777" w:rsidR="005B3907" w:rsidRPr="002C14DA" w:rsidRDefault="005B3907" w:rsidP="005B3907">
      <w:pPr>
        <w:spacing w:after="120" w:line="360" w:lineRule="auto"/>
        <w:jc w:val="both"/>
        <w:rPr>
          <w:rFonts w:ascii="Arial" w:hAnsi="Arial" w:cs="Arial"/>
          <w:b/>
        </w:rPr>
      </w:pPr>
      <w:r w:rsidRPr="002C14DA">
        <w:rPr>
          <w:rFonts w:ascii="Arial" w:hAnsi="Arial" w:cs="Arial"/>
          <w:b/>
        </w:rPr>
        <w:lastRenderedPageBreak/>
        <w:t>7. ATIVIDADES COMPLEMENTARES</w:t>
      </w:r>
    </w:p>
    <w:p w14:paraId="45C88CD4" w14:textId="77777777" w:rsidR="005B3907" w:rsidRPr="002C14DA" w:rsidRDefault="005B3907" w:rsidP="005B3907">
      <w:pPr>
        <w:pStyle w:val="NormalWeb"/>
        <w:spacing w:before="0" w:beforeAutospacing="0" w:after="120" w:afterAutospacing="0" w:line="360" w:lineRule="auto"/>
        <w:jc w:val="both"/>
        <w:rPr>
          <w:rFonts w:ascii="Arial" w:hAnsi="Arial" w:cs="Arial"/>
          <w:sz w:val="22"/>
          <w:szCs w:val="22"/>
        </w:rPr>
      </w:pPr>
      <w:r w:rsidRPr="002C14DA">
        <w:rPr>
          <w:rFonts w:ascii="Arial" w:hAnsi="Arial" w:cs="Arial"/>
          <w:sz w:val="22"/>
          <w:szCs w:val="22"/>
        </w:rPr>
        <w:t>As Atividades Complementares compreendem ações paralelas às demais atividades acadêmicas, obrigatórias nos cursos de graduação, determinadas pelas Diretrizes Curriculares dos Cursos de Graduação e pela Lei 9.394/96, que institui as Diretrizes da Educação Nacional, e ressalta em seu artigo 3º, a “valorização da experiência extraclasse”, devendo ser desenvolvidas dentro do prazo de conclusão do curso.</w:t>
      </w:r>
    </w:p>
    <w:p w14:paraId="39CF7037" w14:textId="2B9FEEF7" w:rsidR="005B3907" w:rsidRPr="00DC7315" w:rsidRDefault="005B3907" w:rsidP="005B3907">
      <w:pPr>
        <w:pStyle w:val="NormalWeb"/>
        <w:spacing w:before="0" w:beforeAutospacing="0" w:after="120" w:afterAutospacing="0" w:line="360" w:lineRule="auto"/>
        <w:jc w:val="both"/>
        <w:rPr>
          <w:rFonts w:ascii="Arial" w:hAnsi="Arial" w:cs="Arial"/>
          <w:sz w:val="22"/>
          <w:szCs w:val="22"/>
        </w:rPr>
      </w:pPr>
      <w:r w:rsidRPr="002C14DA">
        <w:rPr>
          <w:rFonts w:ascii="Arial" w:hAnsi="Arial" w:cs="Arial"/>
          <w:sz w:val="22"/>
          <w:szCs w:val="22"/>
        </w:rPr>
        <w:t xml:space="preserve">Um dos principais objetivos no desenvolvimento das </w:t>
      </w:r>
      <w:r>
        <w:rPr>
          <w:rFonts w:ascii="Arial" w:hAnsi="Arial" w:cs="Arial"/>
          <w:sz w:val="22"/>
          <w:szCs w:val="22"/>
        </w:rPr>
        <w:t>a</w:t>
      </w:r>
      <w:r w:rsidRPr="002C14DA">
        <w:rPr>
          <w:rFonts w:ascii="Arial" w:hAnsi="Arial" w:cs="Arial"/>
          <w:sz w:val="22"/>
          <w:szCs w:val="22"/>
        </w:rPr>
        <w:t xml:space="preserve">tividades </w:t>
      </w:r>
      <w:r>
        <w:rPr>
          <w:rFonts w:ascii="Arial" w:hAnsi="Arial" w:cs="Arial"/>
          <w:sz w:val="22"/>
          <w:szCs w:val="22"/>
        </w:rPr>
        <w:t>c</w:t>
      </w:r>
      <w:r w:rsidRPr="002C14DA">
        <w:rPr>
          <w:rFonts w:ascii="Arial" w:hAnsi="Arial" w:cs="Arial"/>
          <w:sz w:val="22"/>
          <w:szCs w:val="22"/>
        </w:rPr>
        <w:t>omplementares é estimular a participação do acadêmico em eventos e/ou projetos que enriqueçam os seus conhecimentos no decorrer do percurso formativo. Tais projetos devem fortalecer o desenvolvimento das competências requeridas no Projeto Pedagógico do Curso (PPC), oportunizando o crescimento social, cultural, profissional e humano do estudante, pois as</w:t>
      </w:r>
      <w:r w:rsidRPr="002C14DA">
        <w:rPr>
          <w:rFonts w:ascii="Arial" w:hAnsi="Arial" w:cs="Arial"/>
          <w:color w:val="000000" w:themeColor="text1"/>
          <w:sz w:val="22"/>
          <w:szCs w:val="22"/>
        </w:rPr>
        <w:t xml:space="preserve"> Atividades Complementares</w:t>
      </w:r>
      <w:r w:rsidRPr="002C14DA">
        <w:rPr>
          <w:rFonts w:ascii="Arial" w:hAnsi="Arial" w:cs="Arial"/>
          <w:b/>
          <w:color w:val="000000" w:themeColor="text1"/>
          <w:sz w:val="22"/>
          <w:szCs w:val="22"/>
        </w:rPr>
        <w:t xml:space="preserve"> </w:t>
      </w:r>
      <w:r w:rsidRPr="002C14DA">
        <w:rPr>
          <w:rFonts w:ascii="Arial" w:hAnsi="Arial" w:cs="Arial"/>
          <w:color w:val="000000" w:themeColor="text1"/>
          <w:sz w:val="22"/>
          <w:szCs w:val="22"/>
        </w:rPr>
        <w:t xml:space="preserve">possibilitam integração e aproveitamento das relações entre os conteúdos, contextos e experiências que integram a vivência e a prática profissional ao longo do processo formativo, </w:t>
      </w:r>
      <w:r w:rsidRPr="00A723E8">
        <w:rPr>
          <w:rFonts w:ascii="Arial" w:hAnsi="Arial" w:cs="Arial"/>
          <w:color w:val="000000" w:themeColor="text1"/>
          <w:sz w:val="22"/>
          <w:szCs w:val="22"/>
        </w:rPr>
        <w:t xml:space="preserve">privilegiando a construção das competências previstas no PPC para o profissional </w:t>
      </w:r>
      <w:r w:rsidRPr="00DC7315">
        <w:rPr>
          <w:rFonts w:ascii="Arial" w:hAnsi="Arial" w:cs="Arial"/>
          <w:color w:val="000000" w:themeColor="text1"/>
          <w:sz w:val="22"/>
          <w:szCs w:val="22"/>
        </w:rPr>
        <w:t xml:space="preserve">egresso do Curso de </w:t>
      </w:r>
      <w:r w:rsidR="00A723E8" w:rsidRPr="00DC7315">
        <w:rPr>
          <w:rFonts w:ascii="Arial" w:hAnsi="Arial" w:cs="Arial"/>
          <w:color w:val="000000" w:themeColor="text1"/>
          <w:sz w:val="22"/>
          <w:szCs w:val="22"/>
        </w:rPr>
        <w:t>Jornalismo.</w:t>
      </w:r>
      <w:r w:rsidRPr="00DC7315">
        <w:rPr>
          <w:rFonts w:ascii="Arial" w:hAnsi="Arial" w:cs="Arial"/>
          <w:color w:val="000000" w:themeColor="text1"/>
          <w:sz w:val="22"/>
          <w:szCs w:val="22"/>
        </w:rPr>
        <w:t xml:space="preserve">  </w:t>
      </w:r>
    </w:p>
    <w:p w14:paraId="6610C798" w14:textId="0A559483" w:rsidR="005B3907" w:rsidRPr="00DC7315" w:rsidRDefault="005B3907" w:rsidP="005B3907">
      <w:pPr>
        <w:spacing w:after="120" w:line="360" w:lineRule="auto"/>
        <w:jc w:val="both"/>
        <w:rPr>
          <w:rFonts w:ascii="Arial" w:hAnsi="Arial" w:cs="Arial"/>
          <w:sz w:val="22"/>
          <w:szCs w:val="22"/>
        </w:rPr>
      </w:pPr>
      <w:r w:rsidRPr="00DC7315">
        <w:rPr>
          <w:rFonts w:ascii="Arial" w:hAnsi="Arial" w:cs="Arial"/>
          <w:sz w:val="22"/>
          <w:szCs w:val="22"/>
        </w:rPr>
        <w:t xml:space="preserve">A carga horária das atividades complementares no Curso é definida no Regulamento </w:t>
      </w:r>
      <w:r w:rsidR="00DC7315">
        <w:rPr>
          <w:rFonts w:ascii="Arial" w:hAnsi="Arial" w:cs="Arial"/>
          <w:sz w:val="22"/>
          <w:szCs w:val="22"/>
        </w:rPr>
        <w:t>das Atividades de Conclusão de Curso (</w:t>
      </w:r>
      <w:r w:rsidR="00DC7315" w:rsidRPr="00DC7315">
        <w:rPr>
          <w:rFonts w:ascii="Arial" w:hAnsi="Arial" w:cs="Arial"/>
          <w:color w:val="000000" w:themeColor="text1"/>
          <w:sz w:val="22"/>
          <w:szCs w:val="22"/>
        </w:rPr>
        <w:t>Resolução nº 208/CONSUN/</w:t>
      </w:r>
      <w:proofErr w:type="spellStart"/>
      <w:r w:rsidR="00DC7315" w:rsidRPr="00DC7315">
        <w:rPr>
          <w:rFonts w:ascii="Arial" w:hAnsi="Arial" w:cs="Arial"/>
          <w:color w:val="000000" w:themeColor="text1"/>
          <w:sz w:val="22"/>
          <w:szCs w:val="22"/>
        </w:rPr>
        <w:t>CaEn</w:t>
      </w:r>
      <w:proofErr w:type="spellEnd"/>
      <w:r w:rsidR="00DC7315" w:rsidRPr="00DC7315">
        <w:rPr>
          <w:rFonts w:ascii="Arial" w:hAnsi="Arial" w:cs="Arial"/>
          <w:color w:val="000000" w:themeColor="text1"/>
          <w:sz w:val="22"/>
          <w:szCs w:val="22"/>
        </w:rPr>
        <w:t>/2020, de 4 de dezembro de 2020</w:t>
      </w:r>
      <w:r w:rsidR="00DC7315">
        <w:rPr>
          <w:rFonts w:ascii="Arial" w:hAnsi="Arial" w:cs="Arial"/>
          <w:color w:val="000000" w:themeColor="text1"/>
          <w:sz w:val="22"/>
          <w:szCs w:val="22"/>
        </w:rPr>
        <w:t>)</w:t>
      </w:r>
      <w:r w:rsidR="00DC7315" w:rsidRPr="00DC7315">
        <w:rPr>
          <w:rFonts w:ascii="Arial" w:hAnsi="Arial" w:cs="Arial"/>
          <w:color w:val="000000" w:themeColor="text1"/>
          <w:sz w:val="22"/>
          <w:szCs w:val="22"/>
        </w:rPr>
        <w:t xml:space="preserve"> </w:t>
      </w:r>
      <w:r w:rsidRPr="00DC7315">
        <w:rPr>
          <w:rFonts w:ascii="Arial" w:hAnsi="Arial" w:cs="Arial"/>
          <w:sz w:val="22"/>
          <w:szCs w:val="22"/>
        </w:rPr>
        <w:t>e</w:t>
      </w:r>
      <w:r w:rsidRPr="00DC7315">
        <w:rPr>
          <w:rFonts w:ascii="Arial" w:hAnsi="Arial" w:cs="Arial"/>
          <w:color w:val="FF0000"/>
          <w:sz w:val="22"/>
          <w:szCs w:val="22"/>
        </w:rPr>
        <w:t xml:space="preserve"> </w:t>
      </w:r>
      <w:r w:rsidRPr="00DC7315">
        <w:rPr>
          <w:rFonts w:ascii="Arial" w:hAnsi="Arial" w:cs="Arial"/>
          <w:sz w:val="22"/>
          <w:szCs w:val="22"/>
        </w:rPr>
        <w:t>engloba</w:t>
      </w:r>
      <w:r w:rsidRPr="002C14DA">
        <w:rPr>
          <w:rFonts w:ascii="Arial" w:hAnsi="Arial" w:cs="Arial"/>
        </w:rPr>
        <w:t xml:space="preserve"> atividades relativas ao </w:t>
      </w:r>
      <w:r w:rsidRPr="002C14DA">
        <w:rPr>
          <w:rStyle w:val="Forte"/>
          <w:rFonts w:ascii="Arial" w:hAnsi="Arial" w:cs="Arial"/>
        </w:rPr>
        <w:t>ensino, pesquisa e extensão,</w:t>
      </w:r>
      <w:r w:rsidR="000C3235">
        <w:rPr>
          <w:rStyle w:val="Forte"/>
          <w:rFonts w:ascii="Arial" w:hAnsi="Arial" w:cs="Arial"/>
        </w:rPr>
        <w:t xml:space="preserve"> inovação e internacionalização</w:t>
      </w:r>
      <w:r w:rsidRPr="002C14DA">
        <w:rPr>
          <w:rStyle w:val="Forte"/>
          <w:rFonts w:ascii="Arial" w:hAnsi="Arial" w:cs="Arial"/>
        </w:rPr>
        <w:t xml:space="preserve"> </w:t>
      </w:r>
      <w:r w:rsidRPr="002C14DA">
        <w:rPr>
          <w:rFonts w:ascii="Arial" w:hAnsi="Arial" w:cs="Arial"/>
        </w:rPr>
        <w:t xml:space="preserve">que serão devidamente comprovadas quando admitida a participação dos estudantes em eventos internos e externos à Univali, nas modalidades presencial ou a distância, para integralizar a carga-horária mínima do curso. Admitem a participação dos estudantes em eventos internos e externos, tais como semanas acadêmicas, congressos, seminários, palestras, conferências, atividades culturais, integralização de cursos de extensão e/ou atualização acadêmica e profissional, atividades de iniciação científica e de monitoria, entre outras. </w:t>
      </w:r>
      <w:r w:rsidRPr="002C14DA">
        <w:rPr>
          <w:rFonts w:ascii="Arial" w:hAnsi="Arial" w:cs="Arial"/>
          <w:color w:val="000000" w:themeColor="text1"/>
        </w:rPr>
        <w:t xml:space="preserve">No </w:t>
      </w:r>
      <w:r w:rsidRPr="00A723E8">
        <w:rPr>
          <w:rFonts w:ascii="Arial" w:hAnsi="Arial" w:cs="Arial"/>
          <w:color w:val="000000" w:themeColor="text1"/>
        </w:rPr>
        <w:t xml:space="preserve">curso </w:t>
      </w:r>
      <w:r w:rsidR="00A723E8" w:rsidRPr="00A723E8">
        <w:rPr>
          <w:rFonts w:ascii="Arial" w:hAnsi="Arial" w:cs="Arial"/>
          <w:color w:val="000000" w:themeColor="text1"/>
        </w:rPr>
        <w:t xml:space="preserve">de Jornalismo </w:t>
      </w:r>
      <w:r w:rsidRPr="00A723E8">
        <w:rPr>
          <w:rFonts w:ascii="Arial" w:hAnsi="Arial" w:cs="Arial"/>
          <w:color w:val="000000" w:themeColor="text1"/>
        </w:rPr>
        <w:t>a carga</w:t>
      </w:r>
      <w:r>
        <w:rPr>
          <w:rFonts w:ascii="Arial" w:hAnsi="Arial" w:cs="Arial"/>
          <w:color w:val="000000" w:themeColor="text1"/>
        </w:rPr>
        <w:t>-horária destinada às atividades c</w:t>
      </w:r>
      <w:r w:rsidRPr="002C14DA">
        <w:rPr>
          <w:rFonts w:ascii="Arial" w:hAnsi="Arial" w:cs="Arial"/>
          <w:color w:val="000000" w:themeColor="text1"/>
        </w:rPr>
        <w:t xml:space="preserve">omplementares é </w:t>
      </w:r>
      <w:r w:rsidRPr="00A723E8">
        <w:rPr>
          <w:rFonts w:ascii="Arial" w:hAnsi="Arial" w:cs="Arial"/>
          <w:color w:val="000000" w:themeColor="text1"/>
        </w:rPr>
        <w:t>de</w:t>
      </w:r>
      <w:r w:rsidR="00A723E8" w:rsidRPr="00A723E8">
        <w:rPr>
          <w:rFonts w:ascii="Arial" w:hAnsi="Arial" w:cs="Arial"/>
          <w:color w:val="000000" w:themeColor="text1"/>
        </w:rPr>
        <w:t xml:space="preserve"> 180</w:t>
      </w:r>
      <w:r w:rsidRPr="00A723E8">
        <w:rPr>
          <w:rFonts w:ascii="Arial" w:hAnsi="Arial" w:cs="Arial"/>
          <w:color w:val="000000" w:themeColor="text1"/>
        </w:rPr>
        <w:t xml:space="preserve"> horas </w:t>
      </w:r>
      <w:r w:rsidRPr="002C14DA">
        <w:rPr>
          <w:rFonts w:ascii="Arial" w:hAnsi="Arial" w:cs="Arial"/>
          <w:color w:val="000000" w:themeColor="text1"/>
        </w:rPr>
        <w:t>que serão integralizadas pelos acadêmicos ao longo da trajetória curricular.</w:t>
      </w:r>
      <w:r w:rsidRPr="002C14DA">
        <w:rPr>
          <w:rFonts w:ascii="Arial" w:hAnsi="Arial" w:cs="Arial"/>
        </w:rPr>
        <w:t xml:space="preserve"> </w:t>
      </w:r>
    </w:p>
    <w:p w14:paraId="2CC5F55A" w14:textId="77777777" w:rsidR="005B3907" w:rsidRPr="002C14DA" w:rsidRDefault="005B3907" w:rsidP="005B3907">
      <w:pPr>
        <w:spacing w:after="120" w:line="360" w:lineRule="auto"/>
        <w:jc w:val="both"/>
        <w:rPr>
          <w:rFonts w:ascii="Arial" w:hAnsi="Arial" w:cs="Arial"/>
        </w:rPr>
      </w:pPr>
      <w:r w:rsidRPr="002C14DA">
        <w:rPr>
          <w:rFonts w:ascii="Arial" w:hAnsi="Arial" w:cs="Arial"/>
        </w:rPr>
        <w:t>O conjunto de disciplinas do currículo</w:t>
      </w:r>
      <w:r>
        <w:rPr>
          <w:rFonts w:ascii="Arial" w:hAnsi="Arial" w:cs="Arial"/>
        </w:rPr>
        <w:t>,</w:t>
      </w:r>
      <w:r w:rsidRPr="002C14DA">
        <w:rPr>
          <w:rFonts w:ascii="Arial" w:hAnsi="Arial" w:cs="Arial"/>
        </w:rPr>
        <w:t xml:space="preserve"> aliado às experiências extracurriculares</w:t>
      </w:r>
      <w:r>
        <w:rPr>
          <w:rFonts w:ascii="Arial" w:hAnsi="Arial" w:cs="Arial"/>
        </w:rPr>
        <w:t>,</w:t>
      </w:r>
      <w:r w:rsidRPr="002C14DA">
        <w:rPr>
          <w:rFonts w:ascii="Arial" w:hAnsi="Arial" w:cs="Arial"/>
        </w:rPr>
        <w:t xml:space="preserve"> possibilita trabalhar, ao mesmo tempo, os níveis pessoal, profissional e social da formação, configurando percursos formativos personalizados que levam em conta as características do estudante nas dimensões intelectivas e emocionais. </w:t>
      </w:r>
    </w:p>
    <w:p w14:paraId="41623D16" w14:textId="77777777" w:rsidR="005B3907" w:rsidRPr="002C14DA" w:rsidRDefault="005B3907" w:rsidP="005B3907">
      <w:pPr>
        <w:pStyle w:val="NormalWeb"/>
        <w:spacing w:before="0" w:beforeAutospacing="0" w:after="120" w:afterAutospacing="0" w:line="360" w:lineRule="auto"/>
        <w:jc w:val="both"/>
        <w:rPr>
          <w:rFonts w:ascii="Arial" w:hAnsi="Arial" w:cs="Arial"/>
          <w:sz w:val="22"/>
          <w:szCs w:val="22"/>
        </w:rPr>
      </w:pPr>
      <w:r w:rsidRPr="002C14DA">
        <w:rPr>
          <w:rFonts w:ascii="Arial" w:hAnsi="Arial" w:cs="Arial"/>
          <w:sz w:val="22"/>
          <w:szCs w:val="22"/>
        </w:rPr>
        <w:t>O desenvolvimento das Atividades Complementares no Curso</w:t>
      </w:r>
      <w:r w:rsidRPr="002C14DA">
        <w:rPr>
          <w:rFonts w:ascii="Arial" w:hAnsi="Arial" w:cs="Arial"/>
          <w:color w:val="FF0000"/>
          <w:sz w:val="22"/>
          <w:szCs w:val="22"/>
        </w:rPr>
        <w:t xml:space="preserve"> </w:t>
      </w:r>
      <w:r w:rsidRPr="002C14DA">
        <w:rPr>
          <w:rFonts w:ascii="Arial" w:hAnsi="Arial" w:cs="Arial"/>
          <w:sz w:val="22"/>
          <w:szCs w:val="22"/>
        </w:rPr>
        <w:t xml:space="preserve">é acompanhado pelos professores e validada pelo Coordenador do Curso, após solicitação realizada pelo estudante, via requerimento, mediante a apresentação da respectiva documentação comprobatória. Em </w:t>
      </w:r>
      <w:r w:rsidRPr="002C14DA">
        <w:rPr>
          <w:rFonts w:ascii="Arial" w:hAnsi="Arial" w:cs="Arial"/>
          <w:sz w:val="22"/>
          <w:szCs w:val="22"/>
        </w:rPr>
        <w:lastRenderedPageBreak/>
        <w:t>cada caso, a verificação da atividade, carga horária e documentação origina um parecer disponível no sistema online do acadêmico indicando a aprovação ou não da sua validação.</w:t>
      </w:r>
    </w:p>
    <w:p w14:paraId="70CE4217" w14:textId="77777777" w:rsidR="005B3907" w:rsidRPr="002C14DA" w:rsidRDefault="005B3907" w:rsidP="005B3907">
      <w:pPr>
        <w:spacing w:after="120" w:line="360" w:lineRule="auto"/>
        <w:jc w:val="both"/>
        <w:rPr>
          <w:rFonts w:ascii="Arial" w:hAnsi="Arial" w:cs="Arial"/>
        </w:rPr>
      </w:pPr>
      <w:r w:rsidRPr="002C14DA">
        <w:rPr>
          <w:rFonts w:ascii="Arial" w:hAnsi="Arial" w:cs="Arial"/>
        </w:rPr>
        <w:t>Todas as atividades possibilitam integração e aproveitamento das relações entre os conteúdos e contextos por metodologias que integrem a vivência e a prática profissional ao longo do processo formativo e que privilegiem a construção de competências previstas no PPC.</w:t>
      </w:r>
    </w:p>
    <w:p w14:paraId="33CA690A" w14:textId="77777777" w:rsidR="005B3907" w:rsidRPr="002C14DA" w:rsidRDefault="005B3907" w:rsidP="005B3907">
      <w:pPr>
        <w:spacing w:after="120" w:line="360" w:lineRule="auto"/>
        <w:jc w:val="both"/>
        <w:rPr>
          <w:rFonts w:ascii="Arial" w:hAnsi="Arial" w:cs="Arial"/>
        </w:rPr>
      </w:pPr>
      <w:r w:rsidRPr="002C14DA">
        <w:rPr>
          <w:rFonts w:ascii="Arial" w:hAnsi="Arial" w:cs="Arial"/>
        </w:rPr>
        <w:t>Destaca-se ainda, a oferta de monitorias voluntárias e remuneradas; participação em estágios extracurriculares não obrigatórios ofertados pelo Banco de Talentos da instituição; participação em projetos de iniciação científica no Programa de Bolsas de Iniciação Científica (</w:t>
      </w:r>
      <w:proofErr w:type="spellStart"/>
      <w:r w:rsidRPr="002C14DA">
        <w:rPr>
          <w:rFonts w:ascii="Arial" w:hAnsi="Arial" w:cs="Arial"/>
        </w:rPr>
        <w:t>ProBIC</w:t>
      </w:r>
      <w:proofErr w:type="spellEnd"/>
      <w:r w:rsidRPr="002C14DA">
        <w:rPr>
          <w:rFonts w:ascii="Arial" w:hAnsi="Arial" w:cs="Arial"/>
        </w:rPr>
        <w:t>), no Programa Institucional de Bolsas de Iniciação Científica (PIBIC), no Programa de Iniciação Científica – PIBIT, no Programa Integrado de Pós-Graduação e Graduação – PIPG, no Programa de Pesquisa do Artigo 170 e 171 da Constituição do Estado de Santa Catarina, participação em Grupos de Pesquisa da Univali, na área e/ou afim; publicação de artigos e produção acadêmica; participação em Projetos de Extensão; entre outros.</w:t>
      </w:r>
    </w:p>
    <w:p w14:paraId="772C61B2" w14:textId="77777777" w:rsidR="005B3907" w:rsidRDefault="005B3907">
      <w:pPr>
        <w:rPr>
          <w:rFonts w:ascii="Arial" w:hAnsi="Arial" w:cs="Arial"/>
          <w:b/>
        </w:rPr>
      </w:pPr>
    </w:p>
    <w:p w14:paraId="7CACEB49" w14:textId="77777777" w:rsidR="005B3907" w:rsidRPr="002C14DA" w:rsidRDefault="005B3907" w:rsidP="005B3907">
      <w:pPr>
        <w:spacing w:after="120" w:line="360" w:lineRule="auto"/>
        <w:jc w:val="both"/>
        <w:rPr>
          <w:rFonts w:ascii="Arial" w:hAnsi="Arial" w:cs="Arial"/>
          <w:b/>
        </w:rPr>
      </w:pPr>
      <w:r w:rsidRPr="002C14DA">
        <w:rPr>
          <w:rFonts w:ascii="Arial" w:hAnsi="Arial" w:cs="Arial"/>
          <w:b/>
        </w:rPr>
        <w:t xml:space="preserve">7.1 Ensino </w:t>
      </w:r>
    </w:p>
    <w:p w14:paraId="6422ADEA" w14:textId="3F08ABCA" w:rsidR="005B3907" w:rsidRPr="002A3B42" w:rsidRDefault="005B3907" w:rsidP="005B3907">
      <w:pPr>
        <w:spacing w:after="120" w:line="360" w:lineRule="auto"/>
        <w:jc w:val="both"/>
        <w:rPr>
          <w:rFonts w:ascii="Arial" w:hAnsi="Arial" w:cs="Arial"/>
          <w:bCs/>
        </w:rPr>
      </w:pPr>
      <w:r w:rsidRPr="002C14DA">
        <w:rPr>
          <w:rFonts w:ascii="Arial" w:hAnsi="Arial" w:cs="Arial"/>
          <w:bCs/>
        </w:rPr>
        <w:t>No período deste PPC, foram desenvolvidas atividades de ensino, que podem ser integralizadas como Atividades Complementares. Estas, envolvem especialmente a oferta de ambientação/inserção dos alunos na vida profissional, eventos científicos, e outros</w:t>
      </w:r>
      <w:r w:rsidR="004A5E8F">
        <w:rPr>
          <w:rFonts w:ascii="Arial" w:hAnsi="Arial" w:cs="Arial"/>
          <w:bCs/>
        </w:rPr>
        <w:t xml:space="preserve">. </w:t>
      </w:r>
    </w:p>
    <w:p w14:paraId="4E3AEC59" w14:textId="1CC06E48" w:rsidR="004A5E8F" w:rsidRPr="002A3B42" w:rsidRDefault="004A5E8F" w:rsidP="002A3B42">
      <w:pPr>
        <w:pStyle w:val="QUADROS"/>
        <w:rPr>
          <w:sz w:val="22"/>
          <w:szCs w:val="22"/>
        </w:rPr>
      </w:pPr>
      <w:bookmarkStart w:id="3" w:name="_Toc71632113"/>
      <w:bookmarkStart w:id="4" w:name="_Ref85115146"/>
      <w:bookmarkStart w:id="5" w:name="_Toc107233997"/>
      <w:r w:rsidRPr="000C05B4">
        <w:rPr>
          <w:b/>
          <w:sz w:val="22"/>
          <w:szCs w:val="22"/>
        </w:rPr>
        <w:t>:</w:t>
      </w:r>
      <w:r w:rsidRPr="000C05B4">
        <w:rPr>
          <w:sz w:val="22"/>
          <w:szCs w:val="22"/>
        </w:rPr>
        <w:t xml:space="preserve"> Atividades Complementares relativas ao Ensino oferecidas pelo Curso de Jornalismo no período 2020-2021</w:t>
      </w:r>
      <w:bookmarkEnd w:id="3"/>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2687"/>
        <w:gridCol w:w="1771"/>
      </w:tblGrid>
      <w:tr w:rsidR="004A5E8F" w:rsidRPr="0019640A" w14:paraId="585DFCB9" w14:textId="77777777" w:rsidTr="00F00557">
        <w:trPr>
          <w:trHeight w:val="420"/>
        </w:trPr>
        <w:tc>
          <w:tcPr>
            <w:tcW w:w="906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560080" w14:textId="77777777" w:rsidR="004A5E8F" w:rsidRPr="0019640A" w:rsidRDefault="004A5E8F" w:rsidP="00F00557">
            <w:pPr>
              <w:jc w:val="center"/>
              <w:rPr>
                <w:rFonts w:ascii="Arial" w:eastAsia="Calibri" w:hAnsi="Arial" w:cs="Arial"/>
                <w:b/>
                <w:bCs/>
                <w:color w:val="000000" w:themeColor="text1"/>
                <w:sz w:val="20"/>
                <w:szCs w:val="20"/>
              </w:rPr>
            </w:pPr>
            <w:r w:rsidRPr="0019640A">
              <w:rPr>
                <w:rFonts w:ascii="Arial" w:eastAsia="Calibri" w:hAnsi="Arial" w:cs="Arial"/>
                <w:b/>
                <w:bCs/>
                <w:color w:val="000000" w:themeColor="text1"/>
                <w:sz w:val="20"/>
                <w:szCs w:val="20"/>
              </w:rPr>
              <w:t>ATIVIDADES NA CATEGORIA ENSINO</w:t>
            </w:r>
          </w:p>
        </w:tc>
      </w:tr>
      <w:tr w:rsidR="004A5E8F" w:rsidRPr="0019640A" w14:paraId="7571B887" w14:textId="77777777" w:rsidTr="00F00557">
        <w:trPr>
          <w:trHeight w:val="300"/>
        </w:trPr>
        <w:tc>
          <w:tcPr>
            <w:tcW w:w="46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B53753" w14:textId="77777777" w:rsidR="004A5E8F" w:rsidRPr="0019640A" w:rsidRDefault="004A5E8F" w:rsidP="00F00557">
            <w:pPr>
              <w:jc w:val="center"/>
              <w:rPr>
                <w:color w:val="000000" w:themeColor="text1"/>
              </w:rPr>
            </w:pPr>
            <w:r w:rsidRPr="0019640A">
              <w:rPr>
                <w:rFonts w:ascii="Arial" w:eastAsia="Calibri" w:hAnsi="Arial" w:cs="Arial"/>
                <w:b/>
                <w:bCs/>
                <w:color w:val="000000" w:themeColor="text1"/>
                <w:sz w:val="20"/>
                <w:szCs w:val="20"/>
              </w:rPr>
              <w:t>ATIVIDADE</w:t>
            </w:r>
          </w:p>
        </w:tc>
        <w:tc>
          <w:tcPr>
            <w:tcW w:w="26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B183721" w14:textId="77777777" w:rsidR="004A5E8F" w:rsidRPr="0019640A" w:rsidRDefault="004A5E8F" w:rsidP="00F00557">
            <w:pPr>
              <w:jc w:val="center"/>
              <w:rPr>
                <w:color w:val="000000" w:themeColor="text1"/>
              </w:rPr>
            </w:pPr>
            <w:r w:rsidRPr="0019640A">
              <w:rPr>
                <w:rFonts w:ascii="Arial" w:eastAsia="Calibri" w:hAnsi="Arial" w:cs="Arial"/>
                <w:b/>
                <w:bCs/>
                <w:color w:val="000000" w:themeColor="text1"/>
                <w:sz w:val="20"/>
                <w:szCs w:val="20"/>
              </w:rPr>
              <w:t>PARTICIPANTES</w:t>
            </w:r>
          </w:p>
        </w:tc>
        <w:tc>
          <w:tcPr>
            <w:tcW w:w="17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B07CDDE" w14:textId="77777777" w:rsidR="004A5E8F" w:rsidRPr="0019640A" w:rsidRDefault="004A5E8F" w:rsidP="00F00557">
            <w:pPr>
              <w:jc w:val="center"/>
              <w:rPr>
                <w:color w:val="000000" w:themeColor="text1"/>
              </w:rPr>
            </w:pPr>
            <w:r w:rsidRPr="0019640A">
              <w:rPr>
                <w:rFonts w:ascii="Arial" w:eastAsia="Calibri" w:hAnsi="Arial" w:cs="Arial"/>
                <w:b/>
                <w:bCs/>
                <w:color w:val="000000" w:themeColor="text1"/>
                <w:sz w:val="20"/>
                <w:szCs w:val="20"/>
              </w:rPr>
              <w:t>ANO</w:t>
            </w:r>
          </w:p>
        </w:tc>
      </w:tr>
      <w:tr w:rsidR="004A5E8F" w:rsidRPr="0019640A" w14:paraId="757DB25D" w14:textId="77777777" w:rsidTr="00F00557">
        <w:trPr>
          <w:trHeight w:val="300"/>
        </w:trPr>
        <w:tc>
          <w:tcPr>
            <w:tcW w:w="4603" w:type="dxa"/>
            <w:tcBorders>
              <w:top w:val="single" w:sz="4" w:space="0" w:color="auto"/>
              <w:left w:val="single" w:sz="4" w:space="0" w:color="auto"/>
              <w:bottom w:val="single" w:sz="4" w:space="0" w:color="auto"/>
              <w:right w:val="single" w:sz="4" w:space="0" w:color="auto"/>
            </w:tcBorders>
            <w:vAlign w:val="center"/>
            <w:hideMark/>
          </w:tcPr>
          <w:p w14:paraId="26C10F0D" w14:textId="77777777" w:rsidR="004A5E8F" w:rsidRPr="0019640A" w:rsidRDefault="004A5E8F" w:rsidP="00F00557">
            <w:pPr>
              <w:jc w:val="center"/>
              <w:rPr>
                <w:color w:val="000000" w:themeColor="text1"/>
              </w:rPr>
            </w:pPr>
            <w:proofErr w:type="spellStart"/>
            <w:r w:rsidRPr="0019640A">
              <w:rPr>
                <w:rFonts w:ascii="Arial" w:eastAsia="Calibri" w:hAnsi="Arial" w:cs="Arial"/>
                <w:color w:val="000000" w:themeColor="text1"/>
                <w:sz w:val="20"/>
                <w:szCs w:val="20"/>
              </w:rPr>
              <w:t>Unibancas</w:t>
            </w:r>
            <w:proofErr w:type="spellEnd"/>
            <w:r w:rsidRPr="0019640A">
              <w:rPr>
                <w:rFonts w:ascii="Arial" w:eastAsia="Calibri" w:hAnsi="Arial" w:cs="Arial"/>
                <w:color w:val="000000" w:themeColor="text1"/>
                <w:sz w:val="20"/>
                <w:szCs w:val="20"/>
              </w:rPr>
              <w:t xml:space="preserve"> EACH 2020-1</w:t>
            </w:r>
          </w:p>
        </w:tc>
        <w:tc>
          <w:tcPr>
            <w:tcW w:w="2687" w:type="dxa"/>
            <w:tcBorders>
              <w:top w:val="single" w:sz="4" w:space="0" w:color="auto"/>
              <w:left w:val="single" w:sz="4" w:space="0" w:color="auto"/>
              <w:bottom w:val="single" w:sz="4" w:space="0" w:color="auto"/>
              <w:right w:val="single" w:sz="4" w:space="0" w:color="auto"/>
            </w:tcBorders>
            <w:vAlign w:val="center"/>
            <w:hideMark/>
          </w:tcPr>
          <w:p w14:paraId="576B30E0" w14:textId="77777777" w:rsidR="004A5E8F" w:rsidRPr="0019640A" w:rsidRDefault="004A5E8F" w:rsidP="00F00557">
            <w:pPr>
              <w:jc w:val="center"/>
              <w:rPr>
                <w:color w:val="000000" w:themeColor="text1"/>
              </w:rPr>
            </w:pPr>
            <w:r w:rsidRPr="0019640A">
              <w:rPr>
                <w:rFonts w:ascii="Arial" w:eastAsia="Calibri" w:hAnsi="Arial" w:cs="Arial"/>
                <w:color w:val="000000" w:themeColor="text1"/>
                <w:sz w:val="20"/>
                <w:szCs w:val="20"/>
              </w:rPr>
              <w:t>Alunos dos cursos da Escola de Artes, Comunicação e Hospitalidade, profissionais da área e comunidade externa.</w:t>
            </w:r>
          </w:p>
        </w:tc>
        <w:tc>
          <w:tcPr>
            <w:tcW w:w="1771" w:type="dxa"/>
            <w:tcBorders>
              <w:top w:val="single" w:sz="4" w:space="0" w:color="auto"/>
              <w:left w:val="single" w:sz="4" w:space="0" w:color="auto"/>
              <w:bottom w:val="single" w:sz="4" w:space="0" w:color="auto"/>
              <w:right w:val="single" w:sz="4" w:space="0" w:color="auto"/>
            </w:tcBorders>
            <w:vAlign w:val="center"/>
            <w:hideMark/>
          </w:tcPr>
          <w:p w14:paraId="463EE255" w14:textId="77777777" w:rsidR="004A5E8F" w:rsidRPr="0019640A" w:rsidRDefault="004A5E8F" w:rsidP="00F00557">
            <w:pPr>
              <w:jc w:val="center"/>
              <w:rPr>
                <w:color w:val="000000" w:themeColor="text1"/>
              </w:rPr>
            </w:pPr>
            <w:r w:rsidRPr="0019640A">
              <w:rPr>
                <w:rFonts w:ascii="Arial" w:eastAsia="Calibri" w:hAnsi="Arial" w:cs="Arial"/>
                <w:color w:val="000000" w:themeColor="text1"/>
                <w:sz w:val="20"/>
                <w:szCs w:val="20"/>
              </w:rPr>
              <w:t>2020</w:t>
            </w:r>
          </w:p>
        </w:tc>
      </w:tr>
      <w:tr w:rsidR="004A5E8F" w:rsidRPr="0019640A" w14:paraId="62E0FEE7" w14:textId="77777777" w:rsidTr="00F00557">
        <w:trPr>
          <w:trHeight w:val="300"/>
        </w:trPr>
        <w:tc>
          <w:tcPr>
            <w:tcW w:w="4603" w:type="dxa"/>
            <w:tcBorders>
              <w:top w:val="single" w:sz="4" w:space="0" w:color="auto"/>
              <w:left w:val="single" w:sz="4" w:space="0" w:color="auto"/>
              <w:bottom w:val="single" w:sz="4" w:space="0" w:color="auto"/>
              <w:right w:val="single" w:sz="4" w:space="0" w:color="auto"/>
            </w:tcBorders>
            <w:vAlign w:val="center"/>
            <w:hideMark/>
          </w:tcPr>
          <w:p w14:paraId="723091AB" w14:textId="77777777" w:rsidR="004A5E8F" w:rsidRPr="0019640A" w:rsidRDefault="004A5E8F" w:rsidP="00F00557">
            <w:pPr>
              <w:jc w:val="center"/>
              <w:rPr>
                <w:color w:val="000000" w:themeColor="text1"/>
              </w:rPr>
            </w:pPr>
            <w:proofErr w:type="spellStart"/>
            <w:r w:rsidRPr="0019640A">
              <w:rPr>
                <w:rFonts w:ascii="Arial" w:eastAsia="Calibri" w:hAnsi="Arial" w:cs="Arial"/>
                <w:color w:val="000000" w:themeColor="text1"/>
                <w:sz w:val="20"/>
                <w:szCs w:val="20"/>
              </w:rPr>
              <w:t>Unibancas</w:t>
            </w:r>
            <w:proofErr w:type="spellEnd"/>
            <w:r w:rsidRPr="0019640A">
              <w:rPr>
                <w:rFonts w:ascii="Arial" w:eastAsia="Calibri" w:hAnsi="Arial" w:cs="Arial"/>
                <w:color w:val="000000" w:themeColor="text1"/>
                <w:sz w:val="20"/>
                <w:szCs w:val="20"/>
              </w:rPr>
              <w:t xml:space="preserve"> EACH 2020-2</w:t>
            </w:r>
          </w:p>
        </w:tc>
        <w:tc>
          <w:tcPr>
            <w:tcW w:w="2687" w:type="dxa"/>
            <w:tcBorders>
              <w:top w:val="single" w:sz="4" w:space="0" w:color="auto"/>
              <w:left w:val="single" w:sz="4" w:space="0" w:color="auto"/>
              <w:bottom w:val="single" w:sz="4" w:space="0" w:color="auto"/>
              <w:right w:val="single" w:sz="4" w:space="0" w:color="auto"/>
            </w:tcBorders>
            <w:vAlign w:val="center"/>
            <w:hideMark/>
          </w:tcPr>
          <w:p w14:paraId="4C513EF0" w14:textId="77777777" w:rsidR="004A5E8F" w:rsidRPr="0019640A" w:rsidRDefault="004A5E8F" w:rsidP="00F00557">
            <w:pPr>
              <w:jc w:val="center"/>
              <w:rPr>
                <w:color w:val="000000" w:themeColor="text1"/>
              </w:rPr>
            </w:pPr>
            <w:r w:rsidRPr="0019640A">
              <w:rPr>
                <w:rFonts w:ascii="Arial" w:eastAsia="Calibri" w:hAnsi="Arial" w:cs="Arial"/>
                <w:color w:val="000000" w:themeColor="text1"/>
                <w:sz w:val="20"/>
                <w:szCs w:val="20"/>
              </w:rPr>
              <w:t>Alunos dos cursos da Escola de Artes, Comunicação e Hospitalidade, profissionais da área e comunidade externa.</w:t>
            </w:r>
          </w:p>
        </w:tc>
        <w:tc>
          <w:tcPr>
            <w:tcW w:w="1771" w:type="dxa"/>
            <w:tcBorders>
              <w:top w:val="single" w:sz="4" w:space="0" w:color="auto"/>
              <w:left w:val="single" w:sz="4" w:space="0" w:color="auto"/>
              <w:bottom w:val="single" w:sz="4" w:space="0" w:color="auto"/>
              <w:right w:val="single" w:sz="4" w:space="0" w:color="auto"/>
            </w:tcBorders>
            <w:vAlign w:val="center"/>
            <w:hideMark/>
          </w:tcPr>
          <w:p w14:paraId="63E853BA" w14:textId="77777777" w:rsidR="004A5E8F" w:rsidRPr="0019640A" w:rsidRDefault="004A5E8F" w:rsidP="00F00557">
            <w:pPr>
              <w:jc w:val="center"/>
              <w:rPr>
                <w:color w:val="000000" w:themeColor="text1"/>
              </w:rPr>
            </w:pPr>
            <w:r w:rsidRPr="0019640A">
              <w:rPr>
                <w:rFonts w:ascii="Arial" w:eastAsia="Calibri" w:hAnsi="Arial" w:cs="Arial"/>
                <w:color w:val="000000" w:themeColor="text1"/>
                <w:sz w:val="20"/>
                <w:szCs w:val="20"/>
              </w:rPr>
              <w:t>2020</w:t>
            </w:r>
          </w:p>
        </w:tc>
      </w:tr>
      <w:tr w:rsidR="004A5E8F" w:rsidRPr="0019640A" w14:paraId="778C2A99" w14:textId="77777777" w:rsidTr="00F00557">
        <w:trPr>
          <w:trHeight w:val="300"/>
        </w:trPr>
        <w:tc>
          <w:tcPr>
            <w:tcW w:w="4603" w:type="dxa"/>
            <w:tcBorders>
              <w:top w:val="single" w:sz="4" w:space="0" w:color="auto"/>
              <w:left w:val="single" w:sz="4" w:space="0" w:color="auto"/>
              <w:bottom w:val="single" w:sz="4" w:space="0" w:color="auto"/>
              <w:right w:val="single" w:sz="4" w:space="0" w:color="auto"/>
            </w:tcBorders>
            <w:vAlign w:val="center"/>
          </w:tcPr>
          <w:p w14:paraId="6C9FD92E" w14:textId="77777777" w:rsidR="004A5E8F" w:rsidRPr="0019640A" w:rsidRDefault="004A5E8F" w:rsidP="00F00557">
            <w:pPr>
              <w:jc w:val="center"/>
              <w:rPr>
                <w:rFonts w:ascii="Arial" w:eastAsia="Calibri" w:hAnsi="Arial" w:cs="Arial"/>
                <w:color w:val="000000" w:themeColor="text1"/>
                <w:sz w:val="20"/>
                <w:szCs w:val="20"/>
              </w:rPr>
            </w:pPr>
            <w:proofErr w:type="spellStart"/>
            <w:r w:rsidRPr="0019640A">
              <w:rPr>
                <w:rFonts w:ascii="Arial" w:eastAsia="Calibri" w:hAnsi="Arial" w:cs="Arial"/>
                <w:color w:val="000000" w:themeColor="text1"/>
                <w:sz w:val="20"/>
                <w:szCs w:val="20"/>
              </w:rPr>
              <w:t>Unibancas</w:t>
            </w:r>
            <w:proofErr w:type="spellEnd"/>
            <w:r w:rsidRPr="0019640A">
              <w:rPr>
                <w:rFonts w:ascii="Arial" w:eastAsia="Calibri" w:hAnsi="Arial" w:cs="Arial"/>
                <w:color w:val="000000" w:themeColor="text1"/>
                <w:sz w:val="20"/>
                <w:szCs w:val="20"/>
              </w:rPr>
              <w:t xml:space="preserve"> Comunicação EACH 2021-1</w:t>
            </w:r>
          </w:p>
        </w:tc>
        <w:tc>
          <w:tcPr>
            <w:tcW w:w="2687" w:type="dxa"/>
            <w:tcBorders>
              <w:top w:val="single" w:sz="4" w:space="0" w:color="auto"/>
              <w:left w:val="single" w:sz="4" w:space="0" w:color="auto"/>
              <w:bottom w:val="single" w:sz="4" w:space="0" w:color="auto"/>
              <w:right w:val="single" w:sz="4" w:space="0" w:color="auto"/>
            </w:tcBorders>
            <w:vAlign w:val="center"/>
          </w:tcPr>
          <w:p w14:paraId="4B5B9DD1" w14:textId="77777777" w:rsidR="004A5E8F" w:rsidRPr="0019640A" w:rsidRDefault="004A5E8F" w:rsidP="00F00557">
            <w:pPr>
              <w:jc w:val="center"/>
              <w:rPr>
                <w:rFonts w:ascii="Arial" w:eastAsia="Calibri" w:hAnsi="Arial" w:cs="Arial"/>
                <w:color w:val="000000" w:themeColor="text1"/>
                <w:sz w:val="20"/>
                <w:szCs w:val="20"/>
              </w:rPr>
            </w:pPr>
            <w:r w:rsidRPr="0019640A">
              <w:rPr>
                <w:rFonts w:ascii="Arial" w:eastAsia="Calibri" w:hAnsi="Arial" w:cs="Arial"/>
                <w:color w:val="000000" w:themeColor="text1"/>
                <w:sz w:val="20"/>
                <w:szCs w:val="20"/>
              </w:rPr>
              <w:t xml:space="preserve">Alunos dos cursos da Escola de Artes, Comunicação e </w:t>
            </w:r>
            <w:r w:rsidRPr="0019640A">
              <w:rPr>
                <w:rFonts w:ascii="Arial" w:eastAsia="Calibri" w:hAnsi="Arial" w:cs="Arial"/>
                <w:color w:val="000000" w:themeColor="text1"/>
                <w:sz w:val="20"/>
                <w:szCs w:val="20"/>
              </w:rPr>
              <w:lastRenderedPageBreak/>
              <w:t>Hospitalidade, profissionais da área e comunidade externa.</w:t>
            </w:r>
          </w:p>
        </w:tc>
        <w:tc>
          <w:tcPr>
            <w:tcW w:w="1771" w:type="dxa"/>
            <w:tcBorders>
              <w:top w:val="single" w:sz="4" w:space="0" w:color="auto"/>
              <w:left w:val="single" w:sz="4" w:space="0" w:color="auto"/>
              <w:bottom w:val="single" w:sz="4" w:space="0" w:color="auto"/>
              <w:right w:val="single" w:sz="4" w:space="0" w:color="auto"/>
            </w:tcBorders>
            <w:vAlign w:val="center"/>
          </w:tcPr>
          <w:p w14:paraId="14C2282E" w14:textId="77777777" w:rsidR="004A5E8F" w:rsidRPr="0019640A" w:rsidRDefault="004A5E8F" w:rsidP="00F00557">
            <w:pPr>
              <w:jc w:val="center"/>
              <w:rPr>
                <w:rFonts w:ascii="Arial" w:eastAsia="Calibri" w:hAnsi="Arial" w:cs="Arial"/>
                <w:color w:val="000000" w:themeColor="text1"/>
                <w:sz w:val="20"/>
                <w:szCs w:val="20"/>
              </w:rPr>
            </w:pPr>
            <w:r w:rsidRPr="0019640A">
              <w:rPr>
                <w:rFonts w:ascii="Arial" w:eastAsia="Calibri" w:hAnsi="Arial" w:cs="Arial"/>
                <w:color w:val="000000" w:themeColor="text1"/>
                <w:sz w:val="20"/>
                <w:szCs w:val="20"/>
              </w:rPr>
              <w:lastRenderedPageBreak/>
              <w:t>2021</w:t>
            </w:r>
          </w:p>
        </w:tc>
      </w:tr>
      <w:tr w:rsidR="004A5E8F" w:rsidRPr="0019640A" w14:paraId="40494011" w14:textId="77777777" w:rsidTr="00F00557">
        <w:trPr>
          <w:trHeight w:val="300"/>
        </w:trPr>
        <w:tc>
          <w:tcPr>
            <w:tcW w:w="4603" w:type="dxa"/>
            <w:tcBorders>
              <w:top w:val="single" w:sz="4" w:space="0" w:color="auto"/>
              <w:left w:val="single" w:sz="4" w:space="0" w:color="auto"/>
              <w:bottom w:val="single" w:sz="4" w:space="0" w:color="auto"/>
              <w:right w:val="single" w:sz="4" w:space="0" w:color="auto"/>
            </w:tcBorders>
            <w:vAlign w:val="center"/>
          </w:tcPr>
          <w:p w14:paraId="574B3122" w14:textId="77777777" w:rsidR="004A5E8F" w:rsidRPr="0019640A" w:rsidRDefault="004A5E8F" w:rsidP="00F00557">
            <w:pPr>
              <w:jc w:val="center"/>
              <w:rPr>
                <w:rFonts w:ascii="Arial" w:eastAsia="Calibri" w:hAnsi="Arial" w:cs="Arial"/>
                <w:color w:val="000000" w:themeColor="text1"/>
                <w:sz w:val="20"/>
                <w:szCs w:val="20"/>
              </w:rPr>
            </w:pPr>
            <w:proofErr w:type="spellStart"/>
            <w:r w:rsidRPr="0019640A">
              <w:rPr>
                <w:rFonts w:ascii="Arial" w:eastAsia="Calibri" w:hAnsi="Arial" w:cs="Arial"/>
                <w:color w:val="000000" w:themeColor="text1"/>
                <w:sz w:val="20"/>
                <w:szCs w:val="20"/>
              </w:rPr>
              <w:t>Unibancas</w:t>
            </w:r>
            <w:proofErr w:type="spellEnd"/>
            <w:r w:rsidRPr="0019640A">
              <w:rPr>
                <w:rFonts w:ascii="Arial" w:eastAsia="Calibri" w:hAnsi="Arial" w:cs="Arial"/>
                <w:color w:val="000000" w:themeColor="text1"/>
                <w:sz w:val="20"/>
                <w:szCs w:val="20"/>
              </w:rPr>
              <w:t xml:space="preserve"> Comunicação EACH 2021-2</w:t>
            </w:r>
          </w:p>
        </w:tc>
        <w:tc>
          <w:tcPr>
            <w:tcW w:w="2687" w:type="dxa"/>
            <w:tcBorders>
              <w:top w:val="single" w:sz="4" w:space="0" w:color="auto"/>
              <w:left w:val="single" w:sz="4" w:space="0" w:color="auto"/>
              <w:bottom w:val="single" w:sz="4" w:space="0" w:color="auto"/>
              <w:right w:val="single" w:sz="4" w:space="0" w:color="auto"/>
            </w:tcBorders>
            <w:vAlign w:val="center"/>
          </w:tcPr>
          <w:p w14:paraId="7AA8C16F" w14:textId="77777777" w:rsidR="004A5E8F" w:rsidRPr="0019640A" w:rsidRDefault="004A5E8F" w:rsidP="00F00557">
            <w:pPr>
              <w:jc w:val="center"/>
              <w:rPr>
                <w:rFonts w:ascii="Arial" w:eastAsia="Calibri" w:hAnsi="Arial" w:cs="Arial"/>
                <w:color w:val="000000" w:themeColor="text1"/>
                <w:sz w:val="20"/>
                <w:szCs w:val="20"/>
              </w:rPr>
            </w:pPr>
            <w:r w:rsidRPr="0019640A">
              <w:rPr>
                <w:rFonts w:ascii="Arial" w:eastAsia="Calibri" w:hAnsi="Arial" w:cs="Arial"/>
                <w:color w:val="000000" w:themeColor="text1"/>
                <w:sz w:val="20"/>
                <w:szCs w:val="20"/>
              </w:rPr>
              <w:t>Alunos dos cursos da Escola de Artes, Comunicação e Hospitalidade, profissionais da área e comunidade externa.</w:t>
            </w:r>
          </w:p>
        </w:tc>
        <w:tc>
          <w:tcPr>
            <w:tcW w:w="1771" w:type="dxa"/>
            <w:tcBorders>
              <w:top w:val="single" w:sz="4" w:space="0" w:color="auto"/>
              <w:left w:val="single" w:sz="4" w:space="0" w:color="auto"/>
              <w:bottom w:val="single" w:sz="4" w:space="0" w:color="auto"/>
              <w:right w:val="single" w:sz="4" w:space="0" w:color="auto"/>
            </w:tcBorders>
            <w:vAlign w:val="center"/>
          </w:tcPr>
          <w:p w14:paraId="3711C898" w14:textId="77777777" w:rsidR="004A5E8F" w:rsidRPr="0019640A" w:rsidRDefault="004A5E8F" w:rsidP="00F00557">
            <w:pPr>
              <w:jc w:val="center"/>
              <w:rPr>
                <w:rFonts w:ascii="Arial" w:eastAsia="Calibri" w:hAnsi="Arial" w:cs="Arial"/>
                <w:color w:val="000000" w:themeColor="text1"/>
                <w:sz w:val="20"/>
                <w:szCs w:val="20"/>
              </w:rPr>
            </w:pPr>
            <w:r w:rsidRPr="0019640A">
              <w:rPr>
                <w:rFonts w:ascii="Arial" w:eastAsia="Calibri" w:hAnsi="Arial" w:cs="Arial"/>
                <w:color w:val="000000" w:themeColor="text1"/>
                <w:sz w:val="20"/>
                <w:szCs w:val="20"/>
              </w:rPr>
              <w:t>2021</w:t>
            </w:r>
          </w:p>
        </w:tc>
      </w:tr>
    </w:tbl>
    <w:p w14:paraId="5986633F" w14:textId="77777777" w:rsidR="004A5E8F" w:rsidRDefault="004A5E8F" w:rsidP="004A5E8F">
      <w:pPr>
        <w:pStyle w:val="FONTES"/>
      </w:pPr>
      <w:r w:rsidRPr="006F79A2">
        <w:t>Fonte: Coordenação do Curso</w:t>
      </w:r>
      <w:r>
        <w:t xml:space="preserve"> de Jornalismo, </w:t>
      </w:r>
      <w:r w:rsidRPr="006F79A2">
        <w:t>202</w:t>
      </w:r>
      <w:r>
        <w:t>1</w:t>
      </w:r>
      <w:r w:rsidRPr="006F79A2">
        <w:t>.</w:t>
      </w:r>
    </w:p>
    <w:p w14:paraId="136199CD" w14:textId="77777777" w:rsidR="004A5E8F" w:rsidRPr="002C14DA" w:rsidRDefault="004A5E8F" w:rsidP="004A5E8F">
      <w:pPr>
        <w:tabs>
          <w:tab w:val="left" w:pos="1157"/>
        </w:tabs>
        <w:spacing w:after="120" w:line="360" w:lineRule="auto"/>
        <w:jc w:val="both"/>
        <w:rPr>
          <w:rFonts w:ascii="Arial" w:hAnsi="Arial" w:cs="Arial"/>
          <w:b/>
          <w:bCs/>
        </w:rPr>
      </w:pPr>
    </w:p>
    <w:p w14:paraId="2176E471" w14:textId="77777777" w:rsidR="005B3907" w:rsidRPr="002C14DA" w:rsidRDefault="00C205F8" w:rsidP="005B3907">
      <w:pPr>
        <w:spacing w:after="120" w:line="360" w:lineRule="auto"/>
        <w:jc w:val="both"/>
        <w:rPr>
          <w:rFonts w:ascii="Arial" w:hAnsi="Arial" w:cs="Arial"/>
          <w:b/>
          <w:bCs/>
        </w:rPr>
      </w:pPr>
      <w:r>
        <w:rPr>
          <w:rFonts w:ascii="Arial" w:hAnsi="Arial" w:cs="Arial"/>
          <w:b/>
          <w:bCs/>
        </w:rPr>
        <w:t>7.2</w:t>
      </w:r>
      <w:r w:rsidR="005B3907" w:rsidRPr="002C14DA">
        <w:rPr>
          <w:rFonts w:ascii="Arial" w:hAnsi="Arial" w:cs="Arial"/>
          <w:b/>
          <w:bCs/>
        </w:rPr>
        <w:t xml:space="preserve"> P</w:t>
      </w:r>
      <w:r w:rsidR="000C3235" w:rsidRPr="002C14DA">
        <w:rPr>
          <w:rFonts w:ascii="Arial" w:hAnsi="Arial" w:cs="Arial"/>
          <w:b/>
          <w:bCs/>
        </w:rPr>
        <w:t>esquisa</w:t>
      </w:r>
    </w:p>
    <w:p w14:paraId="6926953F" w14:textId="77777777" w:rsidR="005B3907" w:rsidRPr="002C14DA" w:rsidRDefault="005B3907" w:rsidP="005B3907">
      <w:pPr>
        <w:autoSpaceDE w:val="0"/>
        <w:autoSpaceDN w:val="0"/>
        <w:adjustRightInd w:val="0"/>
        <w:spacing w:after="120" w:line="360" w:lineRule="auto"/>
        <w:jc w:val="both"/>
        <w:rPr>
          <w:rFonts w:ascii="Arial" w:hAnsi="Arial" w:cs="Arial"/>
          <w:color w:val="000000"/>
        </w:rPr>
      </w:pPr>
      <w:r w:rsidRPr="004E5EF1">
        <w:rPr>
          <w:rFonts w:ascii="Arial" w:hAnsi="Arial" w:cs="Arial"/>
          <w:color w:val="000000"/>
        </w:rPr>
        <w:t xml:space="preserve">As atividades de Pesquisa se desenvolvem no contexto curricular, quando disciplinas, se avultam com foco na investigação, </w:t>
      </w:r>
      <w:r w:rsidRPr="004E5EF1">
        <w:rPr>
          <w:rFonts w:ascii="Arial" w:hAnsi="Arial" w:cs="Arial"/>
        </w:rPr>
        <w:t>traduzindo um dos princípios do Currículo Conectado que envolve o ensino "conduzido por pesquisa". Iniciativas</w:t>
      </w:r>
      <w:r w:rsidRPr="002C14DA">
        <w:rPr>
          <w:rFonts w:ascii="Arial" w:hAnsi="Arial" w:cs="Arial"/>
        </w:rPr>
        <w:t xml:space="preserve"> de pesquisa</w:t>
      </w:r>
      <w:r>
        <w:rPr>
          <w:rFonts w:ascii="Arial" w:hAnsi="Arial" w:cs="Arial"/>
        </w:rPr>
        <w:t>s</w:t>
      </w:r>
      <w:r w:rsidRPr="002C14DA">
        <w:rPr>
          <w:rFonts w:ascii="Arial" w:hAnsi="Arial" w:cs="Arial"/>
        </w:rPr>
        <w:t xml:space="preserve"> interdisciplinares</w:t>
      </w:r>
      <w:r>
        <w:rPr>
          <w:rFonts w:ascii="Arial" w:hAnsi="Arial" w:cs="Arial"/>
        </w:rPr>
        <w:t>,</w:t>
      </w:r>
      <w:r w:rsidRPr="002C14DA">
        <w:rPr>
          <w:rFonts w:ascii="Arial" w:hAnsi="Arial" w:cs="Arial"/>
        </w:rPr>
        <w:t xml:space="preserve"> focadas na sociedade</w:t>
      </w:r>
      <w:r>
        <w:rPr>
          <w:rFonts w:ascii="Arial" w:hAnsi="Arial" w:cs="Arial"/>
        </w:rPr>
        <w:t>,</w:t>
      </w:r>
      <w:r w:rsidRPr="002C14DA">
        <w:rPr>
          <w:rFonts w:ascii="Arial" w:hAnsi="Arial" w:cs="Arial"/>
        </w:rPr>
        <w:t xml:space="preserve"> inspiram e inspiram-se na experiência educacional.</w:t>
      </w:r>
    </w:p>
    <w:p w14:paraId="5D77278D" w14:textId="1810CAA8" w:rsidR="004A5E8F" w:rsidRPr="004A5E8F" w:rsidRDefault="005B3907" w:rsidP="004A5E8F">
      <w:pPr>
        <w:autoSpaceDE w:val="0"/>
        <w:autoSpaceDN w:val="0"/>
        <w:adjustRightInd w:val="0"/>
        <w:spacing w:after="120" w:line="360" w:lineRule="auto"/>
        <w:jc w:val="both"/>
        <w:rPr>
          <w:rFonts w:ascii="Arial" w:hAnsi="Arial" w:cs="Arial"/>
          <w:color w:val="000000"/>
        </w:rPr>
      </w:pPr>
      <w:r w:rsidRPr="004A5E8F">
        <w:rPr>
          <w:rFonts w:ascii="Arial" w:hAnsi="Arial" w:cs="Arial"/>
          <w:color w:val="000000"/>
        </w:rPr>
        <w:t>No Curso</w:t>
      </w:r>
      <w:r w:rsidR="004A5E8F" w:rsidRPr="004A5E8F">
        <w:rPr>
          <w:rFonts w:ascii="Arial" w:hAnsi="Arial" w:cs="Arial"/>
          <w:color w:val="000000"/>
        </w:rPr>
        <w:t xml:space="preserve"> de Jornalismo</w:t>
      </w:r>
      <w:r w:rsidRPr="004A5E8F">
        <w:rPr>
          <w:rFonts w:ascii="Arial" w:hAnsi="Arial" w:cs="Arial"/>
          <w:color w:val="000000"/>
        </w:rPr>
        <w:t xml:space="preserve"> a pesquisa de iniciação científica </w:t>
      </w:r>
      <w:r w:rsidR="004A5E8F" w:rsidRPr="004A5E8F">
        <w:rPr>
          <w:rFonts w:ascii="Arial" w:hAnsi="Arial" w:cs="Arial"/>
          <w:color w:val="000000"/>
        </w:rPr>
        <w:t xml:space="preserve">compreende as pesquisas desenvolvidas por professores e acadêmicos </w:t>
      </w:r>
      <w:r w:rsidR="004A5E8F">
        <w:rPr>
          <w:rFonts w:ascii="Arial" w:hAnsi="Arial" w:cs="Arial"/>
          <w:color w:val="000000"/>
        </w:rPr>
        <w:t xml:space="preserve">via </w:t>
      </w:r>
      <w:r w:rsidR="004A5E8F" w:rsidRPr="004A5E8F">
        <w:rPr>
          <w:rFonts w:ascii="Arial" w:hAnsi="Arial" w:cs="Arial"/>
          <w:color w:val="000000" w:themeColor="text1"/>
        </w:rPr>
        <w:t>PROBIC (Programa de Bolsas de Iniciação Científica)</w:t>
      </w:r>
      <w:r w:rsidR="004A5E8F">
        <w:rPr>
          <w:rFonts w:ascii="Arial" w:hAnsi="Arial" w:cs="Arial"/>
          <w:color w:val="000000" w:themeColor="text1"/>
        </w:rPr>
        <w:t xml:space="preserve">; </w:t>
      </w:r>
      <w:r w:rsidR="004A5E8F" w:rsidRPr="004A5E8F">
        <w:rPr>
          <w:rFonts w:ascii="Arial" w:hAnsi="Arial" w:cs="Arial"/>
          <w:color w:val="000000" w:themeColor="text1"/>
        </w:rPr>
        <w:t>PIBIC (Programa Institucional de Bolsas de Iniciação Científica); Artigo 170 (Constituição do Estado de Santa Catarina); Artigo 171 (Constituição do Estado de Santa Catarina); PIPG (Programa Integrado de Pós-Graduação e Graduação); participação em grupos de pesquisa na área ou áreas afins; participação em projetos de pesquisa na área ou áreas afins; participação como voluntário em atividades de iniciação científica na área ou áreas afins; apresentação de trabalhos em eventos científicos; trabalhos científicos publicados em periódicos nacionais e internacionais; aceite de trabalhos para eventos científicos na área ou áreas afins; aceite de capítulo de livro na área ou áreas afins; organização de obra científica na área ou área afim (periódico, livro, catálogo, coletânea, enciclopédia); publicação (ou aceite) de tradução reconhecida de artigo, livro ou capítulo na área ou áreas afins; participação em eventos científicos.</w:t>
      </w:r>
    </w:p>
    <w:p w14:paraId="7907DF0A" w14:textId="529E35CC" w:rsidR="005B3907" w:rsidRPr="002C14DA" w:rsidRDefault="005B3907" w:rsidP="005B3907">
      <w:pPr>
        <w:autoSpaceDE w:val="0"/>
        <w:autoSpaceDN w:val="0"/>
        <w:adjustRightInd w:val="0"/>
        <w:spacing w:after="120" w:line="360" w:lineRule="auto"/>
        <w:jc w:val="both"/>
        <w:rPr>
          <w:rFonts w:ascii="Arial" w:hAnsi="Arial" w:cs="Arial"/>
          <w:color w:val="000000"/>
        </w:rPr>
      </w:pPr>
      <w:r w:rsidRPr="002C14DA">
        <w:rPr>
          <w:rFonts w:ascii="Arial" w:hAnsi="Arial" w:cs="Arial"/>
          <w:color w:val="000000"/>
        </w:rPr>
        <w:t>Em geral, as pesquisas desenvolvidas incrementam o envolvimento de alunos e docentes</w:t>
      </w:r>
      <w:r>
        <w:rPr>
          <w:rFonts w:ascii="Arial" w:hAnsi="Arial" w:cs="Arial"/>
          <w:color w:val="000000"/>
        </w:rPr>
        <w:t>,</w:t>
      </w:r>
      <w:r w:rsidRPr="002C14DA">
        <w:rPr>
          <w:rFonts w:ascii="Arial" w:hAnsi="Arial" w:cs="Arial"/>
          <w:color w:val="000000"/>
        </w:rPr>
        <w:t xml:space="preserve"> aprimorando o processo de ensino - aprendizagem. Por outro lado, permitem a aproximação com a comunidade, principalmente, através do próprio desenvolvimento da pesquisa e da prestação de serviços técnico-científicos</w:t>
      </w:r>
      <w:r>
        <w:rPr>
          <w:rFonts w:ascii="Arial" w:hAnsi="Arial" w:cs="Arial"/>
          <w:color w:val="000000"/>
        </w:rPr>
        <w:t>,</w:t>
      </w:r>
      <w:r w:rsidRPr="002C14DA">
        <w:rPr>
          <w:rFonts w:ascii="Arial" w:hAnsi="Arial" w:cs="Arial"/>
          <w:color w:val="000000"/>
        </w:rPr>
        <w:t xml:space="preserve"> como a realização de </w:t>
      </w:r>
      <w:r w:rsidR="004A5E8F">
        <w:rPr>
          <w:rFonts w:ascii="Arial" w:hAnsi="Arial" w:cs="Arial"/>
          <w:color w:val="000000"/>
        </w:rPr>
        <w:t xml:space="preserve">Semanas Acadêmicas de </w:t>
      </w:r>
      <w:r w:rsidR="004A5E8F" w:rsidRPr="004A5E8F">
        <w:rPr>
          <w:rFonts w:ascii="Arial" w:hAnsi="Arial" w:cs="Arial"/>
          <w:color w:val="000000" w:themeColor="text1"/>
        </w:rPr>
        <w:t>Jornalismo,</w:t>
      </w:r>
      <w:r w:rsidRPr="004A5E8F">
        <w:rPr>
          <w:rFonts w:ascii="Arial" w:hAnsi="Arial" w:cs="Arial"/>
          <w:color w:val="000000" w:themeColor="text1"/>
        </w:rPr>
        <w:t xml:space="preserve"> além da </w:t>
      </w:r>
      <w:r w:rsidRPr="002C14DA">
        <w:rPr>
          <w:rFonts w:ascii="Arial" w:hAnsi="Arial" w:cs="Arial"/>
          <w:color w:val="000000"/>
        </w:rPr>
        <w:t xml:space="preserve">divulgação dos </w:t>
      </w:r>
      <w:r w:rsidRPr="002C14DA">
        <w:rPr>
          <w:rFonts w:ascii="Arial" w:hAnsi="Arial" w:cs="Arial"/>
          <w:color w:val="000000"/>
        </w:rPr>
        <w:lastRenderedPageBreak/>
        <w:t xml:space="preserve">resultados </w:t>
      </w:r>
      <w:r>
        <w:rPr>
          <w:rFonts w:ascii="Arial" w:hAnsi="Arial" w:cs="Arial"/>
          <w:color w:val="000000"/>
        </w:rPr>
        <w:t>por meio</w:t>
      </w:r>
      <w:r w:rsidRPr="002C14DA">
        <w:rPr>
          <w:rFonts w:ascii="Arial" w:hAnsi="Arial" w:cs="Arial"/>
          <w:color w:val="000000"/>
        </w:rPr>
        <w:t xml:space="preserve"> de publicações diversas e da participação em eventos científicos</w:t>
      </w:r>
      <w:r w:rsidR="004A5E8F">
        <w:rPr>
          <w:rFonts w:ascii="Arial" w:hAnsi="Arial" w:cs="Arial"/>
          <w:color w:val="000000"/>
        </w:rPr>
        <w:t xml:space="preserve"> internos e externos.</w:t>
      </w:r>
    </w:p>
    <w:p w14:paraId="0C45397B" w14:textId="6C2938E7" w:rsidR="00782308" w:rsidRPr="00782308" w:rsidRDefault="005B3907" w:rsidP="00782308">
      <w:pPr>
        <w:shd w:val="clear" w:color="auto" w:fill="FFFFFF"/>
        <w:spacing w:after="150" w:line="360" w:lineRule="auto"/>
        <w:jc w:val="both"/>
        <w:textAlignment w:val="baseline"/>
        <w:rPr>
          <w:rFonts w:ascii="Arial" w:hAnsi="Arial" w:cs="Arial"/>
          <w:color w:val="000000" w:themeColor="text1"/>
        </w:rPr>
      </w:pPr>
      <w:r w:rsidRPr="00782308">
        <w:rPr>
          <w:rFonts w:ascii="Arial" w:hAnsi="Arial" w:cs="Arial"/>
          <w:color w:val="000000"/>
        </w:rPr>
        <w:t xml:space="preserve">Atualmente, o curso atua a partir das seguintes </w:t>
      </w:r>
      <w:r w:rsidRPr="004136BF">
        <w:rPr>
          <w:rFonts w:ascii="Arial" w:hAnsi="Arial" w:cs="Arial"/>
          <w:b/>
          <w:bCs/>
          <w:color w:val="000000"/>
        </w:rPr>
        <w:t>Linhas de Pesquisa e</w:t>
      </w:r>
      <w:r w:rsidR="00782308" w:rsidRPr="004136BF">
        <w:rPr>
          <w:rFonts w:ascii="Arial" w:hAnsi="Arial" w:cs="Arial"/>
          <w:b/>
          <w:bCs/>
          <w:color w:val="000000"/>
        </w:rPr>
        <w:t xml:space="preserve"> Grupos de Pesquisa</w:t>
      </w:r>
      <w:r w:rsidRPr="004136BF">
        <w:rPr>
          <w:rFonts w:ascii="Arial" w:hAnsi="Arial" w:cs="Arial"/>
          <w:b/>
          <w:bCs/>
          <w:color w:val="000000"/>
        </w:rPr>
        <w:t>:</w:t>
      </w:r>
      <w:r w:rsidRPr="00782308">
        <w:rPr>
          <w:rFonts w:ascii="Arial" w:hAnsi="Arial" w:cs="Arial"/>
          <w:color w:val="000000"/>
        </w:rPr>
        <w:t xml:space="preserve"> </w:t>
      </w:r>
      <w:r w:rsidR="00782308" w:rsidRPr="00782308">
        <w:rPr>
          <w:rFonts w:ascii="Arial" w:hAnsi="Arial" w:cs="Arial"/>
          <w:color w:val="000000" w:themeColor="text1"/>
        </w:rPr>
        <w:t xml:space="preserve">Análise Crítica de Mídia, História e Memória da Mídia, Política e Comunicação, Mídia, Inovação e Comportamento, Jornalismo, Sociedade e Gênero, que pertencem ao </w:t>
      </w:r>
      <w:r w:rsidR="00782308" w:rsidRPr="00782308">
        <w:rPr>
          <w:rFonts w:ascii="Arial" w:hAnsi="Arial" w:cs="Arial"/>
          <w:b/>
          <w:bCs/>
          <w:color w:val="000000" w:themeColor="text1"/>
        </w:rPr>
        <w:t>Grupo de Pesquisa Monitor de M</w:t>
      </w:r>
      <w:r w:rsidR="00782308">
        <w:rPr>
          <w:rFonts w:ascii="Arial" w:hAnsi="Arial" w:cs="Arial"/>
          <w:b/>
          <w:bCs/>
          <w:color w:val="000000" w:themeColor="text1"/>
        </w:rPr>
        <w:t>í</w:t>
      </w:r>
      <w:r w:rsidR="00782308" w:rsidRPr="00782308">
        <w:rPr>
          <w:rFonts w:ascii="Arial" w:hAnsi="Arial" w:cs="Arial"/>
          <w:b/>
          <w:bCs/>
          <w:color w:val="000000" w:themeColor="text1"/>
        </w:rPr>
        <w:t>dia</w:t>
      </w:r>
      <w:r w:rsidR="00782308" w:rsidRPr="00782308">
        <w:rPr>
          <w:rFonts w:ascii="Arial" w:hAnsi="Arial" w:cs="Arial"/>
          <w:color w:val="000000" w:themeColor="text1"/>
        </w:rPr>
        <w:t xml:space="preserve">; Comunicação Integrada e Mercado, Processos de Produção e Difusão Midiática, Representação e Sentido na Comunicação, que pertencem ao </w:t>
      </w:r>
      <w:r w:rsidR="00782308" w:rsidRPr="00782308">
        <w:rPr>
          <w:rFonts w:ascii="Arial" w:hAnsi="Arial" w:cs="Arial"/>
          <w:b/>
          <w:bCs/>
          <w:color w:val="000000" w:themeColor="text1"/>
        </w:rPr>
        <w:t>Grupo de Pesquisa Cultura Midiática e Linguagens</w:t>
      </w:r>
      <w:r w:rsidR="00782308" w:rsidRPr="00782308">
        <w:rPr>
          <w:rFonts w:ascii="Arial" w:hAnsi="Arial" w:cs="Arial"/>
          <w:color w:val="000000" w:themeColor="text1"/>
        </w:rPr>
        <w:t>.</w:t>
      </w:r>
    </w:p>
    <w:p w14:paraId="4C64515A" w14:textId="3FD9FD17" w:rsidR="005B3907" w:rsidRPr="002C14DA" w:rsidRDefault="005B3907" w:rsidP="005B3907">
      <w:pPr>
        <w:autoSpaceDE w:val="0"/>
        <w:autoSpaceDN w:val="0"/>
        <w:adjustRightInd w:val="0"/>
        <w:spacing w:after="120" w:line="360" w:lineRule="auto"/>
        <w:jc w:val="both"/>
        <w:rPr>
          <w:rFonts w:ascii="Arial" w:hAnsi="Arial" w:cs="Arial"/>
          <w:color w:val="000000"/>
        </w:rPr>
      </w:pPr>
      <w:r w:rsidRPr="002C14DA">
        <w:rPr>
          <w:rFonts w:ascii="Arial" w:hAnsi="Arial" w:cs="Arial"/>
          <w:color w:val="000000"/>
        </w:rPr>
        <w:t xml:space="preserve">As pesquisas iniciadas no período 2020-2021 são apresentadas </w:t>
      </w:r>
      <w:proofErr w:type="gramStart"/>
      <w:r w:rsidRPr="002C14DA">
        <w:rPr>
          <w:rFonts w:ascii="Arial" w:hAnsi="Arial" w:cs="Arial"/>
          <w:color w:val="000000"/>
        </w:rPr>
        <w:t xml:space="preserve">na </w:t>
      </w:r>
      <w:r w:rsidR="007A1C6B">
        <w:rPr>
          <w:rFonts w:ascii="Arial" w:hAnsi="Arial" w:cs="Arial"/>
          <w:color w:val="000000"/>
        </w:rPr>
        <w:t>quadro</w:t>
      </w:r>
      <w:proofErr w:type="gramEnd"/>
      <w:r w:rsidRPr="002C14DA">
        <w:rPr>
          <w:rFonts w:ascii="Arial" w:hAnsi="Arial" w:cs="Arial"/>
          <w:color w:val="000000"/>
        </w:rPr>
        <w:t xml:space="preserve"> abaixo:</w:t>
      </w:r>
    </w:p>
    <w:p w14:paraId="173702E8" w14:textId="14CDBC88" w:rsidR="005F752F" w:rsidRPr="00B4260D" w:rsidRDefault="007A1C6B" w:rsidP="00B4260D">
      <w:pPr>
        <w:pStyle w:val="QUADROS"/>
      </w:pPr>
      <w:r>
        <w:t xml:space="preserve">: </w:t>
      </w:r>
      <w:r w:rsidR="005B3907" w:rsidRPr="002C14DA">
        <w:t xml:space="preserve">Projetos de Pesquisa 2020-2021 aprovados no </w:t>
      </w:r>
      <w:r w:rsidR="005B3907" w:rsidRPr="005F752F">
        <w:t xml:space="preserve">Curso de </w:t>
      </w:r>
      <w:r w:rsidR="005F752F" w:rsidRPr="005F752F">
        <w:t>Jornalismo</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410"/>
        <w:gridCol w:w="1503"/>
        <w:gridCol w:w="1893"/>
        <w:gridCol w:w="3266"/>
      </w:tblGrid>
      <w:tr w:rsidR="00782308" w:rsidRPr="006F79A2" w14:paraId="03540594" w14:textId="77777777" w:rsidTr="008C0646">
        <w:trPr>
          <w:trHeight w:val="284"/>
        </w:trPr>
        <w:tc>
          <w:tcPr>
            <w:tcW w:w="9072" w:type="dxa"/>
            <w:gridSpan w:val="4"/>
            <w:shd w:val="clear" w:color="auto" w:fill="BFBFBF" w:themeFill="background1" w:themeFillShade="BF"/>
            <w:vAlign w:val="center"/>
          </w:tcPr>
          <w:p w14:paraId="6882F73E" w14:textId="77777777" w:rsidR="00782308" w:rsidRPr="006F79A2" w:rsidRDefault="00782308" w:rsidP="00F00557">
            <w:pPr>
              <w:jc w:val="center"/>
              <w:rPr>
                <w:rFonts w:ascii="Arial" w:eastAsia="Calibri" w:hAnsi="Arial" w:cs="Arial"/>
                <w:b/>
                <w:bCs/>
                <w:sz w:val="20"/>
                <w:szCs w:val="20"/>
              </w:rPr>
            </w:pPr>
            <w:r w:rsidRPr="006F79A2">
              <w:rPr>
                <w:rFonts w:ascii="Arial" w:eastAsia="Calibri" w:hAnsi="Arial" w:cs="Arial"/>
                <w:b/>
                <w:bCs/>
                <w:sz w:val="20"/>
                <w:szCs w:val="20"/>
              </w:rPr>
              <w:t>2020-2021 – Artigo 170 c/carga horária</w:t>
            </w:r>
          </w:p>
        </w:tc>
      </w:tr>
      <w:tr w:rsidR="00782308" w:rsidRPr="006F79A2" w14:paraId="726A50D1" w14:textId="77777777" w:rsidTr="008C0646">
        <w:trPr>
          <w:trHeight w:val="284"/>
        </w:trPr>
        <w:tc>
          <w:tcPr>
            <w:tcW w:w="2410" w:type="dxa"/>
            <w:shd w:val="clear" w:color="auto" w:fill="BFBFBF" w:themeFill="background1" w:themeFillShade="BF"/>
            <w:vAlign w:val="center"/>
          </w:tcPr>
          <w:p w14:paraId="4966C280" w14:textId="77777777" w:rsidR="00782308" w:rsidRPr="006F79A2" w:rsidRDefault="00782308" w:rsidP="00F00557">
            <w:pPr>
              <w:jc w:val="center"/>
              <w:rPr>
                <w:rFonts w:ascii="Arial" w:eastAsia="Calibri" w:hAnsi="Arial" w:cs="Arial"/>
                <w:b/>
                <w:bCs/>
                <w:sz w:val="20"/>
                <w:szCs w:val="20"/>
              </w:rPr>
            </w:pPr>
            <w:r w:rsidRPr="006F79A2">
              <w:rPr>
                <w:rFonts w:ascii="Arial" w:eastAsia="Calibri" w:hAnsi="Arial" w:cs="Arial"/>
                <w:b/>
                <w:bCs/>
                <w:sz w:val="20"/>
                <w:szCs w:val="20"/>
              </w:rPr>
              <w:t>LINHA DE PESQUISA</w:t>
            </w:r>
          </w:p>
        </w:tc>
        <w:tc>
          <w:tcPr>
            <w:tcW w:w="1503" w:type="dxa"/>
            <w:shd w:val="clear" w:color="auto" w:fill="BFBFBF" w:themeFill="background1" w:themeFillShade="BF"/>
            <w:vAlign w:val="center"/>
            <w:hideMark/>
          </w:tcPr>
          <w:p w14:paraId="06408A23" w14:textId="77777777" w:rsidR="00782308" w:rsidRPr="006F79A2" w:rsidRDefault="00782308" w:rsidP="00F00557">
            <w:pPr>
              <w:jc w:val="center"/>
              <w:rPr>
                <w:rFonts w:ascii="Arial" w:eastAsia="Calibri" w:hAnsi="Arial" w:cs="Arial"/>
                <w:sz w:val="20"/>
                <w:szCs w:val="20"/>
              </w:rPr>
            </w:pPr>
            <w:r w:rsidRPr="006F79A2">
              <w:rPr>
                <w:rFonts w:ascii="Arial" w:eastAsia="Calibri" w:hAnsi="Arial" w:cs="Arial"/>
                <w:b/>
                <w:bCs/>
                <w:sz w:val="20"/>
                <w:szCs w:val="20"/>
              </w:rPr>
              <w:t>BOLSISTA</w:t>
            </w:r>
          </w:p>
        </w:tc>
        <w:tc>
          <w:tcPr>
            <w:tcW w:w="1893" w:type="dxa"/>
            <w:shd w:val="clear" w:color="auto" w:fill="BFBFBF" w:themeFill="background1" w:themeFillShade="BF"/>
            <w:vAlign w:val="center"/>
            <w:hideMark/>
          </w:tcPr>
          <w:p w14:paraId="75001ED4" w14:textId="77777777" w:rsidR="00782308" w:rsidRPr="006F79A2" w:rsidRDefault="00782308" w:rsidP="00F00557">
            <w:pPr>
              <w:jc w:val="center"/>
              <w:rPr>
                <w:rFonts w:ascii="Arial" w:eastAsia="Calibri" w:hAnsi="Arial" w:cs="Arial"/>
                <w:b/>
                <w:bCs/>
                <w:sz w:val="20"/>
                <w:szCs w:val="20"/>
              </w:rPr>
            </w:pPr>
            <w:r w:rsidRPr="006F79A2">
              <w:rPr>
                <w:rFonts w:ascii="Arial" w:eastAsia="Calibri" w:hAnsi="Arial" w:cs="Arial"/>
                <w:b/>
                <w:bCs/>
                <w:sz w:val="20"/>
                <w:szCs w:val="20"/>
              </w:rPr>
              <w:t>ORIENTADOR</w:t>
            </w:r>
          </w:p>
        </w:tc>
        <w:tc>
          <w:tcPr>
            <w:tcW w:w="3264" w:type="dxa"/>
            <w:shd w:val="clear" w:color="auto" w:fill="BFBFBF" w:themeFill="background1" w:themeFillShade="BF"/>
            <w:vAlign w:val="center"/>
            <w:hideMark/>
          </w:tcPr>
          <w:p w14:paraId="20AB9B1C" w14:textId="77777777" w:rsidR="00782308" w:rsidRPr="006F79A2" w:rsidRDefault="00782308" w:rsidP="00F00557">
            <w:pPr>
              <w:jc w:val="center"/>
              <w:rPr>
                <w:rFonts w:ascii="Arial" w:eastAsia="Calibri" w:hAnsi="Arial" w:cs="Arial"/>
                <w:b/>
                <w:bCs/>
                <w:sz w:val="20"/>
                <w:szCs w:val="20"/>
              </w:rPr>
            </w:pPr>
            <w:r w:rsidRPr="006F79A2">
              <w:rPr>
                <w:rFonts w:ascii="Arial" w:eastAsia="Calibri" w:hAnsi="Arial" w:cs="Arial"/>
                <w:b/>
                <w:bCs/>
                <w:sz w:val="20"/>
                <w:szCs w:val="20"/>
              </w:rPr>
              <w:t>TÍTULO</w:t>
            </w:r>
          </w:p>
        </w:tc>
      </w:tr>
      <w:tr w:rsidR="00782308" w:rsidRPr="006F79A2" w14:paraId="023DE9CE" w14:textId="77777777" w:rsidTr="008C0646">
        <w:trPr>
          <w:trHeight w:val="284"/>
        </w:trPr>
        <w:tc>
          <w:tcPr>
            <w:tcW w:w="2410" w:type="dxa"/>
            <w:vAlign w:val="center"/>
          </w:tcPr>
          <w:p w14:paraId="73AB6559" w14:textId="77777777" w:rsidR="00782308" w:rsidRPr="006F79A2" w:rsidRDefault="00782308" w:rsidP="00F00557">
            <w:pPr>
              <w:rPr>
                <w:rFonts w:ascii="Arial" w:eastAsia="Calibri" w:hAnsi="Arial" w:cs="Arial"/>
                <w:sz w:val="20"/>
                <w:szCs w:val="20"/>
              </w:rPr>
            </w:pPr>
            <w:r>
              <w:rPr>
                <w:rFonts w:ascii="Arial" w:eastAsia="Calibri" w:hAnsi="Arial" w:cs="Arial"/>
                <w:sz w:val="20"/>
                <w:szCs w:val="20"/>
              </w:rPr>
              <w:t>Imagem e Sociedade</w:t>
            </w:r>
          </w:p>
        </w:tc>
        <w:tc>
          <w:tcPr>
            <w:tcW w:w="1503" w:type="dxa"/>
            <w:shd w:val="clear" w:color="auto" w:fill="auto"/>
            <w:vAlign w:val="center"/>
          </w:tcPr>
          <w:p w14:paraId="115BF841" w14:textId="77777777" w:rsidR="00782308" w:rsidRPr="006F79A2" w:rsidRDefault="00782308" w:rsidP="00F00557">
            <w:pPr>
              <w:rPr>
                <w:rFonts w:ascii="Arial" w:eastAsia="Calibri" w:hAnsi="Arial" w:cs="Arial"/>
                <w:sz w:val="20"/>
                <w:szCs w:val="20"/>
              </w:rPr>
            </w:pPr>
            <w:proofErr w:type="spellStart"/>
            <w:r>
              <w:rPr>
                <w:rFonts w:ascii="Arial" w:eastAsia="Calibri" w:hAnsi="Arial" w:cs="Arial"/>
                <w:sz w:val="20"/>
                <w:szCs w:val="20"/>
              </w:rPr>
              <w:t>Isabele</w:t>
            </w:r>
            <w:proofErr w:type="spellEnd"/>
            <w:r>
              <w:rPr>
                <w:rFonts w:ascii="Arial" w:eastAsia="Calibri" w:hAnsi="Arial" w:cs="Arial"/>
                <w:sz w:val="20"/>
                <w:szCs w:val="20"/>
              </w:rPr>
              <w:t xml:space="preserve"> de Souza Silva</w:t>
            </w:r>
          </w:p>
        </w:tc>
        <w:tc>
          <w:tcPr>
            <w:tcW w:w="1893" w:type="dxa"/>
            <w:shd w:val="clear" w:color="auto" w:fill="auto"/>
            <w:vAlign w:val="center"/>
          </w:tcPr>
          <w:p w14:paraId="104F7EE7" w14:textId="77777777" w:rsidR="00782308" w:rsidRPr="006F79A2" w:rsidRDefault="00782308" w:rsidP="00F00557">
            <w:pPr>
              <w:rPr>
                <w:rFonts w:ascii="Arial" w:eastAsia="Calibri" w:hAnsi="Arial" w:cs="Arial"/>
                <w:sz w:val="20"/>
                <w:szCs w:val="20"/>
              </w:rPr>
            </w:pPr>
            <w:r>
              <w:rPr>
                <w:rFonts w:ascii="Arial" w:eastAsia="Calibri" w:hAnsi="Arial" w:cs="Arial"/>
                <w:sz w:val="20"/>
                <w:szCs w:val="20"/>
              </w:rPr>
              <w:t>Rafael José Bona</w:t>
            </w:r>
          </w:p>
        </w:tc>
        <w:tc>
          <w:tcPr>
            <w:tcW w:w="3264" w:type="dxa"/>
            <w:shd w:val="clear" w:color="auto" w:fill="auto"/>
            <w:vAlign w:val="center"/>
          </w:tcPr>
          <w:p w14:paraId="54C41A9D" w14:textId="77777777" w:rsidR="00782308" w:rsidRPr="006F79A2" w:rsidRDefault="00782308" w:rsidP="00F00557">
            <w:pPr>
              <w:rPr>
                <w:rFonts w:ascii="Arial" w:eastAsia="Calibri" w:hAnsi="Arial" w:cs="Arial"/>
                <w:sz w:val="20"/>
                <w:szCs w:val="20"/>
              </w:rPr>
            </w:pPr>
            <w:r>
              <w:rPr>
                <w:rFonts w:ascii="Arial" w:eastAsia="Calibri" w:hAnsi="Arial" w:cs="Arial"/>
                <w:sz w:val="20"/>
                <w:szCs w:val="20"/>
              </w:rPr>
              <w:t xml:space="preserve">Mapeamento do estado da arte sobre a narrativa </w:t>
            </w:r>
            <w:proofErr w:type="spellStart"/>
            <w:r>
              <w:rPr>
                <w:rFonts w:ascii="Arial" w:eastAsia="Calibri" w:hAnsi="Arial" w:cs="Arial"/>
                <w:sz w:val="20"/>
                <w:szCs w:val="20"/>
              </w:rPr>
              <w:t>transmídia</w:t>
            </w:r>
            <w:proofErr w:type="spellEnd"/>
            <w:r>
              <w:rPr>
                <w:rFonts w:ascii="Arial" w:eastAsia="Calibri" w:hAnsi="Arial" w:cs="Arial"/>
                <w:sz w:val="20"/>
                <w:szCs w:val="20"/>
              </w:rPr>
              <w:t xml:space="preserve"> na área da publicidade e propaganda brasileira (2010-2019)</w:t>
            </w:r>
          </w:p>
        </w:tc>
      </w:tr>
      <w:tr w:rsidR="00782308" w:rsidRPr="006F79A2" w14:paraId="5461A42F" w14:textId="77777777" w:rsidTr="008C0646">
        <w:trPr>
          <w:trHeight w:val="284"/>
        </w:trPr>
        <w:tc>
          <w:tcPr>
            <w:tcW w:w="2410" w:type="dxa"/>
            <w:vAlign w:val="center"/>
          </w:tcPr>
          <w:p w14:paraId="1C3F457A" w14:textId="77777777" w:rsidR="00782308" w:rsidRPr="006F79A2" w:rsidRDefault="00782308" w:rsidP="00F00557">
            <w:pPr>
              <w:rPr>
                <w:rFonts w:ascii="Arial" w:eastAsia="Calibri" w:hAnsi="Arial" w:cs="Arial"/>
                <w:sz w:val="20"/>
                <w:szCs w:val="20"/>
              </w:rPr>
            </w:pPr>
            <w:r>
              <w:rPr>
                <w:rFonts w:ascii="Arial" w:eastAsia="Calibri" w:hAnsi="Arial" w:cs="Arial"/>
                <w:sz w:val="20"/>
                <w:szCs w:val="20"/>
              </w:rPr>
              <w:t>Imagem e Sociedade</w:t>
            </w:r>
          </w:p>
        </w:tc>
        <w:tc>
          <w:tcPr>
            <w:tcW w:w="1503" w:type="dxa"/>
            <w:shd w:val="clear" w:color="auto" w:fill="auto"/>
            <w:vAlign w:val="center"/>
          </w:tcPr>
          <w:p w14:paraId="4259114B" w14:textId="77777777" w:rsidR="00782308" w:rsidRPr="006F79A2" w:rsidRDefault="00782308" w:rsidP="00F00557">
            <w:pPr>
              <w:rPr>
                <w:rFonts w:ascii="Arial" w:eastAsia="Calibri" w:hAnsi="Arial" w:cs="Arial"/>
                <w:sz w:val="20"/>
                <w:szCs w:val="20"/>
              </w:rPr>
            </w:pPr>
            <w:r>
              <w:rPr>
                <w:rFonts w:ascii="Arial" w:eastAsia="Calibri" w:hAnsi="Arial" w:cs="Arial"/>
                <w:sz w:val="20"/>
                <w:szCs w:val="20"/>
              </w:rPr>
              <w:t>Maria Cândida Costa</w:t>
            </w:r>
          </w:p>
        </w:tc>
        <w:tc>
          <w:tcPr>
            <w:tcW w:w="1893" w:type="dxa"/>
            <w:shd w:val="clear" w:color="auto" w:fill="auto"/>
            <w:vAlign w:val="center"/>
          </w:tcPr>
          <w:p w14:paraId="6DF94F06" w14:textId="77777777" w:rsidR="00782308" w:rsidRPr="006F79A2" w:rsidRDefault="00782308" w:rsidP="00F00557">
            <w:pPr>
              <w:rPr>
                <w:rFonts w:ascii="Arial" w:eastAsia="Calibri" w:hAnsi="Arial" w:cs="Arial"/>
                <w:sz w:val="20"/>
                <w:szCs w:val="20"/>
              </w:rPr>
            </w:pPr>
            <w:r>
              <w:rPr>
                <w:rFonts w:ascii="Arial" w:eastAsia="Calibri" w:hAnsi="Arial" w:cs="Arial"/>
                <w:sz w:val="20"/>
                <w:szCs w:val="20"/>
              </w:rPr>
              <w:t>Rafael José Bona</w:t>
            </w:r>
          </w:p>
        </w:tc>
        <w:tc>
          <w:tcPr>
            <w:tcW w:w="3264" w:type="dxa"/>
            <w:shd w:val="clear" w:color="auto" w:fill="auto"/>
            <w:vAlign w:val="center"/>
          </w:tcPr>
          <w:p w14:paraId="10597EC9" w14:textId="77777777" w:rsidR="00782308" w:rsidRPr="006F79A2" w:rsidRDefault="00782308" w:rsidP="00F00557">
            <w:pPr>
              <w:rPr>
                <w:rFonts w:ascii="Arial" w:eastAsia="Calibri" w:hAnsi="Arial" w:cs="Arial"/>
                <w:sz w:val="20"/>
                <w:szCs w:val="20"/>
              </w:rPr>
            </w:pPr>
            <w:r>
              <w:rPr>
                <w:rFonts w:ascii="Arial" w:eastAsia="Calibri" w:hAnsi="Arial" w:cs="Arial"/>
                <w:sz w:val="20"/>
                <w:szCs w:val="20"/>
              </w:rPr>
              <w:t xml:space="preserve">Mapeamento do estado da arte sobre a narrativa </w:t>
            </w:r>
            <w:proofErr w:type="spellStart"/>
            <w:r>
              <w:rPr>
                <w:rFonts w:ascii="Arial" w:eastAsia="Calibri" w:hAnsi="Arial" w:cs="Arial"/>
                <w:sz w:val="20"/>
                <w:szCs w:val="20"/>
              </w:rPr>
              <w:t>transmídia</w:t>
            </w:r>
            <w:proofErr w:type="spellEnd"/>
            <w:r>
              <w:rPr>
                <w:rFonts w:ascii="Arial" w:eastAsia="Calibri" w:hAnsi="Arial" w:cs="Arial"/>
                <w:sz w:val="20"/>
                <w:szCs w:val="20"/>
              </w:rPr>
              <w:t xml:space="preserve"> na área da publicidade e propaganda brasileira (2010-2019)</w:t>
            </w:r>
          </w:p>
        </w:tc>
      </w:tr>
      <w:tr w:rsidR="00782308" w:rsidRPr="006F79A2" w14:paraId="2B562BFC" w14:textId="77777777" w:rsidTr="008C0646">
        <w:trPr>
          <w:trHeight w:val="284"/>
        </w:trPr>
        <w:tc>
          <w:tcPr>
            <w:tcW w:w="2410" w:type="dxa"/>
            <w:vAlign w:val="center"/>
          </w:tcPr>
          <w:p w14:paraId="40E47DA2" w14:textId="77777777" w:rsidR="00782308" w:rsidRPr="006F79A2" w:rsidRDefault="00782308" w:rsidP="00F00557">
            <w:pPr>
              <w:rPr>
                <w:rFonts w:ascii="Arial" w:eastAsia="Calibri" w:hAnsi="Arial" w:cs="Arial"/>
                <w:sz w:val="20"/>
                <w:szCs w:val="20"/>
              </w:rPr>
            </w:pPr>
            <w:r>
              <w:rPr>
                <w:rFonts w:ascii="Arial" w:eastAsia="Calibri" w:hAnsi="Arial" w:cs="Arial"/>
                <w:sz w:val="20"/>
                <w:szCs w:val="20"/>
              </w:rPr>
              <w:t>Análise sensorial e avaliação da eficácia de produtos cosméticos, procedimentos e produtos cosméticos para estética</w:t>
            </w:r>
          </w:p>
        </w:tc>
        <w:tc>
          <w:tcPr>
            <w:tcW w:w="1503" w:type="dxa"/>
            <w:shd w:val="clear" w:color="auto" w:fill="auto"/>
            <w:vAlign w:val="center"/>
          </w:tcPr>
          <w:p w14:paraId="18B49289" w14:textId="77777777" w:rsidR="00782308" w:rsidRPr="006F79A2" w:rsidRDefault="00782308" w:rsidP="00F00557">
            <w:pPr>
              <w:rPr>
                <w:rFonts w:ascii="Arial" w:eastAsia="Calibri" w:hAnsi="Arial" w:cs="Arial"/>
                <w:sz w:val="20"/>
                <w:szCs w:val="20"/>
              </w:rPr>
            </w:pPr>
            <w:proofErr w:type="spellStart"/>
            <w:r>
              <w:rPr>
                <w:rFonts w:ascii="Arial" w:eastAsia="Calibri" w:hAnsi="Arial" w:cs="Arial"/>
                <w:sz w:val="20"/>
                <w:szCs w:val="20"/>
              </w:rPr>
              <w:t>Pamella</w:t>
            </w:r>
            <w:proofErr w:type="spellEnd"/>
            <w:r>
              <w:rPr>
                <w:rFonts w:ascii="Arial" w:eastAsia="Calibri" w:hAnsi="Arial" w:cs="Arial"/>
                <w:sz w:val="20"/>
                <w:szCs w:val="20"/>
              </w:rPr>
              <w:t xml:space="preserve"> Cristina Rodrigues da Silva</w:t>
            </w:r>
          </w:p>
        </w:tc>
        <w:tc>
          <w:tcPr>
            <w:tcW w:w="1893" w:type="dxa"/>
            <w:shd w:val="clear" w:color="auto" w:fill="auto"/>
            <w:vAlign w:val="center"/>
          </w:tcPr>
          <w:p w14:paraId="62664DB6" w14:textId="77777777" w:rsidR="00782308" w:rsidRPr="006F79A2" w:rsidRDefault="00782308" w:rsidP="00F00557">
            <w:pPr>
              <w:rPr>
                <w:rFonts w:ascii="Arial" w:eastAsia="Calibri" w:hAnsi="Arial" w:cs="Arial"/>
                <w:sz w:val="20"/>
                <w:szCs w:val="20"/>
              </w:rPr>
            </w:pPr>
            <w:r>
              <w:rPr>
                <w:rFonts w:ascii="Arial" w:eastAsia="Calibri" w:hAnsi="Arial" w:cs="Arial"/>
                <w:sz w:val="20"/>
                <w:szCs w:val="20"/>
              </w:rPr>
              <w:t>Karina Elisa Machado</w:t>
            </w:r>
          </w:p>
        </w:tc>
        <w:tc>
          <w:tcPr>
            <w:tcW w:w="3264" w:type="dxa"/>
            <w:shd w:val="clear" w:color="auto" w:fill="auto"/>
            <w:vAlign w:val="center"/>
          </w:tcPr>
          <w:p w14:paraId="09C024F3" w14:textId="77777777" w:rsidR="00782308" w:rsidRPr="006F79A2" w:rsidRDefault="00782308" w:rsidP="00F00557">
            <w:pPr>
              <w:rPr>
                <w:rFonts w:ascii="Arial" w:eastAsia="Calibri" w:hAnsi="Arial" w:cs="Arial"/>
                <w:sz w:val="20"/>
                <w:szCs w:val="20"/>
              </w:rPr>
            </w:pPr>
            <w:r>
              <w:rPr>
                <w:rFonts w:ascii="Arial" w:eastAsia="Calibri" w:hAnsi="Arial" w:cs="Arial"/>
                <w:sz w:val="20"/>
                <w:szCs w:val="20"/>
              </w:rPr>
              <w:t>Universidade da criativa idade na promoção dos OD53, OD54 e OD58</w:t>
            </w:r>
          </w:p>
        </w:tc>
      </w:tr>
      <w:tr w:rsidR="00782308" w:rsidRPr="006F79A2" w14:paraId="541DA0E2" w14:textId="77777777" w:rsidTr="008C0646">
        <w:trPr>
          <w:trHeight w:val="284"/>
        </w:trPr>
        <w:tc>
          <w:tcPr>
            <w:tcW w:w="2410" w:type="dxa"/>
            <w:vAlign w:val="center"/>
          </w:tcPr>
          <w:p w14:paraId="23E234BF" w14:textId="77777777" w:rsidR="00782308" w:rsidRPr="006F79A2" w:rsidRDefault="00782308" w:rsidP="00F00557">
            <w:pPr>
              <w:rPr>
                <w:rFonts w:ascii="Arial" w:eastAsia="Calibri" w:hAnsi="Arial" w:cs="Arial"/>
                <w:sz w:val="20"/>
                <w:szCs w:val="20"/>
              </w:rPr>
            </w:pPr>
            <w:r>
              <w:rPr>
                <w:rFonts w:ascii="Arial" w:eastAsia="Calibri" w:hAnsi="Arial" w:cs="Arial"/>
                <w:sz w:val="20"/>
                <w:szCs w:val="20"/>
              </w:rPr>
              <w:t>Processos de produção e difusão midiática</w:t>
            </w:r>
          </w:p>
        </w:tc>
        <w:tc>
          <w:tcPr>
            <w:tcW w:w="1503" w:type="dxa"/>
            <w:shd w:val="clear" w:color="auto" w:fill="auto"/>
            <w:vAlign w:val="center"/>
          </w:tcPr>
          <w:p w14:paraId="380E40D4" w14:textId="77777777" w:rsidR="00782308" w:rsidRPr="006F79A2" w:rsidRDefault="00782308" w:rsidP="00F00557">
            <w:pPr>
              <w:rPr>
                <w:rFonts w:ascii="Arial" w:eastAsia="Calibri" w:hAnsi="Arial" w:cs="Arial"/>
                <w:sz w:val="20"/>
                <w:szCs w:val="20"/>
              </w:rPr>
            </w:pPr>
            <w:r>
              <w:rPr>
                <w:rFonts w:ascii="Arial" w:eastAsia="Calibri" w:hAnsi="Arial" w:cs="Arial"/>
                <w:sz w:val="20"/>
                <w:szCs w:val="20"/>
              </w:rPr>
              <w:t>Maria Cândida Costa</w:t>
            </w:r>
          </w:p>
        </w:tc>
        <w:tc>
          <w:tcPr>
            <w:tcW w:w="1893" w:type="dxa"/>
            <w:shd w:val="clear" w:color="auto" w:fill="auto"/>
            <w:vAlign w:val="center"/>
          </w:tcPr>
          <w:p w14:paraId="15D9DCC2" w14:textId="77777777" w:rsidR="00782308" w:rsidRPr="006F79A2" w:rsidRDefault="00782308" w:rsidP="00F00557">
            <w:pPr>
              <w:rPr>
                <w:rFonts w:ascii="Arial" w:eastAsia="Calibri" w:hAnsi="Arial" w:cs="Arial"/>
                <w:sz w:val="20"/>
                <w:szCs w:val="20"/>
              </w:rPr>
            </w:pPr>
            <w:r>
              <w:rPr>
                <w:rFonts w:ascii="Arial" w:eastAsia="Calibri" w:hAnsi="Arial" w:cs="Arial"/>
                <w:sz w:val="20"/>
                <w:szCs w:val="20"/>
              </w:rPr>
              <w:t xml:space="preserve">Carlos </w:t>
            </w:r>
            <w:proofErr w:type="spellStart"/>
            <w:r>
              <w:rPr>
                <w:rFonts w:ascii="Arial" w:eastAsia="Calibri" w:hAnsi="Arial" w:cs="Arial"/>
                <w:sz w:val="20"/>
                <w:szCs w:val="20"/>
              </w:rPr>
              <w:t>Golembiewski</w:t>
            </w:r>
            <w:proofErr w:type="spellEnd"/>
          </w:p>
        </w:tc>
        <w:tc>
          <w:tcPr>
            <w:tcW w:w="3264" w:type="dxa"/>
            <w:shd w:val="clear" w:color="auto" w:fill="auto"/>
            <w:vAlign w:val="center"/>
          </w:tcPr>
          <w:p w14:paraId="61F6CCDA" w14:textId="77777777" w:rsidR="00782308" w:rsidRPr="006F79A2" w:rsidRDefault="00782308" w:rsidP="00F00557">
            <w:pPr>
              <w:rPr>
                <w:rFonts w:ascii="Arial" w:eastAsia="Calibri" w:hAnsi="Arial" w:cs="Arial"/>
                <w:sz w:val="20"/>
                <w:szCs w:val="20"/>
              </w:rPr>
            </w:pPr>
            <w:r>
              <w:rPr>
                <w:rFonts w:ascii="Arial" w:eastAsia="Calibri" w:hAnsi="Arial" w:cs="Arial"/>
                <w:sz w:val="20"/>
                <w:szCs w:val="20"/>
              </w:rPr>
              <w:t>Jornal Zero Hora e as políticas públicas de saúde: uma análise editorial das notícias sobre o Covid-19</w:t>
            </w:r>
          </w:p>
        </w:tc>
      </w:tr>
      <w:tr w:rsidR="00782308" w:rsidRPr="006F79A2" w14:paraId="2B5E2086" w14:textId="77777777" w:rsidTr="008C0646">
        <w:trPr>
          <w:trHeight w:val="284"/>
        </w:trPr>
        <w:tc>
          <w:tcPr>
            <w:tcW w:w="2410" w:type="dxa"/>
            <w:vAlign w:val="center"/>
          </w:tcPr>
          <w:p w14:paraId="0FB1E834" w14:textId="77777777" w:rsidR="00782308" w:rsidRPr="006F79A2" w:rsidRDefault="00782308" w:rsidP="00F00557">
            <w:pPr>
              <w:rPr>
                <w:rFonts w:ascii="Arial" w:eastAsia="Calibri" w:hAnsi="Arial" w:cs="Arial"/>
                <w:sz w:val="20"/>
                <w:szCs w:val="20"/>
              </w:rPr>
            </w:pPr>
            <w:r>
              <w:rPr>
                <w:rFonts w:ascii="Arial" w:eastAsia="Calibri" w:hAnsi="Arial" w:cs="Arial"/>
                <w:sz w:val="20"/>
                <w:szCs w:val="20"/>
              </w:rPr>
              <w:t>Análise sensorial e avaliação da eficácia de produtos cosméticos</w:t>
            </w:r>
          </w:p>
        </w:tc>
        <w:tc>
          <w:tcPr>
            <w:tcW w:w="1503" w:type="dxa"/>
            <w:shd w:val="clear" w:color="auto" w:fill="auto"/>
            <w:vAlign w:val="center"/>
          </w:tcPr>
          <w:p w14:paraId="3725CE29" w14:textId="77777777" w:rsidR="00782308" w:rsidRPr="006F79A2" w:rsidRDefault="00782308" w:rsidP="00F00557">
            <w:pPr>
              <w:rPr>
                <w:rFonts w:ascii="Arial" w:eastAsia="Calibri" w:hAnsi="Arial" w:cs="Arial"/>
                <w:sz w:val="20"/>
                <w:szCs w:val="20"/>
              </w:rPr>
            </w:pPr>
            <w:proofErr w:type="spellStart"/>
            <w:r>
              <w:rPr>
                <w:rFonts w:ascii="Arial" w:eastAsia="Calibri" w:hAnsi="Arial" w:cs="Arial"/>
                <w:sz w:val="20"/>
                <w:szCs w:val="20"/>
              </w:rPr>
              <w:t>Pamella</w:t>
            </w:r>
            <w:proofErr w:type="spellEnd"/>
            <w:r>
              <w:rPr>
                <w:rFonts w:ascii="Arial" w:eastAsia="Calibri" w:hAnsi="Arial" w:cs="Arial"/>
                <w:sz w:val="20"/>
                <w:szCs w:val="20"/>
              </w:rPr>
              <w:t xml:space="preserve"> Cristina Rodrigues da Silva</w:t>
            </w:r>
          </w:p>
        </w:tc>
        <w:tc>
          <w:tcPr>
            <w:tcW w:w="1893" w:type="dxa"/>
            <w:shd w:val="clear" w:color="auto" w:fill="auto"/>
            <w:vAlign w:val="center"/>
          </w:tcPr>
          <w:p w14:paraId="4062C85F" w14:textId="77777777" w:rsidR="00782308" w:rsidRPr="006F79A2" w:rsidRDefault="00782308" w:rsidP="00F00557">
            <w:pPr>
              <w:rPr>
                <w:rFonts w:ascii="Arial" w:eastAsia="Calibri" w:hAnsi="Arial" w:cs="Arial"/>
                <w:sz w:val="20"/>
                <w:szCs w:val="20"/>
              </w:rPr>
            </w:pPr>
            <w:r>
              <w:rPr>
                <w:rFonts w:ascii="Arial" w:eastAsia="Calibri" w:hAnsi="Arial" w:cs="Arial"/>
                <w:sz w:val="20"/>
                <w:szCs w:val="20"/>
              </w:rPr>
              <w:t>Karina Elisa Machado</w:t>
            </w:r>
          </w:p>
        </w:tc>
        <w:tc>
          <w:tcPr>
            <w:tcW w:w="3264" w:type="dxa"/>
            <w:shd w:val="clear" w:color="auto" w:fill="auto"/>
            <w:vAlign w:val="center"/>
          </w:tcPr>
          <w:p w14:paraId="28ADB74F" w14:textId="77777777" w:rsidR="00782308" w:rsidRPr="006F79A2" w:rsidRDefault="00782308" w:rsidP="00F00557">
            <w:pPr>
              <w:rPr>
                <w:rFonts w:ascii="Arial" w:eastAsia="Calibri" w:hAnsi="Arial" w:cs="Arial"/>
                <w:sz w:val="20"/>
                <w:szCs w:val="20"/>
              </w:rPr>
            </w:pPr>
            <w:r>
              <w:rPr>
                <w:rFonts w:ascii="Arial" w:eastAsia="Calibri" w:hAnsi="Arial" w:cs="Arial"/>
                <w:sz w:val="20"/>
                <w:szCs w:val="20"/>
              </w:rPr>
              <w:t>Universidade da criativa idade na promoção dos OD53, OD54 e OD58</w:t>
            </w:r>
          </w:p>
        </w:tc>
      </w:tr>
      <w:tr w:rsidR="00782308" w:rsidRPr="006F79A2" w14:paraId="3A973084" w14:textId="77777777" w:rsidTr="008C0646">
        <w:trPr>
          <w:trHeight w:val="284"/>
        </w:trPr>
        <w:tc>
          <w:tcPr>
            <w:tcW w:w="2410" w:type="dxa"/>
            <w:vAlign w:val="center"/>
          </w:tcPr>
          <w:p w14:paraId="551291D1" w14:textId="77777777" w:rsidR="00782308" w:rsidRPr="006F79A2" w:rsidRDefault="00782308" w:rsidP="00F00557">
            <w:pPr>
              <w:rPr>
                <w:rFonts w:ascii="Arial" w:eastAsia="Calibri" w:hAnsi="Arial" w:cs="Arial"/>
                <w:sz w:val="20"/>
                <w:szCs w:val="20"/>
              </w:rPr>
            </w:pPr>
            <w:r>
              <w:rPr>
                <w:rFonts w:ascii="Arial" w:eastAsia="Calibri" w:hAnsi="Arial" w:cs="Arial"/>
                <w:sz w:val="20"/>
                <w:szCs w:val="20"/>
              </w:rPr>
              <w:t>Gestão e Inovação</w:t>
            </w:r>
          </w:p>
        </w:tc>
        <w:tc>
          <w:tcPr>
            <w:tcW w:w="1503" w:type="dxa"/>
            <w:shd w:val="clear" w:color="auto" w:fill="auto"/>
            <w:vAlign w:val="center"/>
          </w:tcPr>
          <w:p w14:paraId="4470D04C" w14:textId="77777777" w:rsidR="00782308" w:rsidRPr="006F79A2" w:rsidRDefault="00782308" w:rsidP="00F00557">
            <w:pPr>
              <w:rPr>
                <w:rFonts w:ascii="Arial" w:eastAsia="Calibri" w:hAnsi="Arial" w:cs="Arial"/>
                <w:sz w:val="20"/>
                <w:szCs w:val="20"/>
              </w:rPr>
            </w:pPr>
            <w:r>
              <w:rPr>
                <w:rFonts w:ascii="Arial" w:eastAsia="Calibri" w:hAnsi="Arial" w:cs="Arial"/>
                <w:sz w:val="20"/>
                <w:szCs w:val="20"/>
              </w:rPr>
              <w:t>Nicolas Ramos Silva</w:t>
            </w:r>
          </w:p>
        </w:tc>
        <w:tc>
          <w:tcPr>
            <w:tcW w:w="1893" w:type="dxa"/>
            <w:shd w:val="clear" w:color="auto" w:fill="auto"/>
            <w:vAlign w:val="center"/>
          </w:tcPr>
          <w:p w14:paraId="36F3D77D" w14:textId="77777777" w:rsidR="00782308" w:rsidRPr="006F79A2" w:rsidRDefault="00782308" w:rsidP="00F00557">
            <w:pPr>
              <w:rPr>
                <w:rFonts w:ascii="Arial" w:eastAsia="Calibri" w:hAnsi="Arial" w:cs="Arial"/>
                <w:sz w:val="20"/>
                <w:szCs w:val="20"/>
              </w:rPr>
            </w:pPr>
            <w:r>
              <w:rPr>
                <w:rFonts w:ascii="Arial" w:eastAsia="Calibri" w:hAnsi="Arial" w:cs="Arial"/>
                <w:sz w:val="20"/>
                <w:szCs w:val="20"/>
              </w:rPr>
              <w:t>Hans Peder Behling</w:t>
            </w:r>
          </w:p>
        </w:tc>
        <w:tc>
          <w:tcPr>
            <w:tcW w:w="3264" w:type="dxa"/>
            <w:shd w:val="clear" w:color="auto" w:fill="auto"/>
            <w:vAlign w:val="center"/>
          </w:tcPr>
          <w:p w14:paraId="439EB51F" w14:textId="77777777" w:rsidR="00782308" w:rsidRPr="006F79A2" w:rsidRDefault="00782308" w:rsidP="00F00557">
            <w:pPr>
              <w:rPr>
                <w:rFonts w:ascii="Arial" w:eastAsia="Calibri" w:hAnsi="Arial" w:cs="Arial"/>
                <w:sz w:val="20"/>
                <w:szCs w:val="20"/>
              </w:rPr>
            </w:pPr>
            <w:r>
              <w:rPr>
                <w:rFonts w:ascii="Arial" w:eastAsia="Calibri" w:hAnsi="Arial" w:cs="Arial"/>
                <w:sz w:val="20"/>
                <w:szCs w:val="20"/>
              </w:rPr>
              <w:t>Ameaças do trade turístico catarinense por meio de mapeamento digital participativo a fim de fortalecer o ecossistema empreendedor e impulsionar a inovação no setor de turismo de aventura</w:t>
            </w:r>
          </w:p>
        </w:tc>
      </w:tr>
      <w:tr w:rsidR="00782308" w:rsidRPr="006F79A2" w14:paraId="070B088A" w14:textId="77777777" w:rsidTr="008C0646">
        <w:trPr>
          <w:trHeight w:val="284"/>
        </w:trPr>
        <w:tc>
          <w:tcPr>
            <w:tcW w:w="2410" w:type="dxa"/>
            <w:vAlign w:val="center"/>
          </w:tcPr>
          <w:p w14:paraId="552D1204" w14:textId="77777777" w:rsidR="00782308" w:rsidRPr="006F79A2" w:rsidRDefault="00782308" w:rsidP="00F00557">
            <w:pPr>
              <w:rPr>
                <w:rFonts w:ascii="Arial" w:eastAsia="Calibri" w:hAnsi="Arial" w:cs="Arial"/>
                <w:sz w:val="20"/>
                <w:szCs w:val="20"/>
              </w:rPr>
            </w:pPr>
            <w:r>
              <w:rPr>
                <w:rFonts w:ascii="Arial" w:eastAsia="Calibri" w:hAnsi="Arial" w:cs="Arial"/>
                <w:sz w:val="20"/>
                <w:szCs w:val="20"/>
              </w:rPr>
              <w:t xml:space="preserve">Desenvolvimento, gestão e sustentabilidade em projetos, cultura, imagem e comunicação </w:t>
            </w:r>
          </w:p>
        </w:tc>
        <w:tc>
          <w:tcPr>
            <w:tcW w:w="1503" w:type="dxa"/>
            <w:shd w:val="clear" w:color="auto" w:fill="auto"/>
            <w:vAlign w:val="center"/>
          </w:tcPr>
          <w:p w14:paraId="3D190A08" w14:textId="77777777" w:rsidR="00782308" w:rsidRPr="006F79A2" w:rsidRDefault="00782308" w:rsidP="00F00557">
            <w:pPr>
              <w:rPr>
                <w:rFonts w:ascii="Arial" w:eastAsia="Calibri" w:hAnsi="Arial" w:cs="Arial"/>
                <w:sz w:val="20"/>
                <w:szCs w:val="20"/>
              </w:rPr>
            </w:pPr>
            <w:r>
              <w:rPr>
                <w:rFonts w:ascii="Arial" w:eastAsia="Calibri" w:hAnsi="Arial" w:cs="Arial"/>
                <w:sz w:val="20"/>
                <w:szCs w:val="20"/>
              </w:rPr>
              <w:t>Camila Ramalho Rolim Martins</w:t>
            </w:r>
          </w:p>
        </w:tc>
        <w:tc>
          <w:tcPr>
            <w:tcW w:w="1893" w:type="dxa"/>
            <w:shd w:val="clear" w:color="auto" w:fill="auto"/>
            <w:vAlign w:val="center"/>
          </w:tcPr>
          <w:p w14:paraId="04A2A1F0" w14:textId="77777777" w:rsidR="00782308" w:rsidRPr="006F79A2" w:rsidRDefault="00782308" w:rsidP="00F00557">
            <w:pPr>
              <w:rPr>
                <w:rFonts w:ascii="Arial" w:eastAsia="Calibri" w:hAnsi="Arial" w:cs="Arial"/>
                <w:sz w:val="20"/>
                <w:szCs w:val="20"/>
              </w:rPr>
            </w:pPr>
            <w:r>
              <w:rPr>
                <w:rFonts w:ascii="Arial" w:eastAsia="Calibri" w:hAnsi="Arial" w:cs="Arial"/>
                <w:sz w:val="20"/>
                <w:szCs w:val="20"/>
              </w:rPr>
              <w:t>Luciano dos Santos Adorno</w:t>
            </w:r>
          </w:p>
        </w:tc>
        <w:tc>
          <w:tcPr>
            <w:tcW w:w="3264" w:type="dxa"/>
            <w:shd w:val="clear" w:color="auto" w:fill="auto"/>
            <w:vAlign w:val="center"/>
          </w:tcPr>
          <w:p w14:paraId="6E2B1D2C" w14:textId="77777777" w:rsidR="00782308" w:rsidRPr="006F79A2" w:rsidRDefault="00782308" w:rsidP="00F00557">
            <w:pPr>
              <w:rPr>
                <w:rFonts w:ascii="Arial" w:eastAsia="Calibri" w:hAnsi="Arial" w:cs="Arial"/>
                <w:sz w:val="20"/>
                <w:szCs w:val="20"/>
              </w:rPr>
            </w:pPr>
            <w:r>
              <w:rPr>
                <w:rFonts w:ascii="Arial" w:eastAsia="Calibri" w:hAnsi="Arial" w:cs="Arial"/>
                <w:sz w:val="20"/>
                <w:szCs w:val="20"/>
              </w:rPr>
              <w:t>Design de visualização de dados e infografia digital</w:t>
            </w:r>
          </w:p>
        </w:tc>
      </w:tr>
    </w:tbl>
    <w:p w14:paraId="3528C1C1" w14:textId="77777777" w:rsidR="00782308" w:rsidRDefault="00782308" w:rsidP="00782308">
      <w:pPr>
        <w:pStyle w:val="FONTES"/>
      </w:pPr>
      <w:r w:rsidRPr="006F79A2">
        <w:t>Fonte: Coordenação do Curso</w:t>
      </w:r>
      <w:r>
        <w:t xml:space="preserve"> de Jornalismo, </w:t>
      </w:r>
      <w:r w:rsidRPr="006F79A2">
        <w:t>2021.</w:t>
      </w:r>
    </w:p>
    <w:p w14:paraId="78DF225B" w14:textId="77777777" w:rsidR="005B3907" w:rsidRPr="002C14DA" w:rsidRDefault="005B3907" w:rsidP="005B3907">
      <w:pPr>
        <w:spacing w:after="120" w:line="360" w:lineRule="auto"/>
        <w:jc w:val="both"/>
        <w:rPr>
          <w:rFonts w:ascii="Arial" w:hAnsi="Arial" w:cs="Arial"/>
        </w:rPr>
      </w:pPr>
    </w:p>
    <w:p w14:paraId="2335EF2D" w14:textId="77777777" w:rsidR="005B3907" w:rsidRPr="002C14DA" w:rsidRDefault="00C205F8" w:rsidP="005B3907">
      <w:pPr>
        <w:pStyle w:val="Default"/>
        <w:spacing w:after="120" w:line="360" w:lineRule="auto"/>
        <w:jc w:val="both"/>
        <w:rPr>
          <w:sz w:val="22"/>
          <w:szCs w:val="22"/>
        </w:rPr>
      </w:pPr>
      <w:r>
        <w:rPr>
          <w:b/>
          <w:bCs/>
          <w:sz w:val="22"/>
          <w:szCs w:val="22"/>
        </w:rPr>
        <w:t>7.3</w:t>
      </w:r>
      <w:r w:rsidR="005B3907" w:rsidRPr="002C14DA">
        <w:rPr>
          <w:b/>
          <w:bCs/>
          <w:sz w:val="22"/>
          <w:szCs w:val="22"/>
        </w:rPr>
        <w:t>. E</w:t>
      </w:r>
      <w:r w:rsidR="000C3235" w:rsidRPr="002C14DA">
        <w:rPr>
          <w:b/>
          <w:bCs/>
          <w:sz w:val="22"/>
          <w:szCs w:val="22"/>
        </w:rPr>
        <w:t xml:space="preserve">xtensão </w:t>
      </w:r>
    </w:p>
    <w:p w14:paraId="67255D66" w14:textId="77777777" w:rsidR="005B3907" w:rsidRPr="002C14DA" w:rsidRDefault="005B3907" w:rsidP="005B3907">
      <w:pPr>
        <w:spacing w:after="120" w:line="360" w:lineRule="auto"/>
        <w:jc w:val="both"/>
        <w:rPr>
          <w:rFonts w:ascii="Arial" w:hAnsi="Arial" w:cs="Arial"/>
        </w:rPr>
      </w:pPr>
      <w:r w:rsidRPr="002C14DA">
        <w:rPr>
          <w:rFonts w:ascii="Arial" w:hAnsi="Arial" w:cs="Arial"/>
        </w:rPr>
        <w:t xml:space="preserve">A Curricularização da Extensão Universitária se organiza a partir de disciplinas, projetos e cursos dedicados a práticas extensionistas na comunidade. A Univali entende a extensão universitária como um processo contínuo de intercâmbio de saberes entre a Universidade e a Comunidade, </w:t>
      </w:r>
      <w:r>
        <w:rPr>
          <w:rFonts w:ascii="Arial" w:hAnsi="Arial" w:cs="Arial"/>
        </w:rPr>
        <w:t>n</w:t>
      </w:r>
      <w:r w:rsidRPr="002C14DA">
        <w:rPr>
          <w:rFonts w:ascii="Arial" w:hAnsi="Arial" w:cs="Arial"/>
        </w:rPr>
        <w:t xml:space="preserve">o desenvolvimento de atividades que contribuam </w:t>
      </w:r>
      <w:r>
        <w:rPr>
          <w:rFonts w:ascii="Arial" w:hAnsi="Arial" w:cs="Arial"/>
        </w:rPr>
        <w:t>à</w:t>
      </w:r>
      <w:r w:rsidRPr="002C14DA">
        <w:rPr>
          <w:rFonts w:ascii="Arial" w:hAnsi="Arial" w:cs="Arial"/>
        </w:rPr>
        <w:t xml:space="preserve"> formação profissional, ética e cidadã dos acadêmicos, promovendo o desenvolvimento regional.</w:t>
      </w:r>
    </w:p>
    <w:p w14:paraId="1F7CF9E8" w14:textId="49C1AC59" w:rsidR="005B3907" w:rsidRPr="002C14DA" w:rsidRDefault="005B3907" w:rsidP="005B3907">
      <w:pPr>
        <w:pStyle w:val="Default"/>
        <w:spacing w:after="120" w:line="360" w:lineRule="auto"/>
        <w:jc w:val="both"/>
        <w:rPr>
          <w:sz w:val="22"/>
          <w:szCs w:val="22"/>
        </w:rPr>
      </w:pPr>
      <w:r w:rsidRPr="002C14DA">
        <w:rPr>
          <w:sz w:val="22"/>
          <w:szCs w:val="22"/>
        </w:rPr>
        <w:t xml:space="preserve">No contexto do Currículo Conectado, em todos os cursos da Univali </w:t>
      </w:r>
      <w:r>
        <w:rPr>
          <w:sz w:val="22"/>
          <w:szCs w:val="22"/>
        </w:rPr>
        <w:t xml:space="preserve">existe </w:t>
      </w:r>
      <w:r w:rsidRPr="002C14DA">
        <w:rPr>
          <w:sz w:val="22"/>
          <w:szCs w:val="22"/>
        </w:rPr>
        <w:t>a oferta de disciplinas voltadas para a concretização de práticas extensionistas</w:t>
      </w:r>
      <w:r>
        <w:rPr>
          <w:sz w:val="22"/>
          <w:szCs w:val="22"/>
        </w:rPr>
        <w:t>,</w:t>
      </w:r>
      <w:r w:rsidRPr="002C14DA">
        <w:rPr>
          <w:sz w:val="22"/>
          <w:szCs w:val="22"/>
        </w:rPr>
        <w:t xml:space="preserve"> como: Projeto Comunitário de Extensão </w:t>
      </w:r>
      <w:r w:rsidRPr="00A626B5">
        <w:rPr>
          <w:color w:val="000000" w:themeColor="text1"/>
          <w:sz w:val="22"/>
          <w:szCs w:val="22"/>
        </w:rPr>
        <w:t xml:space="preserve">Universitária nos cursos presenciais, e Projetos Integradores, </w:t>
      </w:r>
      <w:r w:rsidRPr="00A626B5">
        <w:rPr>
          <w:i/>
          <w:color w:val="000000" w:themeColor="text1"/>
          <w:sz w:val="22"/>
          <w:szCs w:val="22"/>
        </w:rPr>
        <w:t xml:space="preserve">Hands </w:t>
      </w:r>
      <w:proofErr w:type="spellStart"/>
      <w:r w:rsidRPr="00A626B5">
        <w:rPr>
          <w:i/>
          <w:color w:val="000000" w:themeColor="text1"/>
          <w:sz w:val="22"/>
          <w:szCs w:val="22"/>
        </w:rPr>
        <w:t>on</w:t>
      </w:r>
      <w:proofErr w:type="spellEnd"/>
      <w:r w:rsidRPr="00A626B5">
        <w:rPr>
          <w:i/>
          <w:color w:val="000000" w:themeColor="text1"/>
          <w:sz w:val="22"/>
          <w:szCs w:val="22"/>
        </w:rPr>
        <w:t xml:space="preserve"> </w:t>
      </w:r>
      <w:proofErr w:type="spellStart"/>
      <w:r w:rsidRPr="00A626B5">
        <w:rPr>
          <w:i/>
          <w:color w:val="000000" w:themeColor="text1"/>
          <w:sz w:val="22"/>
          <w:szCs w:val="22"/>
        </w:rPr>
        <w:t>work</w:t>
      </w:r>
      <w:proofErr w:type="spellEnd"/>
      <w:r w:rsidRPr="00A626B5">
        <w:rPr>
          <w:color w:val="000000" w:themeColor="text1"/>
          <w:sz w:val="22"/>
          <w:szCs w:val="22"/>
        </w:rPr>
        <w:t xml:space="preserve"> nos cursos </w:t>
      </w:r>
      <w:proofErr w:type="spellStart"/>
      <w:r w:rsidRPr="00A626B5">
        <w:rPr>
          <w:color w:val="000000" w:themeColor="text1"/>
          <w:sz w:val="22"/>
          <w:szCs w:val="22"/>
        </w:rPr>
        <w:t>EaD</w:t>
      </w:r>
      <w:proofErr w:type="spellEnd"/>
      <w:r w:rsidRPr="00A626B5">
        <w:rPr>
          <w:color w:val="000000" w:themeColor="text1"/>
          <w:sz w:val="22"/>
          <w:szCs w:val="22"/>
        </w:rPr>
        <w:t>. A i</w:t>
      </w:r>
      <w:r w:rsidRPr="00C03C09">
        <w:rPr>
          <w:color w:val="auto"/>
          <w:sz w:val="22"/>
          <w:szCs w:val="22"/>
        </w:rPr>
        <w:t>nclusão destas disciplinas nos</w:t>
      </w:r>
      <w:r w:rsidRPr="002C14DA">
        <w:rPr>
          <w:color w:val="FF0000"/>
          <w:sz w:val="22"/>
          <w:szCs w:val="22"/>
        </w:rPr>
        <w:t xml:space="preserve"> </w:t>
      </w:r>
      <w:r>
        <w:rPr>
          <w:sz w:val="22"/>
          <w:szCs w:val="22"/>
        </w:rPr>
        <w:t>PPCs sempre considera</w:t>
      </w:r>
      <w:r w:rsidRPr="002C14DA">
        <w:rPr>
          <w:sz w:val="22"/>
          <w:szCs w:val="22"/>
        </w:rPr>
        <w:t xml:space="preserve"> </w:t>
      </w:r>
      <w:r w:rsidRPr="002C14DA">
        <w:rPr>
          <w:sz w:val="22"/>
          <w:szCs w:val="22"/>
          <w:lang w:val="pt-PT"/>
        </w:rPr>
        <w:t>a aderência da Matriz Curricular do Curso</w:t>
      </w:r>
      <w:r>
        <w:rPr>
          <w:sz w:val="22"/>
          <w:szCs w:val="22"/>
          <w:lang w:val="pt-PT"/>
        </w:rPr>
        <w:t>,</w:t>
      </w:r>
      <w:r w:rsidRPr="002C14DA">
        <w:rPr>
          <w:sz w:val="22"/>
          <w:szCs w:val="22"/>
          <w:lang w:val="pt-PT"/>
        </w:rPr>
        <w:t xml:space="preserve"> tanto ao Mercado de Trabalho quanto </w:t>
      </w:r>
      <w:r>
        <w:rPr>
          <w:sz w:val="22"/>
          <w:szCs w:val="22"/>
          <w:lang w:val="pt-PT"/>
        </w:rPr>
        <w:t>no alinhamento</w:t>
      </w:r>
      <w:r w:rsidRPr="002C14DA">
        <w:rPr>
          <w:sz w:val="22"/>
          <w:szCs w:val="22"/>
          <w:lang w:val="pt-PT"/>
        </w:rPr>
        <w:t xml:space="preserve"> aos anseios da comunidade, focados em sua melhoria.</w:t>
      </w:r>
      <w:r w:rsidRPr="002C14DA">
        <w:rPr>
          <w:sz w:val="22"/>
          <w:szCs w:val="22"/>
        </w:rPr>
        <w:t xml:space="preserve"> </w:t>
      </w:r>
    </w:p>
    <w:p w14:paraId="188C09AF" w14:textId="3D34E9C2" w:rsidR="005B3907" w:rsidRPr="003053F8" w:rsidRDefault="005B3907" w:rsidP="005B3907">
      <w:pPr>
        <w:spacing w:after="120" w:line="360" w:lineRule="auto"/>
        <w:jc w:val="both"/>
        <w:rPr>
          <w:rFonts w:ascii="Arial" w:hAnsi="Arial" w:cs="Arial"/>
          <w:color w:val="000000" w:themeColor="text1"/>
        </w:rPr>
      </w:pPr>
      <w:r w:rsidRPr="002C14DA">
        <w:rPr>
          <w:rFonts w:ascii="Arial" w:hAnsi="Arial" w:cs="Arial"/>
        </w:rPr>
        <w:t xml:space="preserve">No período de 2020-2021 foram ofertadas pelo Curso as seguintes atividades na modalidade </w:t>
      </w:r>
      <w:r w:rsidRPr="00523504">
        <w:rPr>
          <w:rFonts w:ascii="Arial" w:hAnsi="Arial" w:cs="Arial"/>
          <w:color w:val="000000" w:themeColor="text1"/>
        </w:rPr>
        <w:t xml:space="preserve">extensão: </w:t>
      </w:r>
      <w:r w:rsidR="00523504" w:rsidRPr="00523504">
        <w:rPr>
          <w:rFonts w:ascii="Arial" w:hAnsi="Arial" w:cs="Arial"/>
          <w:color w:val="000000" w:themeColor="text1"/>
        </w:rPr>
        <w:t xml:space="preserve">Semana Acadêmica de Jornalismo, Evento Jornalismo </w:t>
      </w:r>
      <w:r w:rsidR="00523504" w:rsidRPr="003053F8">
        <w:rPr>
          <w:rFonts w:ascii="Arial" w:hAnsi="Arial" w:cs="Arial"/>
          <w:color w:val="000000" w:themeColor="text1"/>
        </w:rPr>
        <w:t>Conecta.</w:t>
      </w:r>
    </w:p>
    <w:p w14:paraId="628762DE" w14:textId="26AE7DB8" w:rsidR="00A622BC" w:rsidRPr="003053F8" w:rsidRDefault="005B3907" w:rsidP="00A622BC">
      <w:pPr>
        <w:spacing w:line="360" w:lineRule="auto"/>
        <w:jc w:val="both"/>
        <w:rPr>
          <w:rFonts w:ascii="Arial" w:eastAsiaTheme="minorHAnsi" w:hAnsi="Arial" w:cs="Arial"/>
          <w:color w:val="000000"/>
          <w:lang w:eastAsia="en-US"/>
        </w:rPr>
      </w:pPr>
      <w:r w:rsidRPr="003053F8">
        <w:rPr>
          <w:rFonts w:ascii="Arial" w:hAnsi="Arial" w:cs="Arial"/>
        </w:rPr>
        <w:t>O curso desenvolveu, no período</w:t>
      </w:r>
      <w:r w:rsidR="004F0508">
        <w:rPr>
          <w:rFonts w:ascii="Arial" w:hAnsi="Arial" w:cs="Arial"/>
        </w:rPr>
        <w:t>,</w:t>
      </w:r>
      <w:r w:rsidRPr="003053F8">
        <w:rPr>
          <w:rFonts w:ascii="Arial" w:hAnsi="Arial" w:cs="Arial"/>
        </w:rPr>
        <w:t xml:space="preserve"> os seguintes projetos de Extensão:</w:t>
      </w:r>
      <w:r w:rsidR="00523504" w:rsidRPr="003053F8">
        <w:rPr>
          <w:rFonts w:ascii="Arial" w:hAnsi="Arial" w:cs="Arial"/>
        </w:rPr>
        <w:t xml:space="preserve"> </w:t>
      </w:r>
      <w:r w:rsidR="00523504" w:rsidRPr="003053F8">
        <w:rPr>
          <w:rFonts w:ascii="Arial" w:hAnsi="Arial" w:cs="Arial"/>
          <w:b/>
          <w:bCs/>
        </w:rPr>
        <w:t xml:space="preserve">Oxigênio – Central de Podcasts: </w:t>
      </w:r>
      <w:r w:rsidR="00523504" w:rsidRPr="003053F8">
        <w:rPr>
          <w:rFonts w:ascii="Arial" w:hAnsi="Arial" w:cs="Arial"/>
        </w:rPr>
        <w:t xml:space="preserve">atua na produção de programas temáticos e séries utilizando a linguagem e o suporte tecnológico do podcast. Quanto à linha editorial, os programas abordam temas de interesse público, com conteúdo educativo e pautas alinhadas aos Objetivos de Desenvolvimento Sustentável (ODS); </w:t>
      </w:r>
      <w:r w:rsidR="00523504" w:rsidRPr="003053F8">
        <w:rPr>
          <w:rFonts w:ascii="Arial" w:hAnsi="Arial" w:cs="Arial"/>
          <w:b/>
          <w:bCs/>
        </w:rPr>
        <w:t xml:space="preserve">Proa Media </w:t>
      </w:r>
      <w:proofErr w:type="spellStart"/>
      <w:r w:rsidR="00523504" w:rsidRPr="003053F8">
        <w:rPr>
          <w:rFonts w:ascii="Arial" w:hAnsi="Arial" w:cs="Arial"/>
          <w:b/>
          <w:bCs/>
        </w:rPr>
        <w:t>Lab</w:t>
      </w:r>
      <w:proofErr w:type="spellEnd"/>
      <w:r w:rsidR="00523504" w:rsidRPr="003053F8">
        <w:rPr>
          <w:rFonts w:ascii="Arial" w:hAnsi="Arial" w:cs="Arial"/>
          <w:b/>
          <w:bCs/>
        </w:rPr>
        <w:t xml:space="preserve">: </w:t>
      </w:r>
      <w:r w:rsidR="00523504" w:rsidRPr="003053F8">
        <w:rPr>
          <w:rFonts w:ascii="Arial" w:hAnsi="Arial" w:cs="Arial"/>
        </w:rPr>
        <w:t xml:space="preserve">um </w:t>
      </w:r>
      <w:proofErr w:type="gramStart"/>
      <w:r w:rsidR="00523504" w:rsidRPr="003053F8">
        <w:rPr>
          <w:rFonts w:ascii="Arial" w:hAnsi="Arial" w:cs="Arial"/>
        </w:rPr>
        <w:t>media</w:t>
      </w:r>
      <w:proofErr w:type="gramEnd"/>
      <w:r w:rsidR="00523504" w:rsidRPr="003053F8">
        <w:rPr>
          <w:rFonts w:ascii="Arial" w:hAnsi="Arial" w:cs="Arial"/>
        </w:rPr>
        <w:t xml:space="preserve"> </w:t>
      </w:r>
      <w:proofErr w:type="spellStart"/>
      <w:r w:rsidR="00523504" w:rsidRPr="003053F8">
        <w:rPr>
          <w:rFonts w:ascii="Arial" w:hAnsi="Arial" w:cs="Arial"/>
        </w:rPr>
        <w:t>lab</w:t>
      </w:r>
      <w:proofErr w:type="spellEnd"/>
      <w:r w:rsidR="00523504" w:rsidRPr="003053F8">
        <w:rPr>
          <w:rFonts w:ascii="Arial" w:hAnsi="Arial" w:cs="Arial"/>
        </w:rPr>
        <w:t xml:space="preserve"> do curso de Jornalismo, ou seja, um núcleo de pesquisa e desenvolvimento de conteúdos, formatos e ferramentas de comunicação, principalmente jornalísticas, voltadas ao ambiente digital, com foco em inovação e novas tecnologias. Seus objetivos são gerir a produção e publicação de conteúdos online através do site do jornal-laboratório Cobaia com notícias e reportagens para a comunidade da Foz do Rio Itajaí. Além disso, o projeto busca desenvolver novas ferramentas digitais para criação de conteúdos de comunicação, em ações que visem à educação midiática voltada para ambiente digital</w:t>
      </w:r>
      <w:r w:rsidR="00A622BC" w:rsidRPr="003053F8">
        <w:rPr>
          <w:rFonts w:ascii="Arial" w:hAnsi="Arial" w:cs="Arial"/>
        </w:rPr>
        <w:t xml:space="preserve">; </w:t>
      </w:r>
      <w:r w:rsidR="00A622BC" w:rsidRPr="003053F8">
        <w:rPr>
          <w:rFonts w:ascii="Arial" w:hAnsi="Arial" w:cs="Arial"/>
          <w:b/>
          <w:bCs/>
        </w:rPr>
        <w:t>Projeto Casulo:</w:t>
      </w:r>
      <w:r w:rsidR="00A622BC" w:rsidRPr="003053F8">
        <w:rPr>
          <w:rFonts w:ascii="Arial" w:hAnsi="Arial" w:cs="Arial"/>
        </w:rPr>
        <w:t xml:space="preserve"> </w:t>
      </w:r>
      <w:r w:rsidR="00A622BC" w:rsidRPr="003053F8">
        <w:rPr>
          <w:rFonts w:ascii="Arial" w:eastAsiaTheme="minorHAnsi" w:hAnsi="Arial" w:cs="Arial"/>
          <w:color w:val="000000"/>
          <w:lang w:eastAsia="en-US"/>
        </w:rPr>
        <w:t xml:space="preserve">atua na produção do programa de TV “Olhares Universitários”, dirigido ao público jovem. A linha editorial é orientada pela premissa da informação que transforma, com a cobertura de assuntos que envolvem as políticas públicas e os Objetivos de Desenvolvimento Sustentável. </w:t>
      </w:r>
      <w:r w:rsidR="00A622BC" w:rsidRPr="003053F8">
        <w:rPr>
          <w:rFonts w:ascii="Arial" w:eastAsiaTheme="minorHAnsi" w:hAnsi="Arial" w:cs="Arial"/>
          <w:color w:val="000000"/>
          <w:lang w:eastAsia="en-US"/>
        </w:rPr>
        <w:lastRenderedPageBreak/>
        <w:t xml:space="preserve">O programa tem periodicidade semanal, vai ao ar na TV </w:t>
      </w:r>
      <w:proofErr w:type="spellStart"/>
      <w:r w:rsidR="00A622BC" w:rsidRPr="003053F8">
        <w:rPr>
          <w:rFonts w:ascii="Arial" w:eastAsiaTheme="minorHAnsi" w:hAnsi="Arial" w:cs="Arial"/>
          <w:color w:val="000000"/>
          <w:lang w:eastAsia="en-US"/>
        </w:rPr>
        <w:t>Univali</w:t>
      </w:r>
      <w:proofErr w:type="spellEnd"/>
      <w:r w:rsidR="00A622BC" w:rsidRPr="003053F8">
        <w:rPr>
          <w:rFonts w:ascii="Arial" w:eastAsiaTheme="minorHAnsi" w:hAnsi="Arial" w:cs="Arial"/>
          <w:color w:val="000000"/>
          <w:lang w:eastAsia="en-US"/>
        </w:rPr>
        <w:t xml:space="preserve"> </w:t>
      </w:r>
      <w:proofErr w:type="gramStart"/>
      <w:r w:rsidR="00A622BC" w:rsidRPr="003053F8">
        <w:rPr>
          <w:rFonts w:ascii="Arial" w:eastAsiaTheme="minorHAnsi" w:hAnsi="Arial" w:cs="Arial"/>
          <w:color w:val="000000"/>
          <w:lang w:eastAsia="en-US"/>
        </w:rPr>
        <w:t>e também</w:t>
      </w:r>
      <w:proofErr w:type="gramEnd"/>
      <w:r w:rsidR="00A622BC" w:rsidRPr="003053F8">
        <w:rPr>
          <w:rFonts w:ascii="Arial" w:eastAsiaTheme="minorHAnsi" w:hAnsi="Arial" w:cs="Arial"/>
          <w:color w:val="000000"/>
          <w:lang w:eastAsia="en-US"/>
        </w:rPr>
        <w:t xml:space="preserve"> pode ser acessado no Facebook e Youtube. O programa tem 20 minutos de duração e é produzido por estudantes dos cursos de Relações Públicas e Jornalismo.</w:t>
      </w:r>
    </w:p>
    <w:p w14:paraId="39EF32CD" w14:textId="21938E27" w:rsidR="003053F8" w:rsidRPr="003053F8" w:rsidRDefault="003053F8" w:rsidP="003053F8">
      <w:pPr>
        <w:pStyle w:val="FONTES"/>
        <w:spacing w:line="360" w:lineRule="auto"/>
        <w:rPr>
          <w:color w:val="000000" w:themeColor="text1"/>
          <w:sz w:val="24"/>
          <w:szCs w:val="24"/>
        </w:rPr>
      </w:pPr>
      <w:r w:rsidRPr="003053F8">
        <w:rPr>
          <w:sz w:val="24"/>
          <w:szCs w:val="24"/>
        </w:rPr>
        <w:t xml:space="preserve">No âmbito da </w:t>
      </w:r>
      <w:r w:rsidRPr="003053F8">
        <w:rPr>
          <w:b/>
          <w:bCs/>
          <w:sz w:val="24"/>
          <w:szCs w:val="24"/>
        </w:rPr>
        <w:t>Inovação</w:t>
      </w:r>
      <w:r w:rsidRPr="003053F8">
        <w:rPr>
          <w:sz w:val="24"/>
          <w:szCs w:val="24"/>
        </w:rPr>
        <w:t xml:space="preserve">, </w:t>
      </w:r>
      <w:r>
        <w:rPr>
          <w:color w:val="000000" w:themeColor="text1"/>
          <w:sz w:val="24"/>
          <w:szCs w:val="24"/>
        </w:rPr>
        <w:t xml:space="preserve">o </w:t>
      </w:r>
      <w:r w:rsidRPr="003053F8">
        <w:rPr>
          <w:color w:val="000000" w:themeColor="text1"/>
          <w:sz w:val="24"/>
          <w:szCs w:val="24"/>
        </w:rPr>
        <w:t xml:space="preserve">site do jornal-laboratório </w:t>
      </w:r>
      <w:r w:rsidRPr="003053F8">
        <w:rPr>
          <w:b/>
          <w:bCs/>
          <w:color w:val="000000" w:themeColor="text1"/>
          <w:sz w:val="24"/>
          <w:szCs w:val="24"/>
        </w:rPr>
        <w:t>Cobaia</w:t>
      </w:r>
      <w:r w:rsidRPr="003053F8">
        <w:rPr>
          <w:color w:val="000000" w:themeColor="text1"/>
          <w:sz w:val="24"/>
          <w:szCs w:val="24"/>
        </w:rPr>
        <w:t xml:space="preserve"> foi criado a partir do conhecimento de alunos e professores e sua manutenção permite que os alunos experimentem narrativas multimídias diferenciadas, tendo a liberdade de planejar, editar e publicar seus próprios conteúdos. Especificamente no âmbito da Inovação, espaços específicos do site, como o Cobaia Especiais (jornalcobaia.com.br/especiais) permite a exploração de linguagens e estruturas inovadoras do jornalismo, a partir do gênero da Grande Reportagem Multimídia.</w:t>
      </w:r>
    </w:p>
    <w:p w14:paraId="30DB9FEB" w14:textId="77777777" w:rsidR="00C96211" w:rsidRDefault="00C96211" w:rsidP="005B3907">
      <w:pPr>
        <w:pStyle w:val="Default"/>
        <w:rPr>
          <w:b/>
          <w:bCs/>
          <w:sz w:val="22"/>
          <w:szCs w:val="22"/>
        </w:rPr>
      </w:pPr>
    </w:p>
    <w:p w14:paraId="56D759A8" w14:textId="7BC788E4" w:rsidR="005B3907" w:rsidRPr="002C14DA" w:rsidRDefault="005B3907" w:rsidP="005B3907">
      <w:pPr>
        <w:pStyle w:val="Default"/>
        <w:rPr>
          <w:b/>
          <w:bCs/>
          <w:sz w:val="22"/>
          <w:szCs w:val="22"/>
        </w:rPr>
      </w:pPr>
      <w:r w:rsidRPr="002C14DA">
        <w:rPr>
          <w:b/>
          <w:bCs/>
          <w:sz w:val="22"/>
          <w:szCs w:val="22"/>
        </w:rPr>
        <w:t xml:space="preserve">10. ORGANIZAÇÕES ESTUDANTIS </w:t>
      </w:r>
    </w:p>
    <w:p w14:paraId="1E976384" w14:textId="77777777" w:rsidR="005B3907" w:rsidRPr="002C14DA" w:rsidRDefault="005B3907" w:rsidP="005B3907">
      <w:pPr>
        <w:pStyle w:val="Default"/>
        <w:rPr>
          <w:sz w:val="22"/>
          <w:szCs w:val="22"/>
        </w:rPr>
      </w:pPr>
    </w:p>
    <w:p w14:paraId="30D17E7E" w14:textId="77777777" w:rsidR="005B3907" w:rsidRPr="002C14DA" w:rsidRDefault="005B3907" w:rsidP="005B3907">
      <w:pPr>
        <w:spacing w:after="120" w:line="360" w:lineRule="auto"/>
        <w:jc w:val="both"/>
        <w:rPr>
          <w:rFonts w:ascii="Arial" w:hAnsi="Arial" w:cs="Arial"/>
          <w:color w:val="000000" w:themeColor="text1"/>
          <w:lang w:val="pt-PT"/>
        </w:rPr>
      </w:pPr>
      <w:r w:rsidRPr="002C14DA">
        <w:rPr>
          <w:rFonts w:ascii="Arial" w:hAnsi="Arial" w:cs="Arial"/>
          <w:bCs/>
          <w:color w:val="000000" w:themeColor="text1"/>
          <w:lang w:val="pt-PT"/>
        </w:rPr>
        <w:t>O DCE – Diretório Central dos Estudantes</w:t>
      </w:r>
      <w:r w:rsidRPr="002C14DA">
        <w:rPr>
          <w:rFonts w:ascii="Arial" w:hAnsi="Arial" w:cs="Arial"/>
          <w:color w:val="000000" w:themeColor="text1"/>
          <w:lang w:val="pt-PT"/>
        </w:rPr>
        <w:t xml:space="preserve"> é uma entidade estudantil que representa todos os </w:t>
      </w:r>
      <w:hyperlink r:id="rId9" w:tooltip="Estudante" w:history="1">
        <w:r w:rsidRPr="002C14DA">
          <w:rPr>
            <w:rStyle w:val="Hyperlink"/>
            <w:rFonts w:ascii="Arial" w:hAnsi="Arial" w:cs="Arial"/>
            <w:color w:val="000000" w:themeColor="text1"/>
            <w:lang w:val="pt-PT"/>
          </w:rPr>
          <w:t>estudantes</w:t>
        </w:r>
      </w:hyperlink>
      <w:r w:rsidRPr="002C14DA">
        <w:rPr>
          <w:rFonts w:ascii="Arial" w:hAnsi="Arial" w:cs="Arial"/>
          <w:color w:val="000000" w:themeColor="text1"/>
          <w:lang w:val="pt-PT"/>
        </w:rPr>
        <w:t xml:space="preserve"> (corpo discente). Congrega vários Centros Acadêmicos (CAs) e proporciona diferentes espaços de discussão e decisões; </w:t>
      </w:r>
      <w:r w:rsidRPr="002C14DA">
        <w:rPr>
          <w:rFonts w:ascii="Arial" w:hAnsi="Arial" w:cs="Arial"/>
          <w:color w:val="000000" w:themeColor="text1"/>
        </w:rPr>
        <w:t>defende os interesses, as ideias, auxilia na solução de problemas e reivindicações dos direitos dos estudantes da universidade.</w:t>
      </w:r>
    </w:p>
    <w:p w14:paraId="6FEE82CF" w14:textId="77777777" w:rsidR="005B3907" w:rsidRPr="002C14DA" w:rsidRDefault="005B3907" w:rsidP="005B3907">
      <w:pPr>
        <w:spacing w:after="120" w:line="360" w:lineRule="auto"/>
        <w:jc w:val="both"/>
        <w:rPr>
          <w:rFonts w:ascii="Arial" w:hAnsi="Arial" w:cs="Arial"/>
          <w:color w:val="000000" w:themeColor="text1"/>
          <w:lang w:val="pt-PT"/>
        </w:rPr>
      </w:pPr>
      <w:r w:rsidRPr="002C14DA">
        <w:rPr>
          <w:rFonts w:ascii="Arial" w:hAnsi="Arial" w:cs="Arial"/>
          <w:color w:val="000000" w:themeColor="text1"/>
          <w:lang w:val="pt-PT"/>
        </w:rPr>
        <w:t>O DCE da Univali foi fundado em 1999, e a sua Diretoria é escolhida a cada 2 anos por meio de eleições diretas entre todos os estudantes da graduação.</w:t>
      </w:r>
      <w:r w:rsidRPr="002C14DA">
        <w:rPr>
          <w:rFonts w:ascii="Arial" w:hAnsi="Arial" w:cs="Arial"/>
          <w:noProof/>
          <w:color w:val="000000" w:themeColor="text1"/>
        </w:rPr>
        <w:t xml:space="preserve"> </w:t>
      </w:r>
    </w:p>
    <w:p w14:paraId="2C1D33A4" w14:textId="77777777" w:rsidR="005B3907" w:rsidRPr="002C14DA" w:rsidRDefault="005B3907" w:rsidP="005B3907">
      <w:pPr>
        <w:spacing w:after="120" w:line="360" w:lineRule="auto"/>
        <w:jc w:val="both"/>
        <w:rPr>
          <w:rFonts w:ascii="Arial" w:hAnsi="Arial" w:cs="Arial"/>
          <w:color w:val="000000" w:themeColor="text1"/>
        </w:rPr>
      </w:pPr>
      <w:r w:rsidRPr="002C14DA">
        <w:rPr>
          <w:rFonts w:ascii="Arial" w:hAnsi="Arial" w:cs="Arial"/>
          <w:color w:val="000000" w:themeColor="text1"/>
        </w:rPr>
        <w:t xml:space="preserve">O papel do DCE e dos </w:t>
      </w:r>
      <w:proofErr w:type="spellStart"/>
      <w:r w:rsidRPr="002C14DA">
        <w:rPr>
          <w:rFonts w:ascii="Arial" w:hAnsi="Arial" w:cs="Arial"/>
          <w:color w:val="000000" w:themeColor="text1"/>
        </w:rPr>
        <w:t>CAs</w:t>
      </w:r>
      <w:proofErr w:type="spellEnd"/>
      <w:r w:rsidRPr="002C14DA">
        <w:rPr>
          <w:rFonts w:ascii="Arial" w:hAnsi="Arial" w:cs="Arial"/>
          <w:color w:val="000000" w:themeColor="text1"/>
        </w:rPr>
        <w:t xml:space="preserve"> é estudar, discutir, definir e lutar pelos interesses do conjunto dos estudantes dentro da Universidade: a qualidade do ensino e a saúde da Universidade.</w:t>
      </w:r>
    </w:p>
    <w:p w14:paraId="404A2EA7" w14:textId="508D21EF" w:rsidR="005B3907" w:rsidRPr="00E53C1E" w:rsidRDefault="00E53C1E" w:rsidP="005B3907">
      <w:pPr>
        <w:spacing w:after="120" w:line="360" w:lineRule="auto"/>
        <w:jc w:val="both"/>
        <w:rPr>
          <w:rFonts w:ascii="Arial" w:hAnsi="Arial" w:cs="Arial"/>
          <w:color w:val="000000" w:themeColor="text1"/>
        </w:rPr>
      </w:pPr>
      <w:r w:rsidRPr="00E53C1E">
        <w:rPr>
          <w:rFonts w:ascii="Arial" w:hAnsi="Arial" w:cs="Arial"/>
          <w:color w:val="000000" w:themeColor="text1"/>
        </w:rPr>
        <w:t>O Centro Acadêmico de Comunicação (</w:t>
      </w:r>
      <w:proofErr w:type="spellStart"/>
      <w:r w:rsidRPr="00E53C1E">
        <w:rPr>
          <w:rFonts w:ascii="Arial" w:hAnsi="Arial" w:cs="Arial"/>
          <w:color w:val="000000" w:themeColor="text1"/>
        </w:rPr>
        <w:t>Caicom</w:t>
      </w:r>
      <w:proofErr w:type="spellEnd"/>
      <w:r w:rsidRPr="00E53C1E">
        <w:rPr>
          <w:rFonts w:ascii="Arial" w:hAnsi="Arial" w:cs="Arial"/>
          <w:color w:val="000000" w:themeColor="text1"/>
        </w:rPr>
        <w:t xml:space="preserve">) é um Centro Acadêmico conjunto dos acadêmicos dos cinco cursos da área da comunicação do campus Itajaí. Possui sala própria no andar térreo do bloco C3, cedida pela universidade. O atual presidente do </w:t>
      </w:r>
      <w:proofErr w:type="spellStart"/>
      <w:r w:rsidRPr="00E53C1E">
        <w:rPr>
          <w:rFonts w:ascii="Arial" w:hAnsi="Arial" w:cs="Arial"/>
          <w:color w:val="000000" w:themeColor="text1"/>
        </w:rPr>
        <w:t>Caicom</w:t>
      </w:r>
      <w:proofErr w:type="spellEnd"/>
      <w:r w:rsidRPr="00E53C1E">
        <w:rPr>
          <w:rFonts w:ascii="Arial" w:hAnsi="Arial" w:cs="Arial"/>
          <w:color w:val="000000" w:themeColor="text1"/>
        </w:rPr>
        <w:t xml:space="preserve"> é o acadêmico Nicolas Ramos Silva que está no quinto período do Curso de Jornalismo. A vice-presidente é a acadêmica Bianca </w:t>
      </w:r>
      <w:proofErr w:type="spellStart"/>
      <w:r w:rsidRPr="00E53C1E">
        <w:rPr>
          <w:rFonts w:ascii="Arial" w:hAnsi="Arial" w:cs="Arial"/>
          <w:color w:val="000000" w:themeColor="text1"/>
        </w:rPr>
        <w:t>Smiderle</w:t>
      </w:r>
      <w:proofErr w:type="spellEnd"/>
      <w:r w:rsidRPr="00E53C1E">
        <w:rPr>
          <w:rFonts w:ascii="Arial" w:hAnsi="Arial" w:cs="Arial"/>
          <w:color w:val="000000" w:themeColor="text1"/>
        </w:rPr>
        <w:t xml:space="preserve"> Lemos, também do Curso de Jornalismo. O </w:t>
      </w:r>
      <w:proofErr w:type="spellStart"/>
      <w:r w:rsidRPr="00E53C1E">
        <w:rPr>
          <w:rFonts w:ascii="Arial" w:hAnsi="Arial" w:cs="Arial"/>
          <w:color w:val="000000" w:themeColor="text1"/>
        </w:rPr>
        <w:t>Caicom</w:t>
      </w:r>
      <w:proofErr w:type="spellEnd"/>
      <w:r w:rsidRPr="00E53C1E">
        <w:rPr>
          <w:rFonts w:ascii="Arial" w:hAnsi="Arial" w:cs="Arial"/>
          <w:color w:val="000000" w:themeColor="text1"/>
        </w:rPr>
        <w:t xml:space="preserve"> representa os cursos de Jornalismo, Publicidade e Propaganda, Relações Públicas, Produção Audiovisual e Fotografia. A atual gestão assumiu em 2021 via intervenção do Diretório Central dos Estudantes (DCE) após um período de pausa principalmente ocasionado pela pandemia do coronavírus, deflagrada em 2020. O </w:t>
      </w:r>
      <w:proofErr w:type="spellStart"/>
      <w:r w:rsidRPr="00E53C1E">
        <w:rPr>
          <w:rFonts w:ascii="Arial" w:hAnsi="Arial" w:cs="Arial"/>
          <w:color w:val="000000" w:themeColor="text1"/>
        </w:rPr>
        <w:t>instagram</w:t>
      </w:r>
      <w:proofErr w:type="spellEnd"/>
      <w:r w:rsidRPr="00E53C1E">
        <w:rPr>
          <w:rFonts w:ascii="Arial" w:hAnsi="Arial" w:cs="Arial"/>
          <w:color w:val="000000" w:themeColor="text1"/>
        </w:rPr>
        <w:t xml:space="preserve"> do </w:t>
      </w:r>
      <w:proofErr w:type="spellStart"/>
      <w:r w:rsidRPr="00E53C1E">
        <w:rPr>
          <w:rFonts w:ascii="Arial" w:hAnsi="Arial" w:cs="Arial"/>
          <w:color w:val="000000" w:themeColor="text1"/>
        </w:rPr>
        <w:t>Caicom</w:t>
      </w:r>
      <w:proofErr w:type="spellEnd"/>
      <w:r w:rsidRPr="00E53C1E">
        <w:rPr>
          <w:rFonts w:ascii="Arial" w:hAnsi="Arial" w:cs="Arial"/>
          <w:color w:val="000000" w:themeColor="text1"/>
        </w:rPr>
        <w:t xml:space="preserve"> é o www.instagram/caicomunivali e o </w:t>
      </w:r>
      <w:proofErr w:type="spellStart"/>
      <w:r w:rsidRPr="00E53C1E">
        <w:rPr>
          <w:rFonts w:ascii="Arial" w:hAnsi="Arial" w:cs="Arial"/>
          <w:color w:val="000000" w:themeColor="text1"/>
        </w:rPr>
        <w:lastRenderedPageBreak/>
        <w:t>email</w:t>
      </w:r>
      <w:proofErr w:type="spellEnd"/>
      <w:r w:rsidRPr="00E53C1E">
        <w:rPr>
          <w:rFonts w:ascii="Arial" w:hAnsi="Arial" w:cs="Arial"/>
          <w:color w:val="000000" w:themeColor="text1"/>
        </w:rPr>
        <w:t xml:space="preserve"> é </w:t>
      </w:r>
      <w:proofErr w:type="gramStart"/>
      <w:r w:rsidRPr="008C0646">
        <w:rPr>
          <w:rFonts w:ascii="Arial" w:hAnsi="Arial" w:cs="Arial"/>
        </w:rPr>
        <w:t>caicomcentroacademicointegrado@gmail.com</w:t>
      </w:r>
      <w:r>
        <w:rPr>
          <w:rFonts w:ascii="Arial" w:hAnsi="Arial" w:cs="Arial"/>
          <w:color w:val="000000" w:themeColor="text1"/>
        </w:rPr>
        <w:t xml:space="preserve"> </w:t>
      </w:r>
      <w:r w:rsidRPr="00E53C1E">
        <w:rPr>
          <w:rFonts w:ascii="Arial" w:hAnsi="Arial" w:cs="Arial"/>
          <w:color w:val="000000" w:themeColor="text1"/>
        </w:rPr>
        <w:t>.</w:t>
      </w:r>
      <w:proofErr w:type="gramEnd"/>
      <w:r w:rsidRPr="00E53C1E">
        <w:rPr>
          <w:rFonts w:ascii="Arial" w:hAnsi="Arial" w:cs="Arial"/>
          <w:color w:val="000000" w:themeColor="text1"/>
        </w:rPr>
        <w:t xml:space="preserve"> O </w:t>
      </w:r>
      <w:proofErr w:type="spellStart"/>
      <w:r w:rsidRPr="00E53C1E">
        <w:rPr>
          <w:rFonts w:ascii="Arial" w:hAnsi="Arial" w:cs="Arial"/>
          <w:color w:val="000000" w:themeColor="text1"/>
        </w:rPr>
        <w:t>Caicom</w:t>
      </w:r>
      <w:proofErr w:type="spellEnd"/>
      <w:r w:rsidRPr="00E53C1E">
        <w:rPr>
          <w:rFonts w:ascii="Arial" w:hAnsi="Arial" w:cs="Arial"/>
          <w:color w:val="000000" w:themeColor="text1"/>
        </w:rPr>
        <w:t xml:space="preserve"> também possui um grupo de </w:t>
      </w:r>
      <w:proofErr w:type="spellStart"/>
      <w:r w:rsidRPr="00E53C1E">
        <w:rPr>
          <w:rFonts w:ascii="Arial" w:hAnsi="Arial" w:cs="Arial"/>
          <w:color w:val="000000" w:themeColor="text1"/>
        </w:rPr>
        <w:t>whatsapp</w:t>
      </w:r>
      <w:proofErr w:type="spellEnd"/>
      <w:r w:rsidRPr="00E53C1E">
        <w:rPr>
          <w:rFonts w:ascii="Arial" w:hAnsi="Arial" w:cs="Arial"/>
          <w:color w:val="000000" w:themeColor="text1"/>
        </w:rPr>
        <w:t xml:space="preserve"> exclusivo para os acadêmicos.</w:t>
      </w:r>
    </w:p>
    <w:p w14:paraId="71E75507" w14:textId="77777777" w:rsidR="00E53C1E" w:rsidRPr="002C14DA" w:rsidRDefault="00E53C1E" w:rsidP="005B3907">
      <w:pPr>
        <w:spacing w:after="120" w:line="360" w:lineRule="auto"/>
        <w:jc w:val="both"/>
        <w:rPr>
          <w:rFonts w:ascii="Arial" w:hAnsi="Arial" w:cs="Arial"/>
        </w:rPr>
      </w:pPr>
    </w:p>
    <w:p w14:paraId="78EC94B5" w14:textId="515BA437" w:rsidR="005B3907" w:rsidRPr="002C14DA" w:rsidRDefault="005B3907" w:rsidP="005B3907">
      <w:pPr>
        <w:spacing w:after="120" w:line="360" w:lineRule="auto"/>
        <w:jc w:val="both"/>
        <w:rPr>
          <w:rFonts w:ascii="Arial" w:hAnsi="Arial" w:cs="Arial"/>
          <w:highlight w:val="yellow"/>
        </w:rPr>
      </w:pPr>
      <w:r w:rsidRPr="002C14DA">
        <w:rPr>
          <w:rFonts w:ascii="Arial" w:hAnsi="Arial" w:cs="Arial"/>
          <w:b/>
        </w:rPr>
        <w:t xml:space="preserve">11.  FORMAS </w:t>
      </w:r>
      <w:r w:rsidR="00C205F8">
        <w:rPr>
          <w:rFonts w:ascii="Arial" w:hAnsi="Arial" w:cs="Arial"/>
          <w:b/>
        </w:rPr>
        <w:t xml:space="preserve">CONVENCIONAIS </w:t>
      </w:r>
      <w:r w:rsidRPr="002C14DA">
        <w:rPr>
          <w:rFonts w:ascii="Arial" w:hAnsi="Arial" w:cs="Arial"/>
          <w:b/>
        </w:rPr>
        <w:t xml:space="preserve">DE ACESSO AO CURSO  </w:t>
      </w:r>
    </w:p>
    <w:p w14:paraId="2711CE01" w14:textId="77777777" w:rsidR="005B3907" w:rsidRPr="002C14DA" w:rsidRDefault="005B3907" w:rsidP="005B3907">
      <w:pPr>
        <w:tabs>
          <w:tab w:val="right" w:pos="8504"/>
        </w:tabs>
        <w:spacing w:after="200" w:line="360" w:lineRule="auto"/>
        <w:jc w:val="both"/>
        <w:rPr>
          <w:rFonts w:ascii="Arial" w:hAnsi="Arial" w:cs="Arial"/>
        </w:rPr>
      </w:pPr>
      <w:r w:rsidRPr="002C14DA">
        <w:rPr>
          <w:rFonts w:ascii="Arial" w:hAnsi="Arial" w:cs="Arial"/>
        </w:rPr>
        <w:t xml:space="preserve">A Universidade possui uma diversidade de formas </w:t>
      </w:r>
      <w:r w:rsidR="00C205F8">
        <w:rPr>
          <w:rFonts w:ascii="Arial" w:hAnsi="Arial" w:cs="Arial"/>
        </w:rPr>
        <w:t xml:space="preserve">convencionais </w:t>
      </w:r>
      <w:r w:rsidRPr="002C14DA">
        <w:rPr>
          <w:rFonts w:ascii="Arial" w:hAnsi="Arial" w:cs="Arial"/>
        </w:rPr>
        <w:t xml:space="preserve">de ingresso para Estudantes, tais como: Vestibular, Seletivo Univali; Nota do ENEM; </w:t>
      </w:r>
      <w:proofErr w:type="spellStart"/>
      <w:r w:rsidRPr="002C14DA">
        <w:rPr>
          <w:rFonts w:ascii="Arial" w:hAnsi="Arial" w:cs="Arial"/>
        </w:rPr>
        <w:t>Prouni</w:t>
      </w:r>
      <w:proofErr w:type="spellEnd"/>
      <w:r w:rsidRPr="002C14DA">
        <w:rPr>
          <w:rFonts w:ascii="Arial" w:hAnsi="Arial" w:cs="Arial"/>
        </w:rPr>
        <w:t xml:space="preserve"> Transferência </w:t>
      </w:r>
      <w:proofErr w:type="spellStart"/>
      <w:r w:rsidRPr="002C14DA">
        <w:rPr>
          <w:rFonts w:ascii="Arial" w:hAnsi="Arial" w:cs="Arial"/>
        </w:rPr>
        <w:t>Univali</w:t>
      </w:r>
      <w:proofErr w:type="spellEnd"/>
      <w:r w:rsidRPr="002C14DA">
        <w:rPr>
          <w:rFonts w:ascii="Arial" w:hAnsi="Arial" w:cs="Arial"/>
        </w:rPr>
        <w:t>; Diplomados/Segunda Graduação e Egresso Univali.</w:t>
      </w:r>
    </w:p>
    <w:p w14:paraId="7118C5B7" w14:textId="77777777" w:rsidR="005B3907" w:rsidRPr="002C14DA" w:rsidRDefault="005B3907" w:rsidP="005B3907">
      <w:pPr>
        <w:tabs>
          <w:tab w:val="right" w:pos="8504"/>
        </w:tabs>
        <w:spacing w:after="200" w:line="360" w:lineRule="auto"/>
        <w:jc w:val="both"/>
        <w:rPr>
          <w:rFonts w:ascii="Arial" w:hAnsi="Arial" w:cs="Arial"/>
        </w:rPr>
      </w:pPr>
      <w:r w:rsidRPr="002C14DA">
        <w:rPr>
          <w:rFonts w:ascii="Arial" w:hAnsi="Arial" w:cs="Arial"/>
        </w:rPr>
        <w:t>Todas essas formas de ingresso ocorrem com periodicidade trimestral e são regulamentadas por Editais específicos, que podem ser conhecidos e acessados pelo link: https://www.univali.br/formas-de-ingresso/</w:t>
      </w:r>
    </w:p>
    <w:p w14:paraId="5E65F703"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O vestibular da Univali faz parte do Vestibular Unificado da Associação Catarinense das</w:t>
      </w:r>
      <w:r>
        <w:rPr>
          <w:rFonts w:ascii="Arial" w:hAnsi="Arial" w:cs="Arial"/>
        </w:rPr>
        <w:t xml:space="preserve"> Fundações Educacionais - ACAFE. S</w:t>
      </w:r>
      <w:r w:rsidRPr="002C14DA">
        <w:rPr>
          <w:rFonts w:ascii="Arial" w:hAnsi="Arial" w:cs="Arial"/>
        </w:rPr>
        <w:t xml:space="preserve">uas inscrições acontecem duas vezes ao ano, nos meses de abril/maio </w:t>
      </w:r>
      <w:r>
        <w:rPr>
          <w:rFonts w:ascii="Arial" w:hAnsi="Arial" w:cs="Arial"/>
        </w:rPr>
        <w:t>(</w:t>
      </w:r>
      <w:r w:rsidRPr="002C14DA">
        <w:rPr>
          <w:rFonts w:ascii="Arial" w:hAnsi="Arial" w:cs="Arial"/>
        </w:rPr>
        <w:t>vestibular de inverno</w:t>
      </w:r>
      <w:r>
        <w:rPr>
          <w:rFonts w:ascii="Arial" w:hAnsi="Arial" w:cs="Arial"/>
        </w:rPr>
        <w:t>)</w:t>
      </w:r>
      <w:r w:rsidRPr="002C14DA">
        <w:rPr>
          <w:rFonts w:ascii="Arial" w:hAnsi="Arial" w:cs="Arial"/>
        </w:rPr>
        <w:t xml:space="preserve"> e de setembro /outubro </w:t>
      </w:r>
      <w:r>
        <w:rPr>
          <w:rFonts w:ascii="Arial" w:hAnsi="Arial" w:cs="Arial"/>
        </w:rPr>
        <w:t>(</w:t>
      </w:r>
      <w:r w:rsidRPr="002C14DA">
        <w:rPr>
          <w:rFonts w:ascii="Arial" w:hAnsi="Arial" w:cs="Arial"/>
        </w:rPr>
        <w:t>vestibular de verão</w:t>
      </w:r>
      <w:r>
        <w:rPr>
          <w:rFonts w:ascii="Arial" w:hAnsi="Arial" w:cs="Arial"/>
        </w:rPr>
        <w:t>)</w:t>
      </w:r>
      <w:r w:rsidRPr="002C14DA">
        <w:rPr>
          <w:rFonts w:ascii="Arial" w:hAnsi="Arial" w:cs="Arial"/>
        </w:rPr>
        <w:t>. As provas são realizadas em um dia, compostas por questões de múltipla escolha, mais uma redação. E os procedimentos para as inscrições podem ser acessadas em: www.univali.br/formas-de-ingresso/vestibular-</w:t>
      </w:r>
      <w:proofErr w:type="spellStart"/>
      <w:r w:rsidRPr="002C14DA">
        <w:rPr>
          <w:rFonts w:ascii="Arial" w:hAnsi="Arial" w:cs="Arial"/>
        </w:rPr>
        <w:t>acafe</w:t>
      </w:r>
      <w:proofErr w:type="spellEnd"/>
      <w:r w:rsidRPr="002C14DA">
        <w:rPr>
          <w:rFonts w:ascii="Arial" w:hAnsi="Arial" w:cs="Arial"/>
        </w:rPr>
        <w:t>.</w:t>
      </w:r>
    </w:p>
    <w:p w14:paraId="08C21FE9"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Já o Seletivo Especial tem como principal característica o ingresso na Universidade sem a realização de prova. A classificação é realizada pela média do histórico escolar do Ensino Médio e análise do currículo profissional, se houver.</w:t>
      </w:r>
    </w:p>
    <w:p w14:paraId="1A4EDDC0"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 xml:space="preserve">Outra forma de ingresso é por meio da nota que o aluno obteve no ENEM (Exame Nacional do Ensino Médio), utilizado na Universidade como critério de seleção para o ingresso ao Ensino Superior, substituindo o vestibular, da mesma forma que o </w:t>
      </w:r>
      <w:proofErr w:type="spellStart"/>
      <w:r w:rsidRPr="002C14DA">
        <w:rPr>
          <w:rFonts w:ascii="Arial" w:hAnsi="Arial" w:cs="Arial"/>
        </w:rPr>
        <w:t>Prouni</w:t>
      </w:r>
      <w:proofErr w:type="spellEnd"/>
      <w:r w:rsidRPr="002C14DA">
        <w:rPr>
          <w:rFonts w:ascii="Arial" w:hAnsi="Arial" w:cs="Arial"/>
        </w:rPr>
        <w:t>, em que o interessado se inscreve na plataforma do MEC e é chamado para as entrevistas socioeconômicas.</w:t>
      </w:r>
    </w:p>
    <w:p w14:paraId="5E9DD9C0"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 xml:space="preserve">O Processo Seletivo para acesso aos cursos de Graduação Presencial da Univali segue o estabelecido no Art. 44, inciso II e Parágrafo único da Lei de Diretrizes e Bases da Educação Nacional, Lei n.º 9.394, de 20 de dezembro de 1996 e são estabelecidos por meio de editais semestrais. Esses editais são publicados e podem ser acessados no </w:t>
      </w:r>
      <w:r w:rsidRPr="002C14DA">
        <w:rPr>
          <w:rFonts w:ascii="Arial" w:hAnsi="Arial" w:cs="Arial"/>
          <w:i/>
        </w:rPr>
        <w:t>link</w:t>
      </w:r>
      <w:r w:rsidRPr="002C14DA">
        <w:rPr>
          <w:rFonts w:ascii="Arial" w:hAnsi="Arial" w:cs="Arial"/>
        </w:rPr>
        <w:t xml:space="preserve"> www.univali.br/formas-de-ingresso/seletivo.</w:t>
      </w:r>
    </w:p>
    <w:p w14:paraId="68B79422"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lastRenderedPageBreak/>
        <w:t xml:space="preserve">Já os Processos Seletivos dos Cursos EAD são estabelecidos por meio de editais trimestrais. Esses editais são publicados e podem ser acessados no </w:t>
      </w:r>
      <w:r w:rsidRPr="002C14DA">
        <w:rPr>
          <w:rFonts w:ascii="Arial" w:hAnsi="Arial" w:cs="Arial"/>
          <w:i/>
        </w:rPr>
        <w:t>link</w:t>
      </w:r>
      <w:r w:rsidRPr="002C14DA">
        <w:rPr>
          <w:rFonts w:ascii="Arial" w:hAnsi="Arial" w:cs="Arial"/>
        </w:rPr>
        <w:t xml:space="preserve"> https://ead.univali.br/como-ingressar-ead.</w:t>
      </w:r>
    </w:p>
    <w:p w14:paraId="65BAC014"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A divulgação das formas de ingresso ocorre por meio de programas institucionais direcionados aos alunos concluintes do Ensino Médio, nas instituições escolares das regiões de influência da Instituição. Além disso, há campanhas de marketing específicas para cada forma de ingresso com utilização de diferentes mídias. E de forma permanente a Univali divulga as formas de ingresso no endereço: https://www.univali.br/formas-de-ingresso/seletivo.</w:t>
      </w:r>
    </w:p>
    <w:p w14:paraId="4867B667" w14:textId="77777777" w:rsidR="005B3907" w:rsidRPr="002C14DA" w:rsidRDefault="005B3907" w:rsidP="005B3907">
      <w:pPr>
        <w:spacing w:after="120" w:line="360" w:lineRule="auto"/>
        <w:jc w:val="both"/>
        <w:rPr>
          <w:rFonts w:ascii="Arial" w:hAnsi="Arial" w:cs="Arial"/>
          <w:b/>
        </w:rPr>
      </w:pPr>
    </w:p>
    <w:p w14:paraId="4DCD5FEA" w14:textId="77777777" w:rsidR="005B3907" w:rsidRPr="002C14DA" w:rsidRDefault="005B3907" w:rsidP="005B3907">
      <w:pPr>
        <w:spacing w:after="120" w:line="360" w:lineRule="auto"/>
        <w:jc w:val="both"/>
        <w:rPr>
          <w:rFonts w:ascii="Arial" w:hAnsi="Arial" w:cs="Arial"/>
          <w:b/>
        </w:rPr>
      </w:pPr>
      <w:r w:rsidRPr="002C14DA">
        <w:rPr>
          <w:rFonts w:ascii="Arial" w:hAnsi="Arial" w:cs="Arial"/>
          <w:b/>
        </w:rPr>
        <w:t>12. APOIO AO DISCENTE</w:t>
      </w:r>
    </w:p>
    <w:p w14:paraId="5AE56D52"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A Univali oferece</w:t>
      </w:r>
      <w:r>
        <w:rPr>
          <w:rFonts w:ascii="Arial" w:hAnsi="Arial" w:cs="Arial"/>
          <w:bCs/>
          <w:color w:val="000000" w:themeColor="text1"/>
          <w:spacing w:val="0"/>
        </w:rPr>
        <w:t>,</w:t>
      </w:r>
      <w:r w:rsidRPr="002C14DA">
        <w:rPr>
          <w:rFonts w:ascii="Arial" w:hAnsi="Arial" w:cs="Arial"/>
          <w:bCs/>
          <w:color w:val="000000" w:themeColor="text1"/>
          <w:spacing w:val="0"/>
        </w:rPr>
        <w:t xml:space="preserve"> ao discente</w:t>
      </w:r>
      <w:r>
        <w:rPr>
          <w:rFonts w:ascii="Arial" w:hAnsi="Arial" w:cs="Arial"/>
          <w:bCs/>
          <w:color w:val="000000" w:themeColor="text1"/>
          <w:spacing w:val="0"/>
        </w:rPr>
        <w:t>, informação impressa</w:t>
      </w:r>
      <w:r w:rsidRPr="002C14DA">
        <w:rPr>
          <w:rFonts w:ascii="Arial" w:hAnsi="Arial" w:cs="Arial"/>
          <w:bCs/>
          <w:color w:val="000000" w:themeColor="text1"/>
          <w:spacing w:val="0"/>
        </w:rPr>
        <w:t xml:space="preserve"> na intranet e na intranet.</w:t>
      </w:r>
    </w:p>
    <w:p w14:paraId="2E9FD069"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No Portal do Aluno, na intranet, o acadêmico poderá acessar informações acadêmicas, financeiras e serviços da Biblioteca, faz solicitações e processos como a matrícula online, tem endereço de correio eletrônico individual e o programa Software Legal, que viabiliza obtenção gratuita de licenças de softwares. Existe acesso à rede sem fio em todas as áreas da Instituição.</w:t>
      </w:r>
    </w:p>
    <w:p w14:paraId="440B1C05"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 xml:space="preserve">O Guia Acadêmico é disponibilizado aos estudantes através da intranet e pelo aplicativo </w:t>
      </w:r>
      <w:proofErr w:type="spellStart"/>
      <w:r w:rsidRPr="002C14DA">
        <w:rPr>
          <w:rFonts w:ascii="Arial" w:hAnsi="Arial" w:cs="Arial"/>
          <w:bCs/>
          <w:color w:val="000000" w:themeColor="text1"/>
          <w:spacing w:val="0"/>
        </w:rPr>
        <w:t>MinhaUnivali</w:t>
      </w:r>
      <w:proofErr w:type="spellEnd"/>
      <w:r w:rsidRPr="002C14DA">
        <w:rPr>
          <w:rFonts w:ascii="Arial" w:hAnsi="Arial" w:cs="Arial"/>
          <w:bCs/>
          <w:color w:val="000000" w:themeColor="text1"/>
          <w:spacing w:val="0"/>
        </w:rPr>
        <w:t>. Nele o acadêmico pode compreender como funciona a Univali e informar-se sobre locais, serviços, atividades e aproveitar todas as oportunidades que a Universidade tem a oferecer, tais como ações interativas, a vida no campus, o calendário acadêmico e setores que dão suporte aos estudantes, relacionados a bolsas, estágios, aprendizagem de idiomas, práticas desportivas, serviços voluntários e eventos, dentre outros.</w:t>
      </w:r>
    </w:p>
    <w:p w14:paraId="793EB76A"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 xml:space="preserve">A Secretaria Acadêmica, que está presente em todos os </w:t>
      </w:r>
      <w:r w:rsidRPr="002C14DA">
        <w:rPr>
          <w:rFonts w:ascii="Arial" w:hAnsi="Arial" w:cs="Arial"/>
          <w:bCs/>
          <w:i/>
          <w:color w:val="000000" w:themeColor="text1"/>
          <w:spacing w:val="0"/>
        </w:rPr>
        <w:t>campi</w:t>
      </w:r>
      <w:r w:rsidRPr="002C14DA">
        <w:rPr>
          <w:rFonts w:ascii="Arial" w:hAnsi="Arial" w:cs="Arial"/>
          <w:bCs/>
          <w:color w:val="000000" w:themeColor="text1"/>
          <w:spacing w:val="0"/>
        </w:rPr>
        <w:t xml:space="preserve">, é responsável pelos registros, controles, expedição e arquivamento da documentação acadêmica, além do acompanhamento de processos e diversos atendimentos à comunidade acadêmica. Por serem integradas, permite que o estudante seja atendido em qualquer local, independente do campus que esteja vinculado, e esta interação aluno entre a Secretaria Acadêmica, acontece de forma digital e/ou presencial, desde seu ingresso até sua colação de grau. </w:t>
      </w:r>
    </w:p>
    <w:p w14:paraId="760F6846"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 xml:space="preserve">Até o ano de 2020, o atendimento era realizado por meio presencial, telefônico ou e-mail, além dos canais já existentes, como por exemplo, o aplicativo Minha Univali e Portal do Aluno. Com o advento da pandemia da Covid-19, as formas de contato com os alunos foram readequadas, possibilitando utilizar salas virtuais, </w:t>
      </w:r>
      <w:r w:rsidRPr="002C14DA">
        <w:rPr>
          <w:rFonts w:ascii="Arial" w:hAnsi="Arial" w:cs="Arial"/>
          <w:bCs/>
          <w:i/>
          <w:color w:val="000000" w:themeColor="text1"/>
          <w:spacing w:val="0"/>
        </w:rPr>
        <w:t xml:space="preserve">no </w:t>
      </w:r>
      <w:proofErr w:type="spellStart"/>
      <w:r w:rsidRPr="002C14DA">
        <w:rPr>
          <w:rFonts w:ascii="Arial" w:hAnsi="Arial" w:cs="Arial"/>
          <w:bCs/>
          <w:i/>
          <w:color w:val="000000" w:themeColor="text1"/>
          <w:spacing w:val="0"/>
        </w:rPr>
        <w:t>Blackboard</w:t>
      </w:r>
      <w:proofErr w:type="spellEnd"/>
      <w:r w:rsidRPr="002C14DA">
        <w:rPr>
          <w:rFonts w:ascii="Arial" w:hAnsi="Arial" w:cs="Arial"/>
          <w:bCs/>
          <w:i/>
          <w:color w:val="000000" w:themeColor="text1"/>
          <w:spacing w:val="0"/>
        </w:rPr>
        <w:t xml:space="preserve"> </w:t>
      </w:r>
      <w:proofErr w:type="spellStart"/>
      <w:r w:rsidRPr="002C14DA">
        <w:rPr>
          <w:rFonts w:ascii="Arial" w:hAnsi="Arial" w:cs="Arial"/>
          <w:bCs/>
          <w:i/>
          <w:color w:val="000000" w:themeColor="text1"/>
          <w:spacing w:val="0"/>
        </w:rPr>
        <w:t>Collaborate</w:t>
      </w:r>
      <w:proofErr w:type="spellEnd"/>
      <w:r w:rsidRPr="002C14DA">
        <w:rPr>
          <w:rFonts w:ascii="Arial" w:hAnsi="Arial" w:cs="Arial"/>
          <w:bCs/>
          <w:color w:val="000000" w:themeColor="text1"/>
          <w:spacing w:val="0"/>
        </w:rPr>
        <w:t xml:space="preserve">, para a realização de </w:t>
      </w:r>
      <w:r w:rsidRPr="002C14DA">
        <w:rPr>
          <w:rFonts w:ascii="Arial" w:hAnsi="Arial" w:cs="Arial"/>
          <w:bCs/>
          <w:color w:val="000000" w:themeColor="text1"/>
          <w:spacing w:val="0"/>
        </w:rPr>
        <w:lastRenderedPageBreak/>
        <w:t xml:space="preserve">atendimentos, reuniões, eventos de colação de grau, palestras e matrículas em ambiente remoto, além da implantação de um sistema de chat em tempo real, proporcionando um atendimento rápido e prático, bem como a criação de grupos de </w:t>
      </w:r>
      <w:proofErr w:type="spellStart"/>
      <w:r w:rsidRPr="002C14DA">
        <w:rPr>
          <w:rFonts w:ascii="Arial" w:hAnsi="Arial" w:cs="Arial"/>
          <w:bCs/>
          <w:color w:val="000000" w:themeColor="text1"/>
          <w:spacing w:val="0"/>
        </w:rPr>
        <w:t>WhastApp</w:t>
      </w:r>
      <w:proofErr w:type="spellEnd"/>
      <w:r w:rsidRPr="002C14DA">
        <w:rPr>
          <w:rFonts w:ascii="Arial" w:hAnsi="Arial" w:cs="Arial"/>
          <w:bCs/>
          <w:color w:val="000000" w:themeColor="text1"/>
          <w:spacing w:val="0"/>
        </w:rPr>
        <w:t xml:space="preserve">, para atender demandas de alunos e coordenadores, conforme a necessidade específica. Também foram readequados fluxos de processos e formas de expedição de documentos para versão digital, sendo incorporados na rotina atual da Universidade. </w:t>
      </w:r>
    </w:p>
    <w:p w14:paraId="48202E8E"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Ainda como parte da Política de Atenção ao Discente, a Instituição mantém um Banco de Talentos para estabelecer ligação entre acadêmicos/egressos e empresas. Desde 2007, alunos e egressos podem cadastrar seus currículos via intranet, e as empresas, selecionar os que correspondam ao perfil desejado. O acesso ao Banco de Talentos acontece pelo portal do estudante e é totalmente gratuito aos acadêmicos e egressos.</w:t>
      </w:r>
    </w:p>
    <w:p w14:paraId="15A6D16F" w14:textId="77777777" w:rsidR="005B3907" w:rsidRPr="002C14DA" w:rsidRDefault="005B3907" w:rsidP="005B3907">
      <w:pPr>
        <w:pStyle w:val="Subttulo"/>
        <w:spacing w:before="240"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 xml:space="preserve">Em 2018, ocorreu mudança de nome do programa voltado aos egressos, passando a se chamar Comunidade Alumni </w:t>
      </w:r>
      <w:proofErr w:type="spellStart"/>
      <w:r w:rsidRPr="002C14DA">
        <w:rPr>
          <w:rFonts w:ascii="Arial" w:hAnsi="Arial" w:cs="Arial"/>
          <w:bCs/>
          <w:color w:val="000000" w:themeColor="text1"/>
          <w:spacing w:val="0"/>
        </w:rPr>
        <w:t>Univali</w:t>
      </w:r>
      <w:proofErr w:type="spellEnd"/>
      <w:r w:rsidRPr="002C14DA">
        <w:rPr>
          <w:rFonts w:ascii="Arial" w:hAnsi="Arial" w:cs="Arial"/>
          <w:bCs/>
          <w:color w:val="000000" w:themeColor="text1"/>
          <w:spacing w:val="0"/>
        </w:rPr>
        <w:t xml:space="preserve">. A nova denominação busca, na linguagem, transmitir o sentido do programa, de continuidade e pertencimento. A Comunidade Alumni </w:t>
      </w:r>
      <w:proofErr w:type="spellStart"/>
      <w:r w:rsidRPr="002C14DA">
        <w:rPr>
          <w:rFonts w:ascii="Arial" w:hAnsi="Arial" w:cs="Arial"/>
          <w:bCs/>
          <w:color w:val="000000" w:themeColor="text1"/>
          <w:spacing w:val="0"/>
        </w:rPr>
        <w:t>Univali</w:t>
      </w:r>
      <w:proofErr w:type="spellEnd"/>
      <w:r w:rsidRPr="002C14DA">
        <w:rPr>
          <w:rFonts w:ascii="Arial" w:hAnsi="Arial" w:cs="Arial"/>
          <w:bCs/>
          <w:color w:val="000000" w:themeColor="text1"/>
          <w:spacing w:val="0"/>
        </w:rPr>
        <w:t xml:space="preserve"> pretende estabelecer diálogo contínuo com os egressos da Universidade, especialmente da graduação, por isso, trabalha na reformulação de seus canais de comunicação: site (https://www.univali.br/alumni/Paginas/default.aspx) e comunicação via e-mail e redes sociais. Por meio destes, são oferecidos conteúdos, disparo de agendas e oportunidades, bem como atendimento para caso de dúvidas. Além do diálogo contínuo, a Comunidade Alumni </w:t>
      </w:r>
      <w:proofErr w:type="spellStart"/>
      <w:r w:rsidRPr="002C14DA">
        <w:rPr>
          <w:rFonts w:ascii="Arial" w:hAnsi="Arial" w:cs="Arial"/>
          <w:bCs/>
          <w:color w:val="000000" w:themeColor="text1"/>
          <w:spacing w:val="0"/>
        </w:rPr>
        <w:t>Univali</w:t>
      </w:r>
      <w:proofErr w:type="spellEnd"/>
      <w:r w:rsidRPr="002C14DA">
        <w:rPr>
          <w:rFonts w:ascii="Arial" w:hAnsi="Arial" w:cs="Arial"/>
          <w:bCs/>
          <w:color w:val="000000" w:themeColor="text1"/>
          <w:spacing w:val="0"/>
        </w:rPr>
        <w:t xml:space="preserve"> tem como direcionamentos: fortalecer formandos e egressos para entrada no mercado de trabalho; tornar a participação um hábito; formação continuada; e convivência. A ideia é sistematizar e reconhecer as ações voltadas para os egressos para que seja possível percebê-las, estruturá-las e mensurá-las. Com foco na carreira, propõe-se cursos, feiras e workshops preparatórios, além de reestruturação de plataforma de oportunidades e conteúdo do Banco de Talentos.</w:t>
      </w:r>
    </w:p>
    <w:p w14:paraId="3BBD4C9E"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Para estimular a participação, a ideia é viabilizar que os Alumni possam integrar-se nas atividades de voluntariado, empreendedorismo e em mentorias. Além de permitir aos egressos o convívio com o ambiente acadêmico, oportunizará a troca de saberes entre diferentes gerações profissionais. Dentro desta proposta também estão previstos encontros de networking e</w:t>
      </w:r>
      <w:r>
        <w:rPr>
          <w:rFonts w:ascii="Arial" w:hAnsi="Arial" w:cs="Arial"/>
          <w:bCs/>
          <w:color w:val="000000" w:themeColor="text1"/>
          <w:spacing w:val="0"/>
        </w:rPr>
        <w:t>,</w:t>
      </w:r>
      <w:r w:rsidRPr="002C14DA">
        <w:rPr>
          <w:rFonts w:ascii="Arial" w:hAnsi="Arial" w:cs="Arial"/>
          <w:bCs/>
          <w:color w:val="000000" w:themeColor="text1"/>
          <w:spacing w:val="0"/>
        </w:rPr>
        <w:t xml:space="preserve"> ainda, a ampliação do relacionamento com seus egressos para oferta da Formação Continuada (Trilhas Formativas), Cursos de Extensão e formações focadas no desenvolvimento pessoal e profissional.</w:t>
      </w:r>
    </w:p>
    <w:p w14:paraId="68311333" w14:textId="77777777" w:rsidR="005B3907" w:rsidRPr="002C14DA" w:rsidRDefault="005B3907" w:rsidP="005B3907">
      <w:pPr>
        <w:spacing w:before="120" w:line="360" w:lineRule="auto"/>
        <w:jc w:val="both"/>
        <w:rPr>
          <w:rFonts w:ascii="Arial" w:hAnsi="Arial" w:cs="Arial"/>
        </w:rPr>
      </w:pPr>
      <w:r w:rsidRPr="002C14DA">
        <w:rPr>
          <w:rFonts w:ascii="Arial" w:hAnsi="Arial" w:cs="Arial"/>
          <w:bCs/>
          <w:color w:val="000000" w:themeColor="text1"/>
        </w:rPr>
        <w:t xml:space="preserve">Quanto ao apoio ao financiamento dos estudos, as oportunidades incluem os seguintes programas (www.univali.br/bolsas): Universidade para Todos (ProUni); Lei Orgânica dos Municípios; Bolsa Funcionários, Professores e Dependentes; Bolsa </w:t>
      </w:r>
      <w:r w:rsidRPr="002C14DA">
        <w:rPr>
          <w:rFonts w:ascii="Arial" w:hAnsi="Arial" w:cs="Arial"/>
          <w:bCs/>
          <w:color w:val="000000" w:themeColor="text1"/>
        </w:rPr>
        <w:lastRenderedPageBreak/>
        <w:t xml:space="preserve">Coral Univali, Bolsa Atleta, Bolsas de Pesquisa (Art. 170 da Constituição Estadual, </w:t>
      </w:r>
      <w:proofErr w:type="spellStart"/>
      <w:r w:rsidRPr="002C14DA">
        <w:rPr>
          <w:rFonts w:ascii="Arial" w:hAnsi="Arial" w:cs="Arial"/>
          <w:bCs/>
          <w:color w:val="000000" w:themeColor="text1"/>
        </w:rPr>
        <w:t>ProBIC</w:t>
      </w:r>
      <w:proofErr w:type="spellEnd"/>
      <w:r w:rsidRPr="002C14DA">
        <w:rPr>
          <w:rFonts w:ascii="Arial" w:hAnsi="Arial" w:cs="Arial"/>
          <w:bCs/>
          <w:color w:val="000000" w:themeColor="text1"/>
        </w:rPr>
        <w:t xml:space="preserve">, PIBIC e PIPG), Bolsa Estágio, Bolsa Monitoria, Bolsa Intercâmbio, Desconto Escola de Idiomas da Univali, Bolsa Egresso, Bolsa Convênio Empresa, Programa Univali Mais, Mérito Estudantil, Desconto-Família, Bolsa Ouro e Bolsa Aluno Multiplicador; Bolsa </w:t>
      </w:r>
      <w:r w:rsidRPr="002C14DA">
        <w:rPr>
          <w:rFonts w:ascii="Arial" w:hAnsi="Arial" w:cs="Arial"/>
        </w:rPr>
        <w:t xml:space="preserve">Desempenho Enem; Bolsa Egresso; </w:t>
      </w:r>
      <w:r w:rsidRPr="002C14DA">
        <w:rPr>
          <w:rFonts w:ascii="Arial" w:hAnsi="Arial" w:cs="Arial"/>
          <w:bCs/>
          <w:color w:val="000000" w:themeColor="text1"/>
        </w:rPr>
        <w:t>Bolsa</w:t>
      </w:r>
      <w:r w:rsidRPr="002C14DA">
        <w:rPr>
          <w:rFonts w:ascii="Arial" w:hAnsi="Arial" w:cs="Arial"/>
        </w:rPr>
        <w:t xml:space="preserve"> Extensão; Bolsa Grupo Familiar; Bolsa Intercâmbio; Bolsa Mérito Estudantil; Bolsa Pesquisa; Programa Sou + Univali; Seletivo Comunitário; Seleção Top 30 e Transferência; Auxílio aos Estudantes Universitários; Bolsa UNIEDU (Programa de Bolsas Universitárias de Santa Catarina, com recursos garantidos pelo Artigo 170 da Constituição do Estado); Bolsa Fundo de Apoio à Manutenção e ao Desenvolvimento da Educação Superior – Art. 171 da Constituição Estadual (FUMDES); Bolsa Programa de Educação Superior para o Desenvolvimento Regional – PROESDE (PROESDE/Licenciatura e PROESDE/Desenvolvimento</w:t>
      </w:r>
      <w:r>
        <w:rPr>
          <w:rFonts w:ascii="Arial" w:hAnsi="Arial" w:cs="Arial"/>
        </w:rPr>
        <w:t>)</w:t>
      </w:r>
      <w:r w:rsidRPr="002C14DA">
        <w:rPr>
          <w:rFonts w:ascii="Arial" w:hAnsi="Arial" w:cs="Arial"/>
        </w:rPr>
        <w:t xml:space="preserve">; Fundo Social; PEC-G. </w:t>
      </w:r>
      <w:r w:rsidRPr="002C14DA">
        <w:rPr>
          <w:rFonts w:ascii="Arial" w:hAnsi="Arial" w:cs="Arial"/>
          <w:bCs/>
          <w:color w:val="000000" w:themeColor="text1"/>
        </w:rPr>
        <w:t>Em termos de financiamento: Programa de Financiamento Estudantil – FIES e de Apoio Financeiro a Estudantes.</w:t>
      </w:r>
    </w:p>
    <w:p w14:paraId="3DBA8882" w14:textId="77777777" w:rsidR="005B3907" w:rsidRPr="002C14DA" w:rsidRDefault="005B3907" w:rsidP="005B3907">
      <w:pPr>
        <w:rPr>
          <w:rFonts w:ascii="Arial" w:hAnsi="Arial" w:cs="Arial"/>
        </w:rPr>
      </w:pPr>
    </w:p>
    <w:p w14:paraId="3813BC2B"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Intercâmbios também são oferecidos e ficam sob os cuidados da Diretoria de Internacionalização, cuja missão é inserir a Univali no cenário acadêmico internacional, fortalecendo a cooperação e a interação com instituições de ensino superior estrangeiras. Os Cursos estimulam ações neste sentido, propiciando a oferta de eventos científicos, palestras e fóruns com profissionais e instituições nacionais e estrangeiras, socializando experiências de docentes e acadêmicos em projetos nacionais e internacionais. (https://www.univali.br/intercambio/Paginas/default.aspx).</w:t>
      </w:r>
    </w:p>
    <w:p w14:paraId="68268866"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Os Cursos realizam, com o apoio da gestão da Escola, o Acolhimento aos discentes ingressantes, com objetivo de receber os calouros, esclarecendo e integrando os estudantes ao ambiente universitário e o lugar que nele ocupam, explicitando seus direitos e deveres, bem como as atividades desenvolvidas no Curso frequentado, na Universidade e as possibilidades de participação em pesquisa e extensão. Além disso, as ações de acolhimento visam motivar os novos universitários à integração ao cenário acadêmico, contribuindo para sua inserção na Universidade e, em particular, nas questões pertinentes a área de formação, nas diversas formas relacionais desta trajetória. O conjunto de ações, além da acolhida e integração dos calouros entre si, favorece a devida apresentação da nova realidade dentro da graduação e estimula a autonomia do estudante no mundo acadêmico.</w:t>
      </w:r>
    </w:p>
    <w:p w14:paraId="294B9589"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 xml:space="preserve">Implantado na Universidade em 2018, em parceria com o Centro de Valorização da Vida (CVV), o Programa Acolher, uma ação inovadora de Apoio ao discente, é um Programa que visa a promoção e prevenção da Saúde Mental Universitária. O programa, além de </w:t>
      </w:r>
      <w:r w:rsidRPr="002C14DA">
        <w:rPr>
          <w:rFonts w:ascii="Arial" w:hAnsi="Arial" w:cs="Arial"/>
          <w:bCs/>
          <w:color w:val="000000" w:themeColor="text1"/>
          <w:spacing w:val="0"/>
        </w:rPr>
        <w:lastRenderedPageBreak/>
        <w:t>acolhimento de urgências e emergências, promove palestras, debates e capacitação de docentes para o acolhimento de acadêmicos.</w:t>
      </w:r>
    </w:p>
    <w:p w14:paraId="53B47280"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Através dos serviços-escola, a Univali pode prestar atendimento psicológico a pessoas com Transtorno do Espectro Autista – TEA e seus familiares, no espaço da Clínica Escola de Psicologia, por meio de atendimentos psicoterapêuticos, poderá atender acadêmicos dos mais variados cursos de graduação da Univali que apresentam algum tipo de sofrimento emocional. Além desses e considerando ainda o § 1º do Decreto Nº 8.368, que assegura o direito às políticas de educação, sem discriminação e com base na igualdade de oportunidades, de acordo com os preceitos da Convenção Internacional sobre os Direitos da Pessoa com Deficiência, o Curso de Psicologia está articulado com a proposta de promover uma educação humanizadora, inclusiva, ética e promotora dos direitos humanos, além de possibilitar o acesso ao ensino superior aos estudantes com deficiência, como os TEA e Altas Habilidades ou Superdotação, de forma a apoiar seu sucesso acadêmico.</w:t>
      </w:r>
    </w:p>
    <w:p w14:paraId="4C996826" w14:textId="77777777" w:rsidR="005B3907" w:rsidRPr="002C14DA" w:rsidRDefault="005B3907" w:rsidP="005B3907">
      <w:pPr>
        <w:pStyle w:val="Subttulo"/>
        <w:spacing w:after="120" w:line="360" w:lineRule="auto"/>
        <w:jc w:val="both"/>
        <w:rPr>
          <w:rFonts w:ascii="Arial" w:hAnsi="Arial" w:cs="Arial"/>
          <w:bCs/>
          <w:color w:val="000000" w:themeColor="text1"/>
          <w:spacing w:val="0"/>
        </w:rPr>
      </w:pPr>
      <w:r w:rsidRPr="002C14DA">
        <w:rPr>
          <w:rFonts w:ascii="Arial" w:hAnsi="Arial" w:cs="Arial"/>
          <w:bCs/>
          <w:color w:val="000000" w:themeColor="text1"/>
          <w:spacing w:val="0"/>
        </w:rPr>
        <w:t xml:space="preserve">Em casos de Urgência e Emergência, a Univali possui o atendimento assistido pelo Bombeiro Privado de Itajaí e também atendimento pelos Brigadistas Voluntários nos seguintes </w:t>
      </w:r>
      <w:r w:rsidRPr="002C14DA">
        <w:rPr>
          <w:rFonts w:ascii="Arial" w:hAnsi="Arial" w:cs="Arial"/>
          <w:bCs/>
          <w:i/>
          <w:color w:val="000000" w:themeColor="text1"/>
          <w:spacing w:val="0"/>
        </w:rPr>
        <w:t>Campi</w:t>
      </w:r>
      <w:r>
        <w:rPr>
          <w:rFonts w:ascii="Arial" w:hAnsi="Arial" w:cs="Arial"/>
          <w:bCs/>
          <w:color w:val="000000" w:themeColor="text1"/>
          <w:spacing w:val="0"/>
        </w:rPr>
        <w:t>/Unidade</w:t>
      </w:r>
      <w:r w:rsidRPr="002C14DA">
        <w:rPr>
          <w:rFonts w:ascii="Arial" w:hAnsi="Arial" w:cs="Arial"/>
          <w:bCs/>
          <w:color w:val="000000" w:themeColor="text1"/>
          <w:spacing w:val="0"/>
        </w:rPr>
        <w:t xml:space="preserve">: Penha, Ilha (Florianópolis), Kobrasol, São José, Biguaçu Carandaí, Tijucas e no seu Museu Oceanográfico no campus de Piçarras. Na ausência do Bombeiro (atendimento assistido), ou em situações que o Bombeiro Privado da Univali esteja realizando outro atendimento ou conduzindo paciente ao Hospital, deve-se acionar a Brigada Voluntária de Emergência para avaliação do cenário. Após avaliação do cenário, caso seja necessário, deve-se acionar o Bombeiro Militar (para Traumas) por meio do número 193 ou o SAMU (para casos clínicos) pelo número 192. Os Brigadistas poderão ser </w:t>
      </w:r>
      <w:r>
        <w:rPr>
          <w:rFonts w:ascii="Arial" w:hAnsi="Arial" w:cs="Arial"/>
          <w:bCs/>
          <w:color w:val="000000" w:themeColor="text1"/>
          <w:spacing w:val="0"/>
        </w:rPr>
        <w:t>chamados</w:t>
      </w:r>
      <w:r w:rsidRPr="002C14DA">
        <w:rPr>
          <w:rFonts w:ascii="Arial" w:hAnsi="Arial" w:cs="Arial"/>
          <w:bCs/>
          <w:color w:val="000000" w:themeColor="text1"/>
          <w:spacing w:val="0"/>
        </w:rPr>
        <w:t xml:space="preserve"> pelos ramais divulgados na rede.</w:t>
      </w:r>
    </w:p>
    <w:p w14:paraId="7AC2AC60" w14:textId="77777777" w:rsidR="008C0646" w:rsidRDefault="008C0646" w:rsidP="005B3907">
      <w:pPr>
        <w:spacing w:after="120" w:line="360" w:lineRule="auto"/>
        <w:rPr>
          <w:rFonts w:ascii="Arial" w:hAnsi="Arial" w:cs="Arial"/>
          <w:b/>
        </w:rPr>
      </w:pPr>
    </w:p>
    <w:p w14:paraId="343D56DE" w14:textId="43B7BC61" w:rsidR="005B3907" w:rsidRPr="002C14DA" w:rsidRDefault="005B3907" w:rsidP="005B3907">
      <w:pPr>
        <w:spacing w:after="120" w:line="360" w:lineRule="auto"/>
        <w:rPr>
          <w:rFonts w:ascii="Arial" w:hAnsi="Arial" w:cs="Arial"/>
          <w:b/>
        </w:rPr>
      </w:pPr>
      <w:r w:rsidRPr="002C14DA">
        <w:rPr>
          <w:rFonts w:ascii="Arial" w:hAnsi="Arial" w:cs="Arial"/>
          <w:b/>
        </w:rPr>
        <w:t xml:space="preserve">12.1 </w:t>
      </w:r>
      <w:r>
        <w:rPr>
          <w:rFonts w:ascii="Arial" w:hAnsi="Arial" w:cs="Arial"/>
          <w:b/>
        </w:rPr>
        <w:t>Atendimento a Portadores d</w:t>
      </w:r>
      <w:r w:rsidRPr="002C14DA">
        <w:rPr>
          <w:rFonts w:ascii="Arial" w:hAnsi="Arial" w:cs="Arial"/>
          <w:b/>
        </w:rPr>
        <w:t xml:space="preserve">e Necessidades Especiais </w:t>
      </w:r>
    </w:p>
    <w:p w14:paraId="303A4D0E" w14:textId="77777777" w:rsidR="005B3907" w:rsidRPr="002C14DA" w:rsidRDefault="005B3907" w:rsidP="005B3907">
      <w:pPr>
        <w:pStyle w:val="NormalWeb"/>
        <w:spacing w:before="0" w:beforeAutospacing="0" w:after="120" w:afterAutospacing="0" w:line="360" w:lineRule="auto"/>
        <w:jc w:val="both"/>
        <w:rPr>
          <w:rFonts w:ascii="Arial" w:hAnsi="Arial" w:cs="Arial"/>
          <w:color w:val="000000"/>
          <w:sz w:val="22"/>
          <w:szCs w:val="22"/>
        </w:rPr>
      </w:pPr>
      <w:r w:rsidRPr="002C14DA">
        <w:rPr>
          <w:rFonts w:ascii="Arial" w:hAnsi="Arial" w:cs="Arial"/>
          <w:color w:val="000000"/>
          <w:sz w:val="22"/>
          <w:szCs w:val="22"/>
        </w:rPr>
        <w:t xml:space="preserve">Desde os anos </w:t>
      </w:r>
      <w:r>
        <w:rPr>
          <w:rFonts w:ascii="Arial" w:hAnsi="Arial" w:cs="Arial"/>
          <w:color w:val="000000"/>
          <w:sz w:val="22"/>
          <w:szCs w:val="22"/>
        </w:rPr>
        <w:t>de 19</w:t>
      </w:r>
      <w:r w:rsidRPr="002C14DA">
        <w:rPr>
          <w:rFonts w:ascii="Arial" w:hAnsi="Arial" w:cs="Arial"/>
          <w:color w:val="000000"/>
          <w:sz w:val="22"/>
          <w:szCs w:val="22"/>
        </w:rPr>
        <w:t xml:space="preserve">90, a Univali disponibiliza serviços de atenção ao discente, inicialmente por meio da implantação do Setor de Orientação e Assistência ao Educando (SOAE). Nos anos 2000, fez avançar essa política com a implantação do Programa de Atenção a Discentes, Egressos e Funcionários – PADEF, para acolhimento em forma de apoio psicopedagógico, às áreas auditiva e visual. Considerando-se a constante atualização da legislação, e seguindo o Estatuto da Pessoa com Deficiência 13.146, de 6 de julho de 2015, os processos de regulação, avaliação e supervisão da Educação Superior, implantados pela Lei nº. 10.861/04, que instituiu o SINAES, o Decreto 5773/06, a Portaria Normativa nº. 40, de 12 de dezembro de 2007, republicada em 29 de dezembro de 2012 e a Lei nº. 13.005, de 25 de junho de 2014, </w:t>
      </w:r>
      <w:r w:rsidRPr="002C14DA">
        <w:rPr>
          <w:rFonts w:ascii="Arial" w:hAnsi="Arial" w:cs="Arial"/>
          <w:color w:val="000000"/>
          <w:sz w:val="22"/>
          <w:szCs w:val="22"/>
        </w:rPr>
        <w:lastRenderedPageBreak/>
        <w:t xml:space="preserve">que aprovou o PNE, em 2014 tomaram-se medidas para implantação do Núcleo de Acessibilidade da Univali (NAU), em substituição ao PADEF. </w:t>
      </w:r>
    </w:p>
    <w:p w14:paraId="47AAD3B9" w14:textId="77777777" w:rsidR="005B3907" w:rsidRPr="002C14DA" w:rsidRDefault="005B3907" w:rsidP="005B3907">
      <w:pPr>
        <w:pStyle w:val="NormalWeb"/>
        <w:spacing w:before="0" w:beforeAutospacing="0" w:after="120" w:afterAutospacing="0" w:line="360" w:lineRule="auto"/>
        <w:jc w:val="both"/>
        <w:rPr>
          <w:rFonts w:ascii="Arial" w:hAnsi="Arial" w:cs="Arial"/>
          <w:color w:val="000000"/>
          <w:sz w:val="22"/>
          <w:szCs w:val="22"/>
        </w:rPr>
      </w:pPr>
      <w:r w:rsidRPr="002C14DA">
        <w:rPr>
          <w:rFonts w:ascii="Arial" w:hAnsi="Arial" w:cs="Arial"/>
          <w:color w:val="000000"/>
          <w:sz w:val="22"/>
          <w:szCs w:val="22"/>
        </w:rPr>
        <w:t>O Núcleo de Acessibilidade da Univali (NAU) tem por objetivo promover o acolhimento e o acompanhamento de estudantes com deficiência, transtornos do neurodesenvolvimento, Dificuldades Secundárias de Aprendizagem (outros Transtornos Mentais ou Doenças Crônicas em sua trajetória no ambiente escolar nos seus diferentes níveis. O setor é composto por uma equipe multidisciplinar que oferece orientação especializada a estudantes, e suas competências estão centralizadas nas ações de inclusão voltadas ao acesso, à permanência e participação de estudantes, além do assessoramento a comunidade acadêmica nas atividades desenvolvidas na Instituição nesse âmbito.</w:t>
      </w:r>
    </w:p>
    <w:p w14:paraId="7F893E8A" w14:textId="77777777" w:rsidR="005B3907" w:rsidRPr="002C14DA" w:rsidRDefault="005B3907" w:rsidP="005B3907">
      <w:pPr>
        <w:pStyle w:val="NormalWeb"/>
        <w:spacing w:before="0" w:beforeAutospacing="0" w:after="120" w:afterAutospacing="0" w:line="360" w:lineRule="auto"/>
        <w:jc w:val="both"/>
        <w:rPr>
          <w:rFonts w:ascii="Arial" w:hAnsi="Arial" w:cs="Arial"/>
          <w:color w:val="000000"/>
          <w:sz w:val="22"/>
          <w:szCs w:val="22"/>
        </w:rPr>
      </w:pPr>
      <w:r w:rsidRPr="002C14DA">
        <w:rPr>
          <w:rFonts w:ascii="Arial" w:hAnsi="Arial" w:cs="Arial"/>
          <w:color w:val="000000"/>
          <w:sz w:val="22"/>
          <w:szCs w:val="22"/>
        </w:rPr>
        <w:t>Para uma melhor organização das demandas do serviço, o NAU está estruturado em duas grandes áreas: Acessibilidade Psicopedagógica e Acessibilidade Tecnológica.</w:t>
      </w:r>
    </w:p>
    <w:p w14:paraId="4F312845" w14:textId="77777777" w:rsidR="005B3907" w:rsidRPr="002C14DA" w:rsidRDefault="005B3907" w:rsidP="005B3907">
      <w:pPr>
        <w:pStyle w:val="NormalWeb"/>
        <w:spacing w:before="0" w:beforeAutospacing="0" w:after="120" w:afterAutospacing="0" w:line="360" w:lineRule="auto"/>
        <w:jc w:val="both"/>
        <w:rPr>
          <w:rFonts w:ascii="Arial" w:hAnsi="Arial" w:cs="Arial"/>
          <w:color w:val="000000"/>
          <w:sz w:val="22"/>
          <w:szCs w:val="22"/>
        </w:rPr>
      </w:pPr>
      <w:r w:rsidRPr="002C14DA">
        <w:rPr>
          <w:rFonts w:ascii="Arial" w:hAnsi="Arial" w:cs="Arial"/>
          <w:color w:val="000000"/>
          <w:sz w:val="22"/>
          <w:szCs w:val="22"/>
        </w:rPr>
        <w:t>A área de Acessibilidade Psicopedagógica compreende a recepção dos estudantes com deficiências e necessidades educacionais específicas, o direcionamento das demandas individuais e coletivas, o acolhimento e a escuta qualificada, a elaboração das estratégias e a identificação dos recursos interventivos e de acessibilidade, as devolutivas e os assessoramentos durante todo o período da trajetória acadêmica que se fizer necessário. Este atendimento é feito de modo presencial ou via e-mail e telefone. No primeiro contato, busca-se conhecer a pessoa e sua demanda para encaminhá-la ao serviço mais adequado no próprio NAU, ou em outro setor. Sendo, portanto, esta área a porta de entrada do NAU, composta por equipe multidisciplinar, pedagogo e psicólogos, que providencia o cadastro do estudante com deficiência, realiza as triagens, oferecendo acolhimento, escuta qualificada, faz um contrato e determina os objetivos do atendimento psicopedagógico. Durante esse processo é realizado uma breve avaliação psicopedagógica, a fim de identificar os recursos interventivos necessários para cada estudante. Por fim, a equipe realiza as devolutivas de atendimento ao estudante, definindo a necessidade da permanência do acompanhamento no serviço e assessoramento nas questões acadêmicas pertinentes à promoção da inclusão. Esta área também é responsável pela organização de grupos de estudos, e outras atividades formativas (Trilhas Formativas Docentes e Seminários Acadêmicos) que ocorrem ao longo do ano letivo para a comunidade acadêmica.</w:t>
      </w:r>
    </w:p>
    <w:p w14:paraId="2BE2CDE3" w14:textId="77777777" w:rsidR="005B3907" w:rsidRPr="002C14DA" w:rsidRDefault="005B3907" w:rsidP="005B3907">
      <w:pPr>
        <w:pStyle w:val="NormalWeb"/>
        <w:spacing w:before="0" w:beforeAutospacing="0" w:after="120" w:afterAutospacing="0" w:line="360" w:lineRule="auto"/>
        <w:jc w:val="both"/>
        <w:rPr>
          <w:rFonts w:ascii="Arial" w:hAnsi="Arial" w:cs="Arial"/>
          <w:color w:val="000000"/>
          <w:sz w:val="22"/>
          <w:szCs w:val="22"/>
        </w:rPr>
      </w:pPr>
      <w:r w:rsidRPr="002C14DA">
        <w:rPr>
          <w:rFonts w:ascii="Arial" w:hAnsi="Arial" w:cs="Arial"/>
          <w:color w:val="000000"/>
          <w:sz w:val="22"/>
          <w:szCs w:val="22"/>
        </w:rPr>
        <w:t xml:space="preserve">A área de Acessibilidade Tecnológica centraliza as demandas dos estudantes com deficiência auditiva, visual e mobilidade, contando com uma equipe técnica que organiza e produz os recursos de acessibilidade para esse público. Por meio das triagens são levantadas as necessidades dos alunos. Estudantes com deficiência auditiva contam com o acompanhamento do intérprete de libras (quando utilizam a língua de sinais) ou contam com </w:t>
      </w:r>
      <w:r w:rsidRPr="002C14DA">
        <w:rPr>
          <w:rFonts w:ascii="Arial" w:hAnsi="Arial" w:cs="Arial"/>
          <w:color w:val="000000"/>
          <w:sz w:val="22"/>
          <w:szCs w:val="22"/>
        </w:rPr>
        <w:lastRenderedPageBreak/>
        <w:t xml:space="preserve">a possibilidade do acompanhamento psicopedagógico e assessoramento da equipe do NAU. Já os estudantes com deficiência visual ou cegos dispõem da produção do material em Braille, ampliação, leitura e transcrição de provas, guia de locomoção, aplicativos, </w:t>
      </w:r>
      <w:r w:rsidRPr="002C14DA">
        <w:rPr>
          <w:rFonts w:ascii="Arial" w:hAnsi="Arial" w:cs="Arial"/>
          <w:i/>
          <w:iCs/>
          <w:color w:val="000000"/>
          <w:sz w:val="22"/>
          <w:szCs w:val="22"/>
        </w:rPr>
        <w:t>software</w:t>
      </w:r>
      <w:r w:rsidRPr="002C14DA">
        <w:rPr>
          <w:rFonts w:ascii="Arial" w:hAnsi="Arial" w:cs="Arial"/>
          <w:color w:val="000000"/>
          <w:sz w:val="22"/>
          <w:szCs w:val="22"/>
        </w:rPr>
        <w:t xml:space="preserve">s e outros equipamentos. A pessoa com deficiência visual recebe materiais adaptados de acordo com sua necessidade, podendo também fazer uso dos instrumentos tecnológicos. Os estudantes com deficiência e/ou mobilidade reduzida que necessitam de auxílio, contam com a equipe técnica para realizar a locomoção e facilitação de trajetos e atividades. Tais ações podem ser pontuais ou de caráter contínuo. </w:t>
      </w:r>
    </w:p>
    <w:p w14:paraId="370149BE" w14:textId="77777777" w:rsidR="005B3907" w:rsidRPr="002C14DA" w:rsidRDefault="005B3907" w:rsidP="005B3907">
      <w:pPr>
        <w:pStyle w:val="NormalWeb"/>
        <w:spacing w:before="0" w:beforeAutospacing="0" w:after="120" w:afterAutospacing="0" w:line="360" w:lineRule="auto"/>
        <w:jc w:val="both"/>
        <w:rPr>
          <w:rFonts w:ascii="Arial" w:hAnsi="Arial" w:cs="Arial"/>
          <w:color w:val="000000"/>
          <w:sz w:val="22"/>
          <w:szCs w:val="22"/>
        </w:rPr>
      </w:pPr>
      <w:r w:rsidRPr="002C14DA">
        <w:rPr>
          <w:rFonts w:ascii="Arial" w:hAnsi="Arial" w:cs="Arial"/>
          <w:color w:val="000000"/>
          <w:sz w:val="22"/>
          <w:szCs w:val="22"/>
        </w:rPr>
        <w:t>Questões que não competem ao NAU são direcionadas para outros setores, como clínicas da área da saúde dentre da Univali (Programa Acolher (Saúde Mental) e Clínica Escola de Psicologia). O NAU conta ainda com o setor de Serviço Social quando necessário, como também dispõe da opção de encaminhamentos para as redes de atenção do Sistema Único de Saúde.</w:t>
      </w:r>
    </w:p>
    <w:p w14:paraId="4776D46A" w14:textId="77777777" w:rsidR="005B3907" w:rsidRPr="002C14DA" w:rsidRDefault="005B3907" w:rsidP="005B3907">
      <w:pPr>
        <w:pStyle w:val="NormalWeb"/>
        <w:spacing w:before="0" w:beforeAutospacing="0" w:after="120" w:afterAutospacing="0" w:line="360" w:lineRule="auto"/>
        <w:jc w:val="both"/>
        <w:rPr>
          <w:rFonts w:ascii="Arial" w:hAnsi="Arial" w:cs="Arial"/>
          <w:color w:val="000000"/>
          <w:sz w:val="22"/>
          <w:szCs w:val="22"/>
        </w:rPr>
      </w:pPr>
      <w:r w:rsidRPr="002C14DA">
        <w:rPr>
          <w:rFonts w:ascii="Arial" w:hAnsi="Arial" w:cs="Arial"/>
          <w:color w:val="000000"/>
          <w:sz w:val="22"/>
          <w:szCs w:val="22"/>
        </w:rPr>
        <w:t>Ainda, no que se trata de dissolver as barreiras arquitetônicas da Universidade, conta no campus: informações visuais para sinalizar vagas disponíveis no estacionamento, utilizando o símbolo internacional de acesso; os trajetos para as diversas áreas do campus estão livres de obstáculos (escadas) para o acesso das pessoas que utilizam cadeira de rodas e há rampas para acesso aos demais pavimentos; nas salas, laboratórios e ambientes comuns há espaço para a circulação de cadeirantes; tem-se banheiros adaptados disponíveis em todos os blocos; há faixas no piso, com textura e cor diferenciadas para facilitar a identificação do percurso para deficientes visuais e placas de identificação do mapa do campus com os signos em Braille, atendendo às disposições da Constituição Federal/1988, da Lei Nº 10.098/2000,</w:t>
      </w:r>
      <w:r w:rsidRPr="002C14DA">
        <w:rPr>
          <w:rFonts w:ascii="Arial" w:hAnsi="Arial" w:cs="Arial"/>
          <w:b/>
          <w:bCs/>
          <w:color w:val="000000"/>
          <w:sz w:val="22"/>
          <w:szCs w:val="22"/>
        </w:rPr>
        <w:t xml:space="preserve"> </w:t>
      </w:r>
      <w:r w:rsidRPr="002C14DA">
        <w:rPr>
          <w:rFonts w:ascii="Arial" w:hAnsi="Arial" w:cs="Arial"/>
          <w:color w:val="000000"/>
          <w:sz w:val="22"/>
          <w:szCs w:val="22"/>
        </w:rPr>
        <w:t>dos Decretos Nº 5.296/2004 e Nº 6.949/2009, Nº 7.611/2011/99,</w:t>
      </w:r>
      <w:r w:rsidRPr="002C14DA">
        <w:rPr>
          <w:rFonts w:ascii="Arial" w:hAnsi="Arial" w:cs="Arial"/>
          <w:b/>
          <w:bCs/>
          <w:color w:val="000000"/>
          <w:sz w:val="22"/>
          <w:szCs w:val="22"/>
        </w:rPr>
        <w:t xml:space="preserve"> </w:t>
      </w:r>
      <w:r w:rsidRPr="002C14DA">
        <w:rPr>
          <w:rFonts w:ascii="Arial" w:hAnsi="Arial" w:cs="Arial"/>
          <w:color w:val="000000"/>
          <w:sz w:val="22"/>
          <w:szCs w:val="22"/>
        </w:rPr>
        <w:t>da NBR 9050/2004, da ABNT e da Portaria Nº 3.284/2003, que balizam a Política Nacional para Integração da Pessoa Portadora de Deficiência.</w:t>
      </w:r>
    </w:p>
    <w:p w14:paraId="34BFD0E8" w14:textId="77777777" w:rsidR="005B3907" w:rsidRPr="002C14DA" w:rsidRDefault="005B3907" w:rsidP="005B3907">
      <w:pPr>
        <w:pStyle w:val="NormalWeb"/>
        <w:spacing w:before="0" w:beforeAutospacing="0" w:after="120" w:afterAutospacing="0" w:line="360" w:lineRule="auto"/>
        <w:jc w:val="both"/>
        <w:rPr>
          <w:rFonts w:ascii="Arial" w:hAnsi="Arial" w:cs="Arial"/>
          <w:color w:val="000000"/>
          <w:sz w:val="22"/>
          <w:szCs w:val="22"/>
        </w:rPr>
      </w:pPr>
      <w:r w:rsidRPr="002C14DA">
        <w:rPr>
          <w:rFonts w:ascii="Arial" w:hAnsi="Arial" w:cs="Arial"/>
          <w:color w:val="000000"/>
          <w:sz w:val="22"/>
          <w:szCs w:val="22"/>
        </w:rPr>
        <w:t>A Equipe NAU presta os mesmos atendimentos aos alunos da modalidade EaD, tendo liberação de acesso às plataformas digitais para verificações contínuas de acessibilidade, produção de vídeos informativos com interpretação/tradução em libras após publicações dos professores conforme cronograma estabelecido com Equipe EaD, produção de materiais adaptados (transcrição de atividades imagéticas para textos) e atendimentos via canais institucionais remotos: e-mail; telefone.</w:t>
      </w:r>
    </w:p>
    <w:p w14:paraId="3DBE2B6C" w14:textId="77777777" w:rsidR="005B3907" w:rsidRPr="002C14DA" w:rsidRDefault="005B3907" w:rsidP="005B3907">
      <w:pPr>
        <w:pStyle w:val="NormalWeb"/>
        <w:spacing w:before="0" w:beforeAutospacing="0" w:after="120" w:afterAutospacing="0" w:line="360" w:lineRule="auto"/>
        <w:jc w:val="both"/>
        <w:rPr>
          <w:rFonts w:ascii="Arial" w:hAnsi="Arial" w:cs="Arial"/>
          <w:color w:val="000000"/>
          <w:sz w:val="22"/>
          <w:szCs w:val="22"/>
        </w:rPr>
      </w:pPr>
      <w:r w:rsidRPr="002C14DA">
        <w:rPr>
          <w:rFonts w:ascii="Arial" w:hAnsi="Arial" w:cs="Arial"/>
          <w:color w:val="000000"/>
          <w:sz w:val="22"/>
          <w:szCs w:val="22"/>
        </w:rPr>
        <w:t xml:space="preserve">O NAU confirma que os diversos espaços onde ocorrem as relações de ensino-aprendizagem são adequados para as dinâmicas das diferentes disciplinas e conteúdos, tendo como pressuposto implantar e implementar no cotidiano pedagógico o uso de metodologias que desenvolvam o raciocínio, a precisão de conceitos, o crescimento em atitudes de participação </w:t>
      </w:r>
      <w:r w:rsidRPr="002C14DA">
        <w:rPr>
          <w:rFonts w:ascii="Arial" w:hAnsi="Arial" w:cs="Arial"/>
          <w:color w:val="000000"/>
          <w:sz w:val="22"/>
          <w:szCs w:val="22"/>
        </w:rPr>
        <w:lastRenderedPageBreak/>
        <w:t>e crítica que se apresentam como fatores relevantes para acessibilidade, tanto pedagógica quanto atitudinal, percebendo o processo de inclusão como permanente, participativo e dinâmico.</w:t>
      </w:r>
    </w:p>
    <w:p w14:paraId="4394B197" w14:textId="77777777" w:rsidR="005B3907" w:rsidRPr="002C14DA" w:rsidRDefault="005B3907" w:rsidP="005B3907">
      <w:pPr>
        <w:spacing w:after="120" w:line="360" w:lineRule="auto"/>
        <w:jc w:val="both"/>
        <w:rPr>
          <w:rFonts w:ascii="Arial" w:hAnsi="Arial" w:cs="Arial"/>
          <w:b/>
        </w:rPr>
      </w:pPr>
    </w:p>
    <w:p w14:paraId="3A6DC227" w14:textId="77777777" w:rsidR="005B3907" w:rsidRPr="002C14DA" w:rsidRDefault="005B3907" w:rsidP="005B3907">
      <w:pPr>
        <w:spacing w:after="120" w:line="360" w:lineRule="auto"/>
        <w:jc w:val="both"/>
        <w:rPr>
          <w:rFonts w:ascii="Arial" w:hAnsi="Arial" w:cs="Arial"/>
          <w:b/>
        </w:rPr>
      </w:pPr>
      <w:r w:rsidRPr="002C14DA">
        <w:rPr>
          <w:rFonts w:ascii="Arial" w:hAnsi="Arial" w:cs="Arial"/>
          <w:b/>
        </w:rPr>
        <w:t>13. AVALIAÇÃO INSTITUCIONAL</w:t>
      </w:r>
    </w:p>
    <w:p w14:paraId="1FBE12E9" w14:textId="77777777" w:rsidR="005B3907" w:rsidRPr="002C14DA" w:rsidRDefault="005B3907" w:rsidP="005B3907">
      <w:pPr>
        <w:pStyle w:val="Pargrafo"/>
        <w:spacing w:after="120"/>
        <w:ind w:firstLine="0"/>
        <w:rPr>
          <w:rFonts w:cs="Arial"/>
          <w:color w:val="auto"/>
          <w:sz w:val="22"/>
          <w:szCs w:val="22"/>
        </w:rPr>
      </w:pPr>
      <w:r w:rsidRPr="002C14DA">
        <w:rPr>
          <w:rFonts w:cs="Arial"/>
          <w:color w:val="auto"/>
          <w:sz w:val="22"/>
          <w:szCs w:val="22"/>
        </w:rPr>
        <w:t xml:space="preserve">O Programa de Avaliação Institucional da Univali iniciou-se na década de 1990 e encontra-se consolidado. Com a promulgação da Lei nº 10861, de 14 de abril de 2004, que instituiu o Sistema Nacional de Avaliação da Educação Superior – SINAES, a Univali deu continuidade a esse programa, ampliando-o para diferentes aspectos. A cada semestre letivo, os acadêmicos e professores avaliam três grandes dimensões institucionais: Infraestrutura e Serviços (Campus e Centro); Disciplina (s); e Curso. Dessa forma, a Vice-Reitoria de Graduação, por meio da </w:t>
      </w:r>
      <w:r>
        <w:rPr>
          <w:rFonts w:cs="Arial"/>
          <w:color w:val="auto"/>
          <w:sz w:val="22"/>
          <w:szCs w:val="22"/>
        </w:rPr>
        <w:t>Gerência</w:t>
      </w:r>
      <w:r w:rsidRPr="002C14DA">
        <w:rPr>
          <w:rFonts w:cs="Arial"/>
          <w:color w:val="auto"/>
          <w:sz w:val="22"/>
          <w:szCs w:val="22"/>
        </w:rPr>
        <w:t xml:space="preserve"> de Ensino Superior, articula projetos e atividades para a melhoria tanto do processo comunicativo de seu público interno quanto da análise da evolução da qualidade dos serviços que oferece.</w:t>
      </w:r>
    </w:p>
    <w:p w14:paraId="59E825B9" w14:textId="77777777" w:rsidR="005B3907" w:rsidRPr="002C14DA" w:rsidRDefault="005B3907" w:rsidP="005B3907">
      <w:pPr>
        <w:pStyle w:val="Pargrafo"/>
        <w:spacing w:after="120"/>
        <w:ind w:firstLine="0"/>
        <w:rPr>
          <w:rFonts w:cs="Arial"/>
          <w:color w:val="auto"/>
          <w:sz w:val="22"/>
          <w:szCs w:val="22"/>
        </w:rPr>
      </w:pPr>
      <w:r w:rsidRPr="002C14DA">
        <w:rPr>
          <w:rFonts w:cs="Arial"/>
          <w:color w:val="auto"/>
          <w:sz w:val="22"/>
          <w:szCs w:val="22"/>
        </w:rPr>
        <w:t xml:space="preserve">A avaliação periódica dos cursos de graduação tem se caracterizado, portanto, como um processo permanente e criterioso, que possibilita o monitoramento e a análise do projeto e da ação institucional da Universidade, conferindo transparência ao seu projeto institucional e às ações que lhe correspondem. Esse processo, como já referido, tem-se firmado na Univalie evidenciado seu potencial como ferramenta de gestão universitária para garantia da qualidade do ensino. </w:t>
      </w:r>
    </w:p>
    <w:p w14:paraId="39FC0313" w14:textId="77777777" w:rsidR="005B3907" w:rsidRPr="002C14DA" w:rsidRDefault="005B3907" w:rsidP="005B3907">
      <w:pPr>
        <w:pStyle w:val="Pargrafo"/>
        <w:spacing w:after="120"/>
        <w:ind w:firstLine="0"/>
        <w:rPr>
          <w:rFonts w:cs="Arial"/>
          <w:color w:val="auto"/>
          <w:sz w:val="22"/>
          <w:szCs w:val="22"/>
        </w:rPr>
      </w:pPr>
      <w:r w:rsidRPr="002C14DA">
        <w:rPr>
          <w:rFonts w:cs="Arial"/>
          <w:color w:val="auto"/>
          <w:sz w:val="22"/>
          <w:szCs w:val="22"/>
        </w:rPr>
        <w:t xml:space="preserve">Salienta-se que o processo de avaliação identifica e examina os pontos fortes e as fragilidades do contexto acadêmico e administrativo, as condições estruturais e as políticas gerenciais referentes aos recursos humanos, financeiros e físicos da Instituição. Para isso, vale-se da atuação de uma Comissão Própria de Avaliação (CPA), que subsidia as decisões institucionais, as quais resultam em ações específicas para os cursos, tais como: fóruns de discussão dos projetos pedagógicos; formação continuada de coordenadores; formação continuada de docentes; manutenção e atualização de espaços físicos/ equipamentos e atualização do acervo bibliográfico. </w:t>
      </w:r>
    </w:p>
    <w:p w14:paraId="140EB3B7" w14:textId="77777777" w:rsidR="005B3907" w:rsidRPr="002C14DA" w:rsidRDefault="005B3907" w:rsidP="005B3907">
      <w:pPr>
        <w:pStyle w:val="Pargrafo"/>
        <w:spacing w:after="120"/>
        <w:ind w:firstLine="0"/>
        <w:rPr>
          <w:rFonts w:cs="Arial"/>
          <w:color w:val="auto"/>
          <w:sz w:val="22"/>
          <w:szCs w:val="22"/>
        </w:rPr>
      </w:pPr>
      <w:r w:rsidRPr="002C14DA">
        <w:rPr>
          <w:rFonts w:cs="Arial"/>
          <w:color w:val="auto"/>
          <w:sz w:val="22"/>
          <w:szCs w:val="22"/>
        </w:rPr>
        <w:t xml:space="preserve">Corroborando a política de avaliação institucional, o Núcleo Docente Estruturante (NDE) do curso realiza reuniões periódicas para reforçar o compromisso da coordenação com a qualidade do ensino e a transparência em todos os processos gerenciais para a tomada de decisões. Há encontros todos os semestres para discussões em torno das ementas e atividades desenvolvidas em cada disciplina, na busca do aprimoramento das ações docentes, garantindo diferentes abordagens dos conteúdos e variados métodos de ensino e avaliação. Estas ações do NDE revertem na qualidade do processo e na atualização </w:t>
      </w:r>
      <w:r w:rsidRPr="002C14DA">
        <w:rPr>
          <w:rFonts w:cs="Arial"/>
          <w:color w:val="auto"/>
          <w:sz w:val="22"/>
          <w:szCs w:val="22"/>
        </w:rPr>
        <w:lastRenderedPageBreak/>
        <w:t xml:space="preserve">sistemática do Projeto Pedagógico do Curso. </w:t>
      </w:r>
    </w:p>
    <w:p w14:paraId="131135B8" w14:textId="77777777" w:rsidR="005B3907" w:rsidRPr="002C14DA" w:rsidRDefault="005B3907" w:rsidP="005B3907">
      <w:pPr>
        <w:spacing w:after="120" w:line="360" w:lineRule="auto"/>
        <w:jc w:val="both"/>
        <w:rPr>
          <w:rFonts w:ascii="Arial" w:hAnsi="Arial" w:cs="Arial"/>
        </w:rPr>
      </w:pPr>
      <w:r w:rsidRPr="002C14DA">
        <w:rPr>
          <w:rFonts w:ascii="Arial" w:hAnsi="Arial" w:cs="Arial"/>
        </w:rPr>
        <w:t xml:space="preserve">Em 2019 a Avaliação Institucional contou com uma série de evoluções metodológicas, desde a concepção das etapas da pesquisa até a divulgação dos resultados a todos os participantes. Dentre estas evoluções, pode-se ressaltar a adaptação da pesquisa do ambiente computacional tradicional, vinculado à intranet dos discentes e docentes, para uma proposta mais portável, embarcada junto ao aplicativo móvel </w:t>
      </w:r>
      <w:proofErr w:type="spellStart"/>
      <w:r w:rsidRPr="002C14DA">
        <w:rPr>
          <w:rFonts w:ascii="Arial" w:hAnsi="Arial" w:cs="Arial"/>
        </w:rPr>
        <w:t>MinhaUnivali</w:t>
      </w:r>
      <w:proofErr w:type="spellEnd"/>
      <w:r w:rsidRPr="002C14DA">
        <w:rPr>
          <w:rFonts w:ascii="Arial" w:hAnsi="Arial" w:cs="Arial"/>
        </w:rPr>
        <w:t xml:space="preserve">, e; a criação de uma proposta de identidade visual da Avaliação Institucional, intitulada de </w:t>
      </w:r>
      <w:proofErr w:type="spellStart"/>
      <w:r w:rsidRPr="002C14DA">
        <w:rPr>
          <w:rFonts w:ascii="Arial" w:hAnsi="Arial" w:cs="Arial"/>
        </w:rPr>
        <w:t>FazAí</w:t>
      </w:r>
      <w:proofErr w:type="spellEnd"/>
      <w:r w:rsidRPr="002C14DA">
        <w:rPr>
          <w:rFonts w:ascii="Arial" w:hAnsi="Arial" w:cs="Arial"/>
        </w:rPr>
        <w:t xml:space="preserve">. Ainda em 2019, o </w:t>
      </w:r>
      <w:proofErr w:type="spellStart"/>
      <w:r w:rsidRPr="002C14DA">
        <w:rPr>
          <w:rFonts w:ascii="Arial" w:hAnsi="Arial" w:cs="Arial"/>
        </w:rPr>
        <w:t>FazAí</w:t>
      </w:r>
      <w:proofErr w:type="spellEnd"/>
      <w:r w:rsidRPr="002C14DA">
        <w:rPr>
          <w:rFonts w:ascii="Arial" w:hAnsi="Arial" w:cs="Arial"/>
        </w:rPr>
        <w:t xml:space="preserve"> contou com cinco pesquisas distintas, a avaliação das Disciplinas Regulares por parte dos acadêmicos; a pesquisa dos Cursos de Educação a Distância; a Autoavaliação Docente; a pesquisa de Curso e Coordenação, bem como, a pesquisa de Disciplinas Digitais. Em geral, as pesquisas realizadas em 2019 contaram com a participação, em média de 79% dos docentes e 46% dos discentes. </w:t>
      </w:r>
    </w:p>
    <w:p w14:paraId="16469D34" w14:textId="77777777" w:rsidR="005B3907" w:rsidRPr="002C14DA" w:rsidRDefault="005B3907" w:rsidP="005B3907">
      <w:pPr>
        <w:spacing w:after="120" w:line="360" w:lineRule="auto"/>
        <w:jc w:val="both"/>
        <w:rPr>
          <w:rFonts w:ascii="Arial" w:hAnsi="Arial" w:cs="Arial"/>
        </w:rPr>
      </w:pPr>
      <w:r w:rsidRPr="002C14DA">
        <w:rPr>
          <w:rFonts w:ascii="Arial" w:hAnsi="Arial" w:cs="Arial"/>
        </w:rPr>
        <w:t xml:space="preserve">Em 2020, mesmo com a pandemia a Avaliação Institucional lançou novas etapas da pesquisa </w:t>
      </w:r>
      <w:proofErr w:type="spellStart"/>
      <w:r w:rsidRPr="002C14DA">
        <w:rPr>
          <w:rFonts w:ascii="Arial" w:hAnsi="Arial" w:cs="Arial"/>
        </w:rPr>
        <w:t>FazAí</w:t>
      </w:r>
      <w:proofErr w:type="spellEnd"/>
      <w:r w:rsidRPr="002C14DA">
        <w:rPr>
          <w:rFonts w:ascii="Arial" w:hAnsi="Arial" w:cs="Arial"/>
        </w:rPr>
        <w:t xml:space="preserve">, já contemplando a nova estratégia institucional e as novas metodologias adaptadas para atender ao ensino, no período de total afastamento presencial, de forma online, mas com a presença do professor e alunos juntos de forma síncrona.  Estas pesquisas buscaram compreender a percepção dos alunos(as), tanto dos cursos de graduação, quanto da educação básica, seus respectivos docentes e gestores acerca das adaptações do ensino presencial para o meio digital propostos para o período da pandemia. No geral, estas pesquisas contaram com a participação de mais de 6.000 respondentes, dentre gestores, professores, pais e alunos(as). </w:t>
      </w:r>
    </w:p>
    <w:p w14:paraId="2E0980B3" w14:textId="77777777" w:rsidR="005B3907" w:rsidRPr="002C14DA" w:rsidRDefault="005B3907" w:rsidP="005B3907">
      <w:pPr>
        <w:spacing w:after="120" w:line="360" w:lineRule="auto"/>
        <w:jc w:val="both"/>
        <w:rPr>
          <w:rFonts w:ascii="Arial" w:hAnsi="Arial" w:cs="Arial"/>
        </w:rPr>
      </w:pPr>
      <w:r w:rsidRPr="002C14DA">
        <w:rPr>
          <w:rFonts w:ascii="Arial" w:hAnsi="Arial" w:cs="Arial"/>
        </w:rPr>
        <w:t>Todas estas adaptações na Avaliação</w:t>
      </w:r>
      <w:r>
        <w:rPr>
          <w:rFonts w:ascii="Arial" w:hAnsi="Arial" w:cs="Arial"/>
        </w:rPr>
        <w:t xml:space="preserve"> Institucional da Univali partiram</w:t>
      </w:r>
      <w:r w:rsidRPr="002C14DA">
        <w:rPr>
          <w:rFonts w:ascii="Arial" w:hAnsi="Arial" w:cs="Arial"/>
        </w:rPr>
        <w:t xml:space="preserve"> dos próprios discentes e docentes da Instituição que, por meio de uma meta avaliação, realizada em 2018, sinalizaram a necessidade de mudanças na Avaliação, tanto no instrumento quanto na forma de aplicação, dando origem ao </w:t>
      </w:r>
      <w:proofErr w:type="spellStart"/>
      <w:r w:rsidRPr="002C14DA">
        <w:rPr>
          <w:rFonts w:ascii="Arial" w:hAnsi="Arial" w:cs="Arial"/>
        </w:rPr>
        <w:t>FazAí</w:t>
      </w:r>
      <w:proofErr w:type="spellEnd"/>
      <w:r w:rsidRPr="002C14DA">
        <w:rPr>
          <w:rFonts w:ascii="Arial" w:hAnsi="Arial" w:cs="Arial"/>
        </w:rPr>
        <w:t>.</w:t>
      </w:r>
    </w:p>
    <w:p w14:paraId="3D9B1E55" w14:textId="77777777" w:rsidR="005B3907" w:rsidRPr="002C14DA" w:rsidRDefault="005B3907" w:rsidP="005B3907">
      <w:pPr>
        <w:pStyle w:val="Pargrafo"/>
        <w:spacing w:after="120"/>
        <w:ind w:firstLine="0"/>
        <w:rPr>
          <w:rFonts w:cs="Arial"/>
          <w:color w:val="auto"/>
          <w:sz w:val="22"/>
          <w:szCs w:val="22"/>
        </w:rPr>
      </w:pPr>
      <w:r w:rsidRPr="002C14DA">
        <w:rPr>
          <w:rFonts w:cs="Arial"/>
          <w:color w:val="auto"/>
          <w:sz w:val="22"/>
          <w:szCs w:val="22"/>
        </w:rPr>
        <w:t xml:space="preserve">A aplicação é realizada pelo App Minha Univali para os alunos e professores. Após o encerramento, a descrição dos dados e a análise são feitas pela equipe da </w:t>
      </w:r>
      <w:r>
        <w:rPr>
          <w:rFonts w:cs="Arial"/>
          <w:color w:val="auto"/>
          <w:sz w:val="22"/>
          <w:szCs w:val="22"/>
        </w:rPr>
        <w:t>Gerência</w:t>
      </w:r>
      <w:r w:rsidRPr="002C14DA">
        <w:rPr>
          <w:rFonts w:cs="Arial"/>
          <w:color w:val="auto"/>
          <w:sz w:val="22"/>
          <w:szCs w:val="22"/>
        </w:rPr>
        <w:t xml:space="preserve"> de Ensino Superior em conjunto com a CPA, que socializa os resultados de acordo com o público-alvo. Para os alunos os resultados são comunicados pelo aplicativo. Para os docentes, um boletim é publicado na intranet. Os resultados de todas as dimensões e indicadores são disponibilizados aos gestores (Administração Superior, Diretores de Escola e Coordenadores </w:t>
      </w:r>
      <w:r w:rsidRPr="002C14DA">
        <w:rPr>
          <w:rFonts w:cs="Arial"/>
          <w:color w:val="auto"/>
          <w:sz w:val="22"/>
          <w:szCs w:val="22"/>
        </w:rPr>
        <w:lastRenderedPageBreak/>
        <w:t xml:space="preserve">de Curso) por meio do </w:t>
      </w:r>
      <w:r w:rsidRPr="002C14DA">
        <w:rPr>
          <w:rFonts w:cs="Arial"/>
          <w:i/>
          <w:color w:val="auto"/>
          <w:sz w:val="22"/>
          <w:szCs w:val="22"/>
        </w:rPr>
        <w:t>software Business Inteligence</w:t>
      </w:r>
      <w:r w:rsidRPr="002C14DA">
        <w:rPr>
          <w:rFonts w:cs="Arial"/>
          <w:color w:val="auto"/>
          <w:sz w:val="22"/>
          <w:szCs w:val="22"/>
        </w:rPr>
        <w:t>.</w:t>
      </w:r>
    </w:p>
    <w:p w14:paraId="02E76B6A" w14:textId="77777777" w:rsidR="005B3907" w:rsidRPr="002C14DA" w:rsidRDefault="005B3907" w:rsidP="005B3907">
      <w:pPr>
        <w:pStyle w:val="Pargrafo"/>
        <w:spacing w:after="120"/>
        <w:ind w:firstLine="0"/>
        <w:rPr>
          <w:rFonts w:cs="Arial"/>
          <w:color w:val="auto"/>
          <w:sz w:val="22"/>
          <w:szCs w:val="22"/>
        </w:rPr>
      </w:pPr>
      <w:r w:rsidRPr="002C14DA">
        <w:rPr>
          <w:rFonts w:cs="Arial"/>
          <w:color w:val="auto"/>
          <w:sz w:val="22"/>
          <w:szCs w:val="22"/>
        </w:rPr>
        <w:t>Todos os resultados do Paiuni têm sido utilizados pela CPA no processo de autoavaliação e elaboração de relatório como uma das formas de julgar aspectos relativos aos cinco eixos de avaliação. Além disto, os indicadores de percepção são também utilizados como indicadores de planejamento e compõem o conjunto de indicadores que a CPA utiliza para a avaliação final dos eixos.</w:t>
      </w:r>
    </w:p>
    <w:p w14:paraId="03106E65" w14:textId="77777777" w:rsidR="005B3907" w:rsidRPr="002C14DA" w:rsidRDefault="005B3907" w:rsidP="005B3907">
      <w:pPr>
        <w:pStyle w:val="Pargrafo"/>
        <w:spacing w:after="120"/>
        <w:ind w:firstLine="0"/>
        <w:rPr>
          <w:rFonts w:cs="Arial"/>
          <w:color w:val="auto"/>
          <w:sz w:val="22"/>
          <w:szCs w:val="22"/>
        </w:rPr>
      </w:pPr>
      <w:r w:rsidRPr="002C14DA">
        <w:rPr>
          <w:rFonts w:cs="Arial"/>
          <w:sz w:val="22"/>
          <w:szCs w:val="22"/>
        </w:rPr>
        <w:t xml:space="preserve">Em processo contínuo de implantação, a CPA tem um cronograma que se mantém em constante atualização de acordo com a demanda e prevê a implantação da nova Avaliação Institucional, </w:t>
      </w:r>
      <w:r w:rsidRPr="002C14DA">
        <w:rPr>
          <w:rFonts w:cs="Arial"/>
          <w:i/>
          <w:sz w:val="22"/>
          <w:szCs w:val="22"/>
        </w:rPr>
        <w:t>FazAí</w:t>
      </w:r>
      <w:r w:rsidRPr="002C14DA">
        <w:rPr>
          <w:rFonts w:cs="Arial"/>
          <w:sz w:val="22"/>
          <w:szCs w:val="22"/>
        </w:rPr>
        <w:t>, em todas as dimensões que já passavam por avaliações no instrumento anterior, como o Colégio de Aplicação e a Pós-Graduação e em dimensões até então não avaliadas como Corpo Técnico Administrativo da instituição e Corpo Técnico Terceirizado, por exemplo, avaliados em 2021.</w:t>
      </w:r>
    </w:p>
    <w:p w14:paraId="2867C49A" w14:textId="77777777" w:rsidR="005B3907" w:rsidRPr="002C14DA" w:rsidRDefault="005B3907" w:rsidP="005B3907">
      <w:pPr>
        <w:spacing w:after="120" w:line="360" w:lineRule="auto"/>
        <w:jc w:val="both"/>
        <w:rPr>
          <w:rFonts w:ascii="Arial" w:hAnsi="Arial" w:cs="Arial"/>
          <w:b/>
        </w:rPr>
      </w:pPr>
    </w:p>
    <w:p w14:paraId="2FEE235B" w14:textId="77777777" w:rsidR="005B3907" w:rsidRPr="002C14DA" w:rsidRDefault="005B3907" w:rsidP="005B3907">
      <w:pPr>
        <w:spacing w:after="120" w:line="360" w:lineRule="auto"/>
        <w:jc w:val="both"/>
        <w:rPr>
          <w:rFonts w:ascii="Arial" w:hAnsi="Arial" w:cs="Arial"/>
          <w:b/>
        </w:rPr>
      </w:pPr>
      <w:r w:rsidRPr="002C14DA">
        <w:rPr>
          <w:rFonts w:ascii="Arial" w:hAnsi="Arial" w:cs="Arial"/>
          <w:b/>
        </w:rPr>
        <w:t xml:space="preserve">14. PROCEDIMENTOS DE AVALIAÇÃO DOS PROCESSOS DE ENSINO-APRENDIZAGEM </w:t>
      </w:r>
    </w:p>
    <w:p w14:paraId="5DCF1CF8"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 xml:space="preserve">A avaliação do desempenho acadêmico na Univali assume a cultura da avaliação formativa, que busca auxiliar o ensino e orientar a aprendizagem, conforme procedimentos estabelecidos no Regimento Geral da Universidade. </w:t>
      </w:r>
    </w:p>
    <w:p w14:paraId="6D9737CC"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A avaliação, neste paradigma, é concebida como um processo mediador na construção do currículo, intimamente ligada à gestão da aprendizagem, e tem como objetivos: esclarecer acadêmicos e professores sobre o processo de aprendizagem em ação; privilegiar a autorregulação do processo ensino/aprendizagem; diversificar a prática pedagógica; explicitar o que se espera construir e desenvolver por meio do ensino; tornar os dispositivos e critérios de avaliação transparentes; ampliar o campo de observação dos avanços e progressos do educando pelo uso de variados instrumentos, procedimentos e critérios de avaliação.</w:t>
      </w:r>
    </w:p>
    <w:p w14:paraId="5D4487EA"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Estes objetivos se viabilizam nas normas regimentais vigentes e por meio da transparência dos instrumentos e critérios de avaliação divulgados no plano de ensino, da publicação periódica das médias parciais, da diversificação dos instrumentos e da devolução, discussão e análise dos resultados com os acadêmicos.</w:t>
      </w:r>
    </w:p>
    <w:p w14:paraId="291F111F"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 xml:space="preserve">Ao assumir a concepção da avaliação formativa a instituição busca qualidade de ensino por meio da interação ensino/aprendizagem/avaliação. O atual sistema de </w:t>
      </w:r>
      <w:r w:rsidRPr="002C14DA">
        <w:rPr>
          <w:rFonts w:ascii="Arial" w:hAnsi="Arial" w:cs="Arial"/>
        </w:rPr>
        <w:lastRenderedPageBreak/>
        <w:t>avaliação resulta do compromisso da Universidade e de seus professores em promover uma avaliação capaz de possibilitar aos alunos a construção de conhecimentos e o desenvolvimento de habilidades e atitudes para a sua formação estabelecidos no Projeto Pedagógico do Curso.</w:t>
      </w:r>
    </w:p>
    <w:p w14:paraId="27E0A86E"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O ensino deve possibilitar situações de aprendizagem que conduzam o acadêmico a interagir criticamente com o conhecimento avaliado, relacionar novos conhecimentos a outros anteriormente adquiridos, estabelecer e utilizar princípios integradores de diferentes ideias e estabelecer conclusões com base em fatos analisados.</w:t>
      </w:r>
    </w:p>
    <w:p w14:paraId="70AA5974"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A avaliação compreende a frequência e o aproveitamento nos estudos, este último expresso em notas, os quais deverão ser atingidos conjuntamente. Será considerado reprovado o acadêmico que não obtiver frequência de, no mínimo, 75% da carga horária prevista para a disciplina, e não alcançar média final igual ou superior a 6,0. A média final, obtida da média aritmética simples das três médias parciais, não pode ser fracionada aquém ou além de zero vírgula cinco. As frações intermediárias da média final são arredondadas, conforme estabelecido no Regimento Geral da Univali. Para as atividades de conclusão de curso, poder-se-á exigir frequência superior a 75% e média acima de 6,0, desde que previsto em regulamento próprio aprovado por CONSUN-</w:t>
      </w:r>
      <w:proofErr w:type="spellStart"/>
      <w:r w:rsidRPr="002C14DA">
        <w:rPr>
          <w:rFonts w:ascii="Arial" w:hAnsi="Arial" w:cs="Arial"/>
        </w:rPr>
        <w:t>CaEn</w:t>
      </w:r>
      <w:proofErr w:type="spellEnd"/>
      <w:r w:rsidRPr="002C14DA">
        <w:rPr>
          <w:rFonts w:ascii="Arial" w:hAnsi="Arial" w:cs="Arial"/>
        </w:rPr>
        <w:t xml:space="preserve">. </w:t>
      </w:r>
    </w:p>
    <w:p w14:paraId="52369AA5"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 xml:space="preserve">O registro das notas e frequência é efetuado no diário on-line que, ao fim do semestre é impresso, assinado e entregue à coordenação de curso, a quem cabe encaminhá-lo para arquivamento na Secretaria Acadêmica Discente. Os instrumentos de avaliação, seus respectivos critérios e pesos são definidos previamente no plano de ensino e/ou redefinidos no decorrer do semestre com ciência dos acadêmicos, devendo resultar em três médias parciais: M1, M2, M3. O número de avaliações em cada média pode variar para cada disciplina. </w:t>
      </w:r>
    </w:p>
    <w:p w14:paraId="13D78E2D"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A divulgação das médias parciais ao longo do semestre permite aos professores se autorregular em relação aos processos de ensino, e aos acadêmicos autorregular-se frente aos processos de aprendizagem, uma das ideias centrais da avaliação formativa.</w:t>
      </w:r>
    </w:p>
    <w:p w14:paraId="4F760CD8" w14:textId="77777777" w:rsidR="005B3907" w:rsidRPr="002C14DA" w:rsidRDefault="005B3907" w:rsidP="005B3907">
      <w:pPr>
        <w:tabs>
          <w:tab w:val="right" w:pos="8504"/>
        </w:tabs>
        <w:spacing w:after="120" w:line="360" w:lineRule="auto"/>
        <w:jc w:val="both"/>
        <w:rPr>
          <w:rFonts w:ascii="Arial" w:hAnsi="Arial" w:cs="Arial"/>
        </w:rPr>
      </w:pPr>
      <w:r w:rsidRPr="002C14DA">
        <w:rPr>
          <w:rFonts w:ascii="Arial" w:hAnsi="Arial" w:cs="Arial"/>
        </w:rPr>
        <w:t>Os resultados das avaliações são discutidos e analisados de acordo com as normas em vigor. É facultado ao acadêmico requerer revisão da avaliação à coordenação de curso, observando-se as normas específicas aprovadas pelo CONSUN-</w:t>
      </w:r>
      <w:proofErr w:type="spellStart"/>
      <w:r w:rsidRPr="002C14DA">
        <w:rPr>
          <w:rFonts w:ascii="Arial" w:hAnsi="Arial" w:cs="Arial"/>
        </w:rPr>
        <w:t>CaEn</w:t>
      </w:r>
      <w:proofErr w:type="spellEnd"/>
      <w:r w:rsidRPr="002C14DA">
        <w:rPr>
          <w:rFonts w:ascii="Arial" w:hAnsi="Arial" w:cs="Arial"/>
        </w:rPr>
        <w:t>.</w:t>
      </w:r>
    </w:p>
    <w:p w14:paraId="2F222F38" w14:textId="7DEFEAC4" w:rsidR="005B3907" w:rsidRDefault="005B3907" w:rsidP="00CA57AF">
      <w:pPr>
        <w:tabs>
          <w:tab w:val="right" w:pos="8504"/>
        </w:tabs>
        <w:spacing w:after="120" w:line="360" w:lineRule="auto"/>
        <w:jc w:val="both"/>
        <w:rPr>
          <w:rFonts w:ascii="Arial" w:hAnsi="Arial" w:cs="Arial"/>
        </w:rPr>
      </w:pPr>
      <w:r w:rsidRPr="002C14DA">
        <w:rPr>
          <w:rFonts w:ascii="Arial" w:hAnsi="Arial" w:cs="Arial"/>
        </w:rPr>
        <w:lastRenderedPageBreak/>
        <w:t xml:space="preserve">Balizado pela concepção de avaliação formativa, o Curso aperfeiçoa a metodologia de ensino num esforço conjunto de adoção de estratégias de ensino e instrumentos de avaliação coerentes com as competências profissionais esperadas. Para tanto, entende-se que o acadêmico necessita de momentos individuais de aprendizagem e de momentos de socialização de seus conhecimentos e habilidades. </w:t>
      </w:r>
      <w:r w:rsidR="00CA57AF" w:rsidRPr="00CA57AF">
        <w:rPr>
          <w:rFonts w:ascii="Arial" w:hAnsi="Arial" w:cs="Arial"/>
        </w:rPr>
        <w:t>Nos processos individualizados, as estratégias mais utilizadas pelos docentes são: prova escrita, prova prática, redação de texto, gravação em laboratório de áudio e TV, simulação de exercício de passagem para telejornais e trabalhos técnicos conforme as especificidades de disciplinas e uso de softwares e equipamentos. Nos momentos de socialização, predominam os seminários, projetos, simulações de programas de rádio e TV ao vivo, matérias de rádio e televisão desenvolvidas desde a pauta, passando pela produção, gravação das sonoras e edição final, práticas pedagógicas com utilização de equipamentos eletrônicos e aplicativos, mapas conceituais e outras.</w:t>
      </w:r>
    </w:p>
    <w:p w14:paraId="780E5484" w14:textId="77777777" w:rsidR="00CA57AF" w:rsidRPr="002C14DA" w:rsidRDefault="00CA57AF" w:rsidP="00CA57AF">
      <w:pPr>
        <w:tabs>
          <w:tab w:val="right" w:pos="8504"/>
        </w:tabs>
        <w:spacing w:after="120" w:line="360" w:lineRule="auto"/>
        <w:jc w:val="both"/>
        <w:rPr>
          <w:rFonts w:ascii="Arial" w:hAnsi="Arial" w:cs="Arial"/>
          <w:b/>
        </w:rPr>
      </w:pPr>
    </w:p>
    <w:p w14:paraId="4D7A384E" w14:textId="77777777" w:rsidR="005B3907" w:rsidRPr="002C14DA" w:rsidRDefault="005B3907" w:rsidP="005B3907">
      <w:pPr>
        <w:spacing w:after="120" w:line="360" w:lineRule="auto"/>
        <w:jc w:val="both"/>
        <w:rPr>
          <w:rFonts w:ascii="Arial" w:hAnsi="Arial" w:cs="Arial"/>
          <w:b/>
        </w:rPr>
      </w:pPr>
      <w:r>
        <w:rPr>
          <w:rFonts w:ascii="Arial" w:hAnsi="Arial" w:cs="Arial"/>
          <w:b/>
        </w:rPr>
        <w:t>15</w:t>
      </w:r>
      <w:r w:rsidRPr="002C14DA">
        <w:rPr>
          <w:rFonts w:ascii="Arial" w:hAnsi="Arial" w:cs="Arial"/>
          <w:b/>
        </w:rPr>
        <w:t>. TECNOLOGIAS DE INFORMAÇÃO E COMUNICAÇÃO – TICS – NO PROCESSO ENSINO-APRENDIZAGEM</w:t>
      </w:r>
    </w:p>
    <w:p w14:paraId="64CEF4AE" w14:textId="77777777" w:rsidR="005B3907" w:rsidRPr="002C14DA" w:rsidRDefault="005B3907" w:rsidP="005B3907">
      <w:pPr>
        <w:pStyle w:val="xmsonormal"/>
        <w:spacing w:before="0" w:beforeAutospacing="0" w:after="120" w:afterAutospacing="0" w:line="360" w:lineRule="auto"/>
        <w:rPr>
          <w:rFonts w:ascii="Arial" w:hAnsi="Arial" w:cs="Arial"/>
          <w:sz w:val="22"/>
          <w:szCs w:val="22"/>
        </w:rPr>
      </w:pPr>
      <w:r w:rsidRPr="002C14DA">
        <w:rPr>
          <w:rFonts w:ascii="Arial" w:hAnsi="Arial" w:cs="Arial"/>
          <w:sz w:val="22"/>
          <w:szCs w:val="22"/>
        </w:rPr>
        <w:t xml:space="preserve">O histórico das Tecnologias de Informação e Comunicação no processo de ensino-aprendizagem na Univali teve início no ano de 2001 com a adoção do ambiente virtual </w:t>
      </w:r>
      <w:proofErr w:type="spellStart"/>
      <w:r w:rsidRPr="002C14DA">
        <w:rPr>
          <w:rFonts w:ascii="Arial" w:hAnsi="Arial" w:cs="Arial"/>
          <w:sz w:val="22"/>
          <w:szCs w:val="22"/>
        </w:rPr>
        <w:t>Teleduc</w:t>
      </w:r>
      <w:proofErr w:type="spellEnd"/>
      <w:r w:rsidRPr="002C14DA">
        <w:rPr>
          <w:rFonts w:ascii="Arial" w:hAnsi="Arial" w:cs="Arial"/>
          <w:sz w:val="22"/>
          <w:szCs w:val="22"/>
        </w:rPr>
        <w:t xml:space="preserve"> como apoio a disciplinas presenciais dos cursos de graduação da Univali. No ano de 2006, a Universidade começou um processo de análise de plataformas para substituírem o </w:t>
      </w:r>
      <w:proofErr w:type="spellStart"/>
      <w:r w:rsidRPr="002C14DA">
        <w:rPr>
          <w:rFonts w:ascii="Arial" w:hAnsi="Arial" w:cs="Arial"/>
          <w:sz w:val="22"/>
          <w:szCs w:val="22"/>
        </w:rPr>
        <w:t>Teleduc</w:t>
      </w:r>
      <w:proofErr w:type="spellEnd"/>
      <w:r w:rsidRPr="002C14DA">
        <w:rPr>
          <w:rFonts w:ascii="Arial" w:hAnsi="Arial" w:cs="Arial"/>
          <w:sz w:val="22"/>
          <w:szCs w:val="22"/>
        </w:rPr>
        <w:t xml:space="preserve">, este processo foi concluído no final do ano de 2006 tendo sido escolhida a plataforma Moodle. A partir da escolha do Moodle, o Laboratório de Soluções de Software (L2S), grupo de pesquisa ligado ao Curso de Ciência da Computação da Univali, assumiu o desenvolvimento e customização do Moodle para a </w:t>
      </w:r>
      <w:proofErr w:type="spellStart"/>
      <w:r w:rsidRPr="002C14DA">
        <w:rPr>
          <w:rFonts w:ascii="Arial" w:hAnsi="Arial" w:cs="Arial"/>
          <w:sz w:val="22"/>
          <w:szCs w:val="22"/>
        </w:rPr>
        <w:t>Univali</w:t>
      </w:r>
      <w:proofErr w:type="spellEnd"/>
      <w:r w:rsidRPr="002C14DA">
        <w:rPr>
          <w:rFonts w:ascii="Arial" w:hAnsi="Arial" w:cs="Arial"/>
          <w:sz w:val="22"/>
          <w:szCs w:val="22"/>
        </w:rPr>
        <w:t xml:space="preserve">. Esta customização recebeu o nome de Sophia, em 2008 passou a ser o ambiente oficial dos cursos de Graduação EaD e em 2009 passou a ser oficialmente de toda a Univali, atendendo também aos cursos presenciais. </w:t>
      </w:r>
      <w:r w:rsidRPr="002C14DA">
        <w:rPr>
          <w:rFonts w:ascii="Arial" w:hAnsi="Arial" w:cs="Arial"/>
          <w:color w:val="000000"/>
          <w:sz w:val="22"/>
          <w:szCs w:val="22"/>
          <w:lang w:eastAsia="en-US"/>
        </w:rPr>
        <w:t xml:space="preserve">O ambiente Sophia (Moodle 2.0), até 2018, foi o recurso virtual institucional utilizado pela universidade em seus cursos EaD. </w:t>
      </w:r>
    </w:p>
    <w:p w14:paraId="728DAA13" w14:textId="77777777" w:rsidR="005B3907" w:rsidRPr="002C14DA" w:rsidRDefault="005B3907" w:rsidP="005B3907">
      <w:pPr>
        <w:pStyle w:val="xmsonormal"/>
        <w:spacing w:before="0" w:beforeAutospacing="0" w:after="120" w:afterAutospacing="0" w:line="360" w:lineRule="auto"/>
        <w:rPr>
          <w:rFonts w:ascii="Arial" w:hAnsi="Arial" w:cs="Arial"/>
          <w:color w:val="000000"/>
          <w:sz w:val="22"/>
          <w:szCs w:val="22"/>
          <w:lang w:eastAsia="en-US"/>
        </w:rPr>
      </w:pPr>
      <w:r w:rsidRPr="002C14DA">
        <w:rPr>
          <w:rFonts w:ascii="Arial" w:hAnsi="Arial" w:cs="Arial"/>
          <w:sz w:val="22"/>
          <w:szCs w:val="22"/>
        </w:rPr>
        <w:t>C</w:t>
      </w:r>
      <w:r w:rsidRPr="002C14DA">
        <w:rPr>
          <w:rFonts w:ascii="Arial" w:hAnsi="Arial" w:cs="Arial"/>
          <w:color w:val="000000"/>
          <w:sz w:val="22"/>
          <w:szCs w:val="22"/>
          <w:lang w:eastAsia="en-US"/>
        </w:rPr>
        <w:t xml:space="preserve">om o propósito de se consolidar como uma Universidade Comunitária inovadora, passou a utilizar, a partir de 2019, um novo ambiente virtual de aprendizagem – migrou do ambiente Sophia (Moodle 2.0) para o ambiente </w:t>
      </w:r>
      <w:proofErr w:type="spellStart"/>
      <w:r w:rsidRPr="002C14DA">
        <w:rPr>
          <w:rFonts w:ascii="Arial" w:hAnsi="Arial" w:cs="Arial"/>
          <w:i/>
          <w:iCs/>
          <w:color w:val="000000"/>
          <w:sz w:val="22"/>
          <w:szCs w:val="22"/>
          <w:lang w:eastAsia="en-US"/>
        </w:rPr>
        <w:t>Blackboard</w:t>
      </w:r>
      <w:proofErr w:type="spellEnd"/>
      <w:r w:rsidRPr="002C14DA">
        <w:rPr>
          <w:rFonts w:ascii="Arial" w:hAnsi="Arial" w:cs="Arial"/>
          <w:color w:val="000000"/>
          <w:sz w:val="22"/>
          <w:szCs w:val="22"/>
          <w:lang w:eastAsia="en-US"/>
        </w:rPr>
        <w:t xml:space="preserve"> Ultra, em função das funcionalidades ali disponíveis. A partir de então, o </w:t>
      </w:r>
      <w:proofErr w:type="spellStart"/>
      <w:r w:rsidRPr="002C14DA">
        <w:rPr>
          <w:rFonts w:ascii="Arial" w:hAnsi="Arial" w:cs="Arial"/>
          <w:i/>
          <w:color w:val="000000"/>
          <w:sz w:val="22"/>
          <w:szCs w:val="22"/>
          <w:lang w:eastAsia="en-US"/>
        </w:rPr>
        <w:t>Blackboard</w:t>
      </w:r>
      <w:proofErr w:type="spellEnd"/>
      <w:r w:rsidRPr="002C14DA">
        <w:rPr>
          <w:rFonts w:ascii="Arial" w:hAnsi="Arial" w:cs="Arial"/>
          <w:color w:val="000000"/>
          <w:sz w:val="22"/>
          <w:szCs w:val="22"/>
          <w:lang w:eastAsia="en-US"/>
        </w:rPr>
        <w:t xml:space="preserve"> passou a ser o ambiente virtual de aprendizagem dos cursos a distância, bem como, as disciplinas digitais ofertadas em cursos presenciais.</w:t>
      </w:r>
      <w:r>
        <w:rPr>
          <w:rFonts w:ascii="Arial" w:hAnsi="Arial" w:cs="Arial"/>
          <w:color w:val="000000"/>
          <w:sz w:val="22"/>
          <w:szCs w:val="22"/>
          <w:lang w:eastAsia="en-US"/>
        </w:rPr>
        <w:t xml:space="preserve"> </w:t>
      </w:r>
      <w:r w:rsidRPr="002C14DA">
        <w:rPr>
          <w:rFonts w:ascii="Arial" w:hAnsi="Arial" w:cs="Arial"/>
          <w:color w:val="000000"/>
          <w:sz w:val="22"/>
          <w:szCs w:val="22"/>
          <w:lang w:eastAsia="en-US"/>
        </w:rPr>
        <w:t xml:space="preserve">As disciplinas dos cursos na modalidade EaD e das disciplinas digitais são configuradas nesta </w:t>
      </w:r>
      <w:r w:rsidRPr="002C14DA">
        <w:rPr>
          <w:rFonts w:ascii="Arial" w:hAnsi="Arial" w:cs="Arial"/>
          <w:color w:val="000000"/>
          <w:sz w:val="22"/>
          <w:szCs w:val="22"/>
          <w:lang w:eastAsia="en-US"/>
        </w:rPr>
        <w:lastRenderedPageBreak/>
        <w:t>plataforma conciliando a flexibilidade e a autonomia dos estudos, mediados por ferramentas inovadoras de interação virtual, práticas integrativas e acompanhamento docente.</w:t>
      </w:r>
    </w:p>
    <w:p w14:paraId="3FC28633" w14:textId="77777777" w:rsidR="005B3907" w:rsidRPr="002C14DA" w:rsidRDefault="005B3907" w:rsidP="005B3907">
      <w:pPr>
        <w:shd w:val="clear" w:color="auto" w:fill="FFFFFF"/>
        <w:spacing w:after="120" w:line="360" w:lineRule="auto"/>
        <w:jc w:val="both"/>
        <w:rPr>
          <w:rFonts w:ascii="Arial" w:hAnsi="Arial" w:cs="Arial"/>
          <w:color w:val="000000"/>
        </w:rPr>
      </w:pPr>
      <w:r w:rsidRPr="002C14DA">
        <w:rPr>
          <w:rFonts w:ascii="Arial" w:hAnsi="Arial" w:cs="Arial"/>
          <w:color w:val="000000"/>
        </w:rPr>
        <w:t xml:space="preserve">No Ambiente Virtual de Aprendizagem, o contato com o conteúdo de base (instrução direta) acontece de forma assíncrona, por meio de desafios, vídeos, infográficos, livros-textos e plataformas interativas. Ferramentas modernas permitem a interação síncrona ou assíncrona entre os colegas e entre alunos, professores e tutores. Nos momentos síncronos, que têm o objetivo de promover a interação entre os estudantes, o professor se vale da ferramenta </w:t>
      </w:r>
      <w:proofErr w:type="spellStart"/>
      <w:r w:rsidRPr="002C14DA">
        <w:rPr>
          <w:rFonts w:ascii="Arial" w:hAnsi="Arial" w:cs="Arial"/>
          <w:color w:val="000000"/>
        </w:rPr>
        <w:t>Webconference</w:t>
      </w:r>
      <w:proofErr w:type="spellEnd"/>
      <w:r w:rsidRPr="002C14DA">
        <w:rPr>
          <w:rFonts w:ascii="Arial" w:hAnsi="Arial" w:cs="Arial"/>
          <w:color w:val="000000"/>
        </w:rPr>
        <w:t xml:space="preserve"> (</w:t>
      </w:r>
      <w:proofErr w:type="spellStart"/>
      <w:r w:rsidRPr="002C14DA">
        <w:rPr>
          <w:rFonts w:ascii="Arial" w:hAnsi="Arial" w:cs="Arial"/>
          <w:i/>
          <w:iCs/>
          <w:color w:val="000000"/>
        </w:rPr>
        <w:t>Blackboard</w:t>
      </w:r>
      <w:proofErr w:type="spellEnd"/>
      <w:r w:rsidRPr="002C14DA">
        <w:rPr>
          <w:rFonts w:ascii="Arial" w:hAnsi="Arial" w:cs="Arial"/>
          <w:i/>
          <w:iCs/>
          <w:color w:val="000000"/>
        </w:rPr>
        <w:t xml:space="preserve"> </w:t>
      </w:r>
      <w:proofErr w:type="spellStart"/>
      <w:r w:rsidRPr="002C14DA">
        <w:rPr>
          <w:rFonts w:ascii="Arial" w:hAnsi="Arial" w:cs="Arial"/>
          <w:i/>
          <w:iCs/>
          <w:color w:val="000000"/>
        </w:rPr>
        <w:t>Collaborate</w:t>
      </w:r>
      <w:proofErr w:type="spellEnd"/>
      <w:r w:rsidRPr="002C14DA">
        <w:rPr>
          <w:rFonts w:ascii="Arial" w:hAnsi="Arial" w:cs="Arial"/>
          <w:color w:val="000000"/>
        </w:rPr>
        <w:t xml:space="preserve">), uma sala de aula virtual em que o professor faz sua explanação, tira dúvidas sobre os conteúdos estudados e faz uso da aplicação de metodologias ativas de aprendizagem como a </w:t>
      </w:r>
      <w:proofErr w:type="spellStart"/>
      <w:r w:rsidRPr="002C14DA">
        <w:rPr>
          <w:rFonts w:ascii="Arial" w:hAnsi="Arial" w:cs="Arial"/>
          <w:i/>
          <w:iCs/>
          <w:color w:val="000000"/>
        </w:rPr>
        <w:t>Peer</w:t>
      </w:r>
      <w:proofErr w:type="spellEnd"/>
      <w:r w:rsidRPr="002C14DA">
        <w:rPr>
          <w:rFonts w:ascii="Arial" w:hAnsi="Arial" w:cs="Arial"/>
          <w:i/>
          <w:iCs/>
          <w:color w:val="000000"/>
        </w:rPr>
        <w:t xml:space="preserve"> </w:t>
      </w:r>
      <w:proofErr w:type="spellStart"/>
      <w:r w:rsidRPr="002C14DA">
        <w:rPr>
          <w:rFonts w:ascii="Arial" w:hAnsi="Arial" w:cs="Arial"/>
          <w:i/>
          <w:iCs/>
          <w:color w:val="000000"/>
        </w:rPr>
        <w:t>Instruction</w:t>
      </w:r>
      <w:proofErr w:type="spellEnd"/>
      <w:r w:rsidRPr="002C14DA">
        <w:rPr>
          <w:rFonts w:ascii="Arial" w:hAnsi="Arial" w:cs="Arial"/>
          <w:color w:val="000000"/>
        </w:rPr>
        <w:t xml:space="preserve">. Essas metodologias reduzem a exposição de conteúdo nos momentos síncronos e permitem a aplicação prática de conceitos, por meio da problematização. </w:t>
      </w:r>
    </w:p>
    <w:p w14:paraId="24A33090" w14:textId="77777777" w:rsidR="005B3907" w:rsidRPr="002C14DA" w:rsidRDefault="005B3907" w:rsidP="005B3907">
      <w:pPr>
        <w:spacing w:after="120" w:line="360" w:lineRule="auto"/>
        <w:jc w:val="both"/>
        <w:rPr>
          <w:rFonts w:ascii="Arial" w:hAnsi="Arial" w:cs="Arial"/>
        </w:rPr>
      </w:pPr>
      <w:r w:rsidRPr="002C14DA">
        <w:rPr>
          <w:rFonts w:ascii="Arial" w:hAnsi="Arial" w:cs="Arial"/>
        </w:rPr>
        <w:t>Continuamente a instituição projeta incrementos em termos de Tecnologias da Informação e da Comunicação para dar continuidade: no processo de modernização da infraestrutura tecnológica; no projeto de acessibilidade tecnológica; na atualização do layout de laboratórios e dos equipamentos de laboratórios especializados e nos equipamentos de informática e softwares; no incremento dos recursos audiovisuais nas salas de aula; na intensificação do uso de tecnologias nas práticas pedagógicas inovadoras e na avaliação constante desses processos.</w:t>
      </w:r>
    </w:p>
    <w:p w14:paraId="238ADC95" w14:textId="77777777" w:rsidR="00A802A4" w:rsidRDefault="005B3907" w:rsidP="00537733">
      <w:pPr>
        <w:spacing w:after="120" w:line="360" w:lineRule="auto"/>
        <w:jc w:val="both"/>
        <w:rPr>
          <w:rFonts w:ascii="Arial" w:hAnsi="Arial" w:cs="Arial"/>
        </w:rPr>
      </w:pPr>
      <w:r w:rsidRPr="002C14DA">
        <w:rPr>
          <w:rFonts w:ascii="Arial" w:hAnsi="Arial" w:cs="Arial"/>
        </w:rPr>
        <w:t xml:space="preserve">A Universidade possui também uma rede wireless de qualidade, acessível a todos os alunos da instituição, além de laboratórios de informática com máquinas atualizadas e salas de videoconferência em todos os </w:t>
      </w:r>
      <w:r w:rsidRPr="002C14DA">
        <w:rPr>
          <w:rFonts w:ascii="Arial" w:hAnsi="Arial" w:cs="Arial"/>
          <w:i/>
        </w:rPr>
        <w:t>Campi</w:t>
      </w:r>
      <w:r w:rsidRPr="002C14DA">
        <w:rPr>
          <w:rFonts w:ascii="Arial" w:hAnsi="Arial" w:cs="Arial"/>
        </w:rPr>
        <w:t xml:space="preserve"> da Instituição, disponíveis para que os estudantes possam estudar e desenvolver suas atividades educativas com tranquilidade, sempre que precisarem, inclusive imprimindo seus materiais.</w:t>
      </w:r>
    </w:p>
    <w:p w14:paraId="213CF28F" w14:textId="77777777" w:rsidR="00537733" w:rsidRDefault="00537733" w:rsidP="00537733">
      <w:pPr>
        <w:spacing w:after="120" w:line="360" w:lineRule="auto"/>
        <w:jc w:val="both"/>
        <w:rPr>
          <w:rFonts w:ascii="Arial" w:hAnsi="Arial" w:cs="Arial"/>
        </w:rPr>
      </w:pPr>
    </w:p>
    <w:p w14:paraId="75F6E3A9" w14:textId="77777777" w:rsidR="008C0646" w:rsidRDefault="008C0646" w:rsidP="00537733">
      <w:pPr>
        <w:pStyle w:val="default0"/>
        <w:spacing w:after="120" w:line="360" w:lineRule="auto"/>
        <w:rPr>
          <w:rFonts w:ascii="Arial" w:hAnsi="Arial" w:cs="Arial"/>
          <w:b/>
          <w:bCs/>
          <w:color w:val="000000"/>
          <w:sz w:val="22"/>
          <w:szCs w:val="22"/>
        </w:rPr>
      </w:pPr>
    </w:p>
    <w:p w14:paraId="6824D4AC" w14:textId="77777777" w:rsidR="008C0646" w:rsidRDefault="008C0646" w:rsidP="00537733">
      <w:pPr>
        <w:pStyle w:val="default0"/>
        <w:spacing w:after="120" w:line="360" w:lineRule="auto"/>
        <w:rPr>
          <w:rFonts w:ascii="Arial" w:hAnsi="Arial" w:cs="Arial"/>
          <w:b/>
          <w:bCs/>
          <w:color w:val="000000"/>
          <w:sz w:val="22"/>
          <w:szCs w:val="22"/>
        </w:rPr>
      </w:pPr>
    </w:p>
    <w:p w14:paraId="575DDE28" w14:textId="77777777" w:rsidR="008C0646" w:rsidRDefault="008C0646" w:rsidP="00537733">
      <w:pPr>
        <w:pStyle w:val="default0"/>
        <w:spacing w:after="120" w:line="360" w:lineRule="auto"/>
        <w:rPr>
          <w:rFonts w:ascii="Arial" w:hAnsi="Arial" w:cs="Arial"/>
          <w:b/>
          <w:bCs/>
          <w:color w:val="000000"/>
          <w:sz w:val="22"/>
          <w:szCs w:val="22"/>
        </w:rPr>
      </w:pPr>
    </w:p>
    <w:p w14:paraId="46829E54" w14:textId="77777777" w:rsidR="008C0646" w:rsidRDefault="008C0646" w:rsidP="00537733">
      <w:pPr>
        <w:pStyle w:val="default0"/>
        <w:spacing w:after="120" w:line="360" w:lineRule="auto"/>
        <w:rPr>
          <w:rFonts w:ascii="Arial" w:hAnsi="Arial" w:cs="Arial"/>
          <w:b/>
          <w:bCs/>
          <w:color w:val="000000"/>
          <w:sz w:val="22"/>
          <w:szCs w:val="22"/>
        </w:rPr>
      </w:pPr>
    </w:p>
    <w:p w14:paraId="6637DDB9" w14:textId="77777777" w:rsidR="008C0646" w:rsidRDefault="008C0646" w:rsidP="00537733">
      <w:pPr>
        <w:pStyle w:val="default0"/>
        <w:spacing w:after="120" w:line="360" w:lineRule="auto"/>
        <w:rPr>
          <w:rFonts w:ascii="Arial" w:hAnsi="Arial" w:cs="Arial"/>
          <w:b/>
          <w:bCs/>
          <w:color w:val="000000"/>
          <w:sz w:val="22"/>
          <w:szCs w:val="22"/>
        </w:rPr>
      </w:pPr>
    </w:p>
    <w:p w14:paraId="3A3214CB" w14:textId="1C00CFFD" w:rsidR="00537733" w:rsidRPr="00656CF3" w:rsidRDefault="00537733" w:rsidP="00537733">
      <w:pPr>
        <w:pStyle w:val="default0"/>
        <w:spacing w:after="120" w:line="360" w:lineRule="auto"/>
        <w:rPr>
          <w:rFonts w:ascii="Arial" w:hAnsi="Arial" w:cs="Arial"/>
          <w:color w:val="000000"/>
          <w:sz w:val="22"/>
          <w:szCs w:val="22"/>
        </w:rPr>
      </w:pPr>
      <w:r w:rsidRPr="00656CF3">
        <w:rPr>
          <w:rFonts w:ascii="Arial" w:hAnsi="Arial" w:cs="Arial"/>
          <w:b/>
          <w:bCs/>
          <w:color w:val="000000"/>
          <w:sz w:val="22"/>
          <w:szCs w:val="22"/>
        </w:rPr>
        <w:lastRenderedPageBreak/>
        <w:t>B - CORPO DOCENTE </w:t>
      </w:r>
    </w:p>
    <w:p w14:paraId="2E54761B" w14:textId="77777777" w:rsidR="00537733" w:rsidRPr="00656CF3" w:rsidRDefault="00537733" w:rsidP="00537733">
      <w:pPr>
        <w:pStyle w:val="default0"/>
        <w:spacing w:after="120" w:line="360" w:lineRule="auto"/>
        <w:rPr>
          <w:rFonts w:ascii="Arial" w:hAnsi="Arial" w:cs="Arial"/>
          <w:color w:val="000000"/>
          <w:sz w:val="22"/>
          <w:szCs w:val="22"/>
        </w:rPr>
      </w:pPr>
      <w:r w:rsidRPr="00656CF3">
        <w:rPr>
          <w:rFonts w:ascii="Arial" w:hAnsi="Arial" w:cs="Arial"/>
          <w:b/>
          <w:bCs/>
          <w:color w:val="000000"/>
          <w:sz w:val="22"/>
          <w:szCs w:val="22"/>
        </w:rPr>
        <w:t xml:space="preserve"> </w:t>
      </w:r>
      <w:r w:rsidRPr="00656CF3">
        <w:rPr>
          <w:rFonts w:ascii="Arial" w:hAnsi="Arial" w:cs="Arial"/>
          <w:color w:val="000000"/>
          <w:sz w:val="22"/>
          <w:szCs w:val="22"/>
        </w:rPr>
        <w:t> </w:t>
      </w:r>
    </w:p>
    <w:p w14:paraId="7943B2C9" w14:textId="77777777" w:rsidR="00537733" w:rsidRPr="00656CF3" w:rsidRDefault="00537733" w:rsidP="00537733">
      <w:pPr>
        <w:spacing w:after="120" w:line="360" w:lineRule="auto"/>
        <w:jc w:val="both"/>
        <w:rPr>
          <w:rFonts w:ascii="Arial" w:hAnsi="Arial" w:cs="Arial"/>
          <w:b/>
          <w:bCs/>
          <w:color w:val="000000"/>
        </w:rPr>
      </w:pPr>
      <w:r>
        <w:rPr>
          <w:rFonts w:ascii="Arial" w:hAnsi="Arial" w:cs="Arial"/>
          <w:b/>
          <w:bCs/>
          <w:color w:val="000000"/>
        </w:rPr>
        <w:t>1. QUADRO D</w:t>
      </w:r>
      <w:r w:rsidRPr="00656CF3">
        <w:rPr>
          <w:rFonts w:ascii="Arial" w:hAnsi="Arial" w:cs="Arial"/>
          <w:b/>
          <w:bCs/>
          <w:color w:val="000000"/>
        </w:rPr>
        <w:t>OCENTE </w:t>
      </w:r>
    </w:p>
    <w:p w14:paraId="352EC613" w14:textId="10EE2DB1" w:rsidR="00537733" w:rsidRPr="00656CF3" w:rsidRDefault="00537733" w:rsidP="00537733">
      <w:pPr>
        <w:autoSpaceDE w:val="0"/>
        <w:autoSpaceDN w:val="0"/>
        <w:adjustRightInd w:val="0"/>
        <w:spacing w:after="120" w:line="360" w:lineRule="auto"/>
        <w:jc w:val="both"/>
        <w:rPr>
          <w:rStyle w:val="Forte"/>
          <w:rFonts w:ascii="Arial" w:hAnsi="Arial" w:cs="Arial"/>
          <w:b w:val="0"/>
        </w:rPr>
      </w:pPr>
      <w:r w:rsidRPr="00656CF3">
        <w:rPr>
          <w:rStyle w:val="Forte"/>
          <w:rFonts w:ascii="Arial" w:hAnsi="Arial" w:cs="Arial"/>
          <w:b w:val="0"/>
        </w:rPr>
        <w:t xml:space="preserve">O Quadro Docente do </w:t>
      </w:r>
      <w:r w:rsidRPr="00276F8E">
        <w:rPr>
          <w:rStyle w:val="Forte"/>
          <w:rFonts w:ascii="Arial" w:hAnsi="Arial" w:cs="Arial"/>
          <w:b w:val="0"/>
          <w:color w:val="000000" w:themeColor="text1"/>
        </w:rPr>
        <w:t xml:space="preserve">curso </w:t>
      </w:r>
      <w:r w:rsidR="00276F8E" w:rsidRPr="00276F8E">
        <w:rPr>
          <w:rStyle w:val="Forte"/>
          <w:rFonts w:ascii="Arial" w:hAnsi="Arial" w:cs="Arial"/>
          <w:b w:val="0"/>
          <w:color w:val="000000" w:themeColor="text1"/>
        </w:rPr>
        <w:t>de Jornalismo</w:t>
      </w:r>
      <w:r w:rsidRPr="00276F8E">
        <w:rPr>
          <w:rStyle w:val="Forte"/>
          <w:rFonts w:ascii="Arial" w:hAnsi="Arial" w:cs="Arial"/>
          <w:b w:val="0"/>
          <w:color w:val="000000" w:themeColor="text1"/>
        </w:rPr>
        <w:t xml:space="preserve"> é </w:t>
      </w:r>
      <w:r w:rsidRPr="00656CF3">
        <w:rPr>
          <w:rStyle w:val="Forte"/>
          <w:rFonts w:ascii="Arial" w:hAnsi="Arial" w:cs="Arial"/>
          <w:b w:val="0"/>
        </w:rPr>
        <w:t>composto por professores responsáveis pela análise dos conteúdos integrantes dos componentes curriculares, abordando a sua relevância na atuação profissional e acadêmica do discente. Para tanto, tem como uma de suas premissas fomentar o raciocínio crítico entre os alunos com base em referenciais atualizados, em atenção aos objetivos da disciplina e ao perfil do egresso.</w:t>
      </w:r>
    </w:p>
    <w:p w14:paraId="5E71A6E2" w14:textId="77777777" w:rsidR="00537733" w:rsidRPr="00656CF3" w:rsidRDefault="00537733" w:rsidP="00537733">
      <w:pPr>
        <w:autoSpaceDE w:val="0"/>
        <w:autoSpaceDN w:val="0"/>
        <w:adjustRightInd w:val="0"/>
        <w:spacing w:after="120" w:line="360" w:lineRule="auto"/>
        <w:jc w:val="both"/>
        <w:rPr>
          <w:rStyle w:val="Forte"/>
          <w:rFonts w:ascii="Arial" w:hAnsi="Arial" w:cs="Arial"/>
          <w:b w:val="0"/>
        </w:rPr>
      </w:pPr>
      <w:r w:rsidRPr="00656CF3">
        <w:rPr>
          <w:rStyle w:val="Forte"/>
          <w:rFonts w:ascii="Arial" w:hAnsi="Arial" w:cs="Arial"/>
          <w:b w:val="0"/>
        </w:rPr>
        <w:t xml:space="preserve">Para tanto, o Curso conta com um corpo docente com atuação profissional e formação acadêmica reconhecida e de qualidade, expressa nos resultados do trabalho desenvolvimento em conjunto aos alunos, geradores de publicações (nacionais e internacionais), projetos de pesquisa e de extensão, ações comunitárias e prestação de serviços. </w:t>
      </w:r>
    </w:p>
    <w:p w14:paraId="491C2017" w14:textId="77777777" w:rsidR="00537733" w:rsidRPr="00656CF3" w:rsidRDefault="00537733" w:rsidP="00537733">
      <w:pPr>
        <w:autoSpaceDE w:val="0"/>
        <w:autoSpaceDN w:val="0"/>
        <w:adjustRightInd w:val="0"/>
        <w:spacing w:after="120" w:line="360" w:lineRule="auto"/>
        <w:jc w:val="both"/>
        <w:rPr>
          <w:rStyle w:val="Forte"/>
          <w:rFonts w:ascii="Arial" w:hAnsi="Arial" w:cs="Arial"/>
          <w:b w:val="0"/>
        </w:rPr>
      </w:pPr>
      <w:r w:rsidRPr="00656CF3">
        <w:rPr>
          <w:rStyle w:val="Forte"/>
          <w:rFonts w:ascii="Arial" w:hAnsi="Arial" w:cs="Arial"/>
          <w:b w:val="0"/>
        </w:rPr>
        <w:t>De acordo com o Art. 28 do Plano de Carreira, Sucessão e Remuneração, aprovado pelo Conselho de Administração Superior (Resolução nº 029/CAS/2009, de 26/8/2009, alterada pela Resolução nº 016/CAS/2013, de 22/8/2013), o docente da Carreira do Ensino Superior estará vinculado a um dos seguintes regimes de trabalho: I – Tempo integral: 40 horas/aula ou mais semanais; II – Tempo parcial: 12 a 39 horas/aula semanais.</w:t>
      </w:r>
    </w:p>
    <w:p w14:paraId="5707F316" w14:textId="60DB667F" w:rsidR="00537733" w:rsidRPr="00AF7ED9" w:rsidRDefault="00537733" w:rsidP="00537733">
      <w:pPr>
        <w:autoSpaceDE w:val="0"/>
        <w:autoSpaceDN w:val="0"/>
        <w:adjustRightInd w:val="0"/>
        <w:spacing w:after="120" w:line="360" w:lineRule="auto"/>
        <w:jc w:val="both"/>
        <w:rPr>
          <w:rStyle w:val="Forte"/>
          <w:rFonts w:ascii="Arial" w:hAnsi="Arial" w:cs="Arial"/>
          <w:b w:val="0"/>
          <w:color w:val="000000" w:themeColor="text1"/>
        </w:rPr>
      </w:pPr>
      <w:r w:rsidRPr="00656CF3">
        <w:rPr>
          <w:rStyle w:val="Forte"/>
          <w:rFonts w:ascii="Arial" w:hAnsi="Arial" w:cs="Arial"/>
          <w:b w:val="0"/>
        </w:rPr>
        <w:t xml:space="preserve">O regime de trabalho dos docentes do </w:t>
      </w:r>
      <w:r w:rsidRPr="00AF7ED9">
        <w:rPr>
          <w:rStyle w:val="Forte"/>
          <w:rFonts w:ascii="Arial" w:hAnsi="Arial" w:cs="Arial"/>
          <w:b w:val="0"/>
          <w:color w:val="000000" w:themeColor="text1"/>
        </w:rPr>
        <w:t xml:space="preserve">Curso </w:t>
      </w:r>
      <w:r w:rsidR="00AF7ED9" w:rsidRPr="00AF7ED9">
        <w:rPr>
          <w:rStyle w:val="Forte"/>
          <w:rFonts w:ascii="Arial" w:hAnsi="Arial" w:cs="Arial"/>
          <w:b w:val="0"/>
          <w:color w:val="000000" w:themeColor="text1"/>
        </w:rPr>
        <w:t>de Jornalismo</w:t>
      </w:r>
      <w:r w:rsidRPr="00AF7ED9">
        <w:rPr>
          <w:rStyle w:val="Forte"/>
          <w:rFonts w:ascii="Arial" w:hAnsi="Arial" w:cs="Arial"/>
          <w:b w:val="0"/>
          <w:color w:val="000000" w:themeColor="text1"/>
        </w:rPr>
        <w:t xml:space="preserve"> tem </w:t>
      </w:r>
      <w:r w:rsidRPr="00656CF3">
        <w:rPr>
          <w:rStyle w:val="Forte"/>
          <w:rFonts w:ascii="Arial" w:hAnsi="Arial" w:cs="Arial"/>
          <w:b w:val="0"/>
        </w:rPr>
        <w:t xml:space="preserve">a seguinte </w:t>
      </w:r>
      <w:r w:rsidRPr="00AF7ED9">
        <w:rPr>
          <w:rStyle w:val="Forte"/>
          <w:rFonts w:ascii="Arial" w:hAnsi="Arial" w:cs="Arial"/>
          <w:b w:val="0"/>
          <w:color w:val="000000" w:themeColor="text1"/>
        </w:rPr>
        <w:t xml:space="preserve">configuração: </w:t>
      </w:r>
      <w:proofErr w:type="gramStart"/>
      <w:r w:rsidR="00AF7ED9" w:rsidRPr="00AF7ED9">
        <w:rPr>
          <w:rStyle w:val="Forte"/>
          <w:rFonts w:ascii="Arial" w:hAnsi="Arial" w:cs="Arial"/>
          <w:b w:val="0"/>
          <w:color w:val="000000" w:themeColor="text1"/>
        </w:rPr>
        <w:t>12</w:t>
      </w:r>
      <w:r w:rsidRPr="00AF7ED9">
        <w:rPr>
          <w:rStyle w:val="Forte"/>
          <w:rFonts w:ascii="Arial" w:hAnsi="Arial" w:cs="Arial"/>
          <w:b w:val="0"/>
          <w:color w:val="000000" w:themeColor="text1"/>
        </w:rPr>
        <w:t>% tem</w:t>
      </w:r>
      <w:proofErr w:type="gramEnd"/>
      <w:r w:rsidRPr="00AF7ED9">
        <w:rPr>
          <w:rStyle w:val="Forte"/>
          <w:rFonts w:ascii="Arial" w:hAnsi="Arial" w:cs="Arial"/>
          <w:b w:val="0"/>
          <w:color w:val="000000" w:themeColor="text1"/>
        </w:rPr>
        <w:t xml:space="preserve"> carga horária em regime de tempo integral e </w:t>
      </w:r>
      <w:r w:rsidR="00AF7ED9" w:rsidRPr="00AF7ED9">
        <w:rPr>
          <w:rStyle w:val="Forte"/>
          <w:rFonts w:ascii="Arial" w:hAnsi="Arial" w:cs="Arial"/>
          <w:b w:val="0"/>
          <w:color w:val="000000" w:themeColor="text1"/>
        </w:rPr>
        <w:t>56</w:t>
      </w:r>
      <w:r w:rsidRPr="00AF7ED9">
        <w:rPr>
          <w:rStyle w:val="Forte"/>
          <w:rFonts w:ascii="Arial" w:hAnsi="Arial" w:cs="Arial"/>
          <w:b w:val="0"/>
          <w:color w:val="000000" w:themeColor="text1"/>
        </w:rPr>
        <w:t xml:space="preserve">% em regime de tempo parcial. </w:t>
      </w:r>
      <w:r w:rsidR="00AF7ED9">
        <w:rPr>
          <w:rStyle w:val="Forte"/>
          <w:rFonts w:ascii="Arial" w:hAnsi="Arial" w:cs="Arial"/>
          <w:b w:val="0"/>
          <w:color w:val="000000" w:themeColor="text1"/>
        </w:rPr>
        <w:t>Outros 32% são horistas.</w:t>
      </w:r>
    </w:p>
    <w:p w14:paraId="530290DE" w14:textId="77777777" w:rsidR="00AF7ED9" w:rsidRDefault="00AF7ED9" w:rsidP="00537733">
      <w:pPr>
        <w:spacing w:after="120" w:line="360" w:lineRule="auto"/>
        <w:jc w:val="both"/>
        <w:rPr>
          <w:rStyle w:val="Forte"/>
          <w:rFonts w:ascii="Arial" w:hAnsi="Arial" w:cs="Arial"/>
          <w:b w:val="0"/>
          <w:color w:val="FF0000"/>
        </w:rPr>
      </w:pPr>
    </w:p>
    <w:p w14:paraId="5909F812" w14:textId="5BF7F86F" w:rsidR="00537733" w:rsidRPr="00955747" w:rsidRDefault="00537733" w:rsidP="00537733">
      <w:pPr>
        <w:spacing w:after="120" w:line="360" w:lineRule="auto"/>
        <w:jc w:val="both"/>
        <w:rPr>
          <w:rFonts w:ascii="Arial" w:hAnsi="Arial" w:cs="Arial"/>
          <w:b/>
          <w:bCs/>
        </w:rPr>
      </w:pPr>
      <w:r w:rsidRPr="00955747">
        <w:rPr>
          <w:rFonts w:ascii="Arial" w:hAnsi="Arial" w:cs="Arial"/>
          <w:b/>
          <w:bCs/>
        </w:rPr>
        <w:t>2. ATUAÇÃO DO NÚCLEO DOCENTE ESTRUTURANTE (NDE)</w:t>
      </w:r>
    </w:p>
    <w:p w14:paraId="6E7EBB3B" w14:textId="77777777" w:rsidR="00537733" w:rsidRPr="00955747" w:rsidRDefault="00537733" w:rsidP="00537733">
      <w:pPr>
        <w:spacing w:after="120" w:line="360" w:lineRule="auto"/>
        <w:jc w:val="both"/>
        <w:rPr>
          <w:rFonts w:ascii="Arial" w:hAnsi="Arial" w:cs="Arial"/>
        </w:rPr>
      </w:pPr>
      <w:r w:rsidRPr="00955747">
        <w:rPr>
          <w:rFonts w:ascii="Arial" w:hAnsi="Arial" w:cs="Arial"/>
        </w:rPr>
        <w:t>O NDE na Univali é regulamentado pela Resolução nº 177/CONSUN-</w:t>
      </w:r>
      <w:proofErr w:type="spellStart"/>
      <w:r w:rsidRPr="00955747">
        <w:rPr>
          <w:rFonts w:ascii="Arial" w:hAnsi="Arial" w:cs="Arial"/>
        </w:rPr>
        <w:t>CaEn</w:t>
      </w:r>
      <w:proofErr w:type="spellEnd"/>
      <w:r w:rsidRPr="00955747">
        <w:rPr>
          <w:rFonts w:ascii="Arial" w:hAnsi="Arial" w:cs="Arial"/>
        </w:rPr>
        <w:t>/2020. O grupo integrante é formado por professores de elevada titulação que responde, após designação feita por Resolução do Conselho Universitário, pela formulação, implementação e desenvolvimento do Projeto Pedagógico do Curso, podendo fornecer diagnósticos à Comissão Própria de Avaliação.</w:t>
      </w:r>
    </w:p>
    <w:p w14:paraId="0EE1A778" w14:textId="77777777" w:rsidR="00537733" w:rsidRPr="00656CF3" w:rsidRDefault="00537733" w:rsidP="00537733">
      <w:pPr>
        <w:spacing w:after="120" w:line="360" w:lineRule="auto"/>
        <w:jc w:val="both"/>
        <w:rPr>
          <w:rFonts w:ascii="Arial" w:hAnsi="Arial" w:cs="Arial"/>
        </w:rPr>
      </w:pPr>
      <w:r w:rsidRPr="00955747">
        <w:rPr>
          <w:rFonts w:ascii="Arial" w:hAnsi="Arial" w:cs="Arial"/>
        </w:rPr>
        <w:t xml:space="preserve">De acordo com o Artigo 9º desta Resolução, é de competência do NDE participar do processo de formulação e acompanhamento do Projeto Pedagógico do Curso (PPC); </w:t>
      </w:r>
      <w:r w:rsidRPr="00955747">
        <w:rPr>
          <w:rFonts w:ascii="Arial" w:hAnsi="Arial" w:cs="Arial"/>
        </w:rPr>
        <w:lastRenderedPageBreak/>
        <w:t xml:space="preserve">promover a atualização periódica do PPC; atuar nos processos de reestruturação curricular para aprovação nos órgãos competentes, zelando pelo cumprimento das Diretrizes Curriculares Nacionais (DCN); avaliar o impacto do sistema de avaliação e aprendizagem na formação do </w:t>
      </w:r>
      <w:r w:rsidRPr="00656CF3">
        <w:rPr>
          <w:rFonts w:ascii="Arial" w:hAnsi="Arial" w:cs="Arial"/>
        </w:rPr>
        <w:t xml:space="preserve">estudante; analisar a adequação do perfil do egresso às novas demandas do mundo do trabalho, considerando as Diretrizes Curriculares Nacionais – </w:t>
      </w:r>
      <w:proofErr w:type="spellStart"/>
      <w:r w:rsidRPr="00656CF3">
        <w:rPr>
          <w:rFonts w:ascii="Arial" w:hAnsi="Arial" w:cs="Arial"/>
        </w:rPr>
        <w:t>DCNs</w:t>
      </w:r>
      <w:proofErr w:type="spellEnd"/>
      <w:r w:rsidRPr="00656CF3">
        <w:rPr>
          <w:rFonts w:ascii="Arial" w:hAnsi="Arial" w:cs="Arial"/>
        </w:rPr>
        <w:t xml:space="preserve"> e os estudos de empregabilidade realizados; acompanhar os processos de avaliações interna e externa do Curso e seus resultados; referendar o relatório de adequação das bibliografias básica e complementar das disciplinas do Curso, considerando o número de vagas autorizadas e a quantidade de exemplares por título; contribuir para a integração horizontal e vertical da matriz curricular do Curso, respeitando os eixos e núcleos estabelecidos pelo PPC; participar da organização de estratégias de interação com estudantes egressos e entidades de classe, na busca de subsídios à avaliação e à implementação permanente do PPC do Curso; contribuir para a articulação das atividades de ensino, pesquisa, inovação, extensão e internacionalização do Curso; contribuir para a produção científica do Curso; indicar formas de incentivo ao desenvolvimento de políticas públicas relativas a área de conhecimento do Curso; representar o Curso em Organizações e/ou Conselhos Profissionais.</w:t>
      </w:r>
    </w:p>
    <w:p w14:paraId="4D9BE696" w14:textId="74B155B0" w:rsidR="00AF7ED9" w:rsidRPr="00951403" w:rsidRDefault="00537733" w:rsidP="00537733">
      <w:pPr>
        <w:spacing w:after="120" w:line="360" w:lineRule="auto"/>
        <w:jc w:val="both"/>
        <w:rPr>
          <w:rFonts w:ascii="Arial" w:hAnsi="Arial" w:cs="Arial"/>
          <w:bCs/>
          <w:color w:val="FF0000"/>
        </w:rPr>
      </w:pPr>
      <w:r w:rsidRPr="00656CF3">
        <w:rPr>
          <w:rFonts w:ascii="Arial" w:hAnsi="Arial" w:cs="Arial"/>
          <w:bCs/>
          <w:color w:val="000000"/>
        </w:rPr>
        <w:t xml:space="preserve">A composição do Núcleo Docente Estruturante do </w:t>
      </w:r>
      <w:r w:rsidRPr="00276F8E">
        <w:rPr>
          <w:rFonts w:ascii="Arial" w:hAnsi="Arial" w:cs="Arial"/>
          <w:bCs/>
          <w:color w:val="000000" w:themeColor="text1"/>
        </w:rPr>
        <w:t xml:space="preserve">Curso de </w:t>
      </w:r>
      <w:r w:rsidR="00276F8E" w:rsidRPr="00276F8E">
        <w:rPr>
          <w:rFonts w:ascii="Arial" w:hAnsi="Arial" w:cs="Arial"/>
          <w:bCs/>
          <w:color w:val="000000" w:themeColor="text1"/>
        </w:rPr>
        <w:t>Jornalismo</w:t>
      </w:r>
      <w:r w:rsidRPr="00276F8E">
        <w:rPr>
          <w:rFonts w:ascii="Arial" w:hAnsi="Arial" w:cs="Arial"/>
          <w:bCs/>
          <w:color w:val="000000" w:themeColor="text1"/>
        </w:rPr>
        <w:t xml:space="preserve"> está </w:t>
      </w:r>
      <w:r w:rsidRPr="00656CF3">
        <w:rPr>
          <w:rFonts w:ascii="Arial" w:hAnsi="Arial" w:cs="Arial"/>
          <w:bCs/>
          <w:color w:val="000000"/>
        </w:rPr>
        <w:t>de acordo com o estabelecido na Resolução 177/CONSUN-</w:t>
      </w:r>
      <w:proofErr w:type="spellStart"/>
      <w:r w:rsidRPr="00656CF3">
        <w:rPr>
          <w:rFonts w:ascii="Arial" w:hAnsi="Arial" w:cs="Arial"/>
          <w:bCs/>
          <w:color w:val="000000"/>
        </w:rPr>
        <w:t>CaEn</w:t>
      </w:r>
      <w:proofErr w:type="spellEnd"/>
      <w:r w:rsidRPr="00656CF3">
        <w:rPr>
          <w:rFonts w:ascii="Arial" w:hAnsi="Arial" w:cs="Arial"/>
          <w:bCs/>
          <w:color w:val="000000"/>
        </w:rPr>
        <w:t xml:space="preserve">/2020 e </w:t>
      </w:r>
      <w:r w:rsidR="00AF7ED9" w:rsidRPr="00AF7ED9">
        <w:rPr>
          <w:rFonts w:ascii="Arial" w:hAnsi="Arial" w:cs="Arial"/>
          <w:bCs/>
          <w:color w:val="000000"/>
        </w:rPr>
        <w:t>Resolução 177/CONSUN-</w:t>
      </w:r>
      <w:proofErr w:type="spellStart"/>
      <w:r w:rsidR="00AF7ED9" w:rsidRPr="00AF7ED9">
        <w:rPr>
          <w:rFonts w:ascii="Arial" w:hAnsi="Arial" w:cs="Arial"/>
          <w:bCs/>
          <w:color w:val="000000"/>
        </w:rPr>
        <w:t>CaEn</w:t>
      </w:r>
      <w:proofErr w:type="spellEnd"/>
      <w:r w:rsidR="00AF7ED9" w:rsidRPr="00AF7ED9">
        <w:rPr>
          <w:rFonts w:ascii="Arial" w:hAnsi="Arial" w:cs="Arial"/>
          <w:bCs/>
          <w:color w:val="000000"/>
        </w:rPr>
        <w:t>/2020 e a Portaria 243, de 20 de julho de 2021,</w:t>
      </w:r>
    </w:p>
    <w:p w14:paraId="64F3A735" w14:textId="795A5226" w:rsidR="00537733" w:rsidRPr="00656CF3" w:rsidRDefault="00537733" w:rsidP="00537733">
      <w:pPr>
        <w:pStyle w:val="QUADROS"/>
        <w:rPr>
          <w:sz w:val="22"/>
          <w:szCs w:val="22"/>
        </w:rPr>
      </w:pPr>
      <w:bookmarkStart w:id="6" w:name="_Toc101341311"/>
      <w:r w:rsidRPr="00656CF3">
        <w:rPr>
          <w:b/>
          <w:sz w:val="22"/>
          <w:szCs w:val="22"/>
        </w:rPr>
        <w:t>:</w:t>
      </w:r>
      <w:r w:rsidRPr="00656CF3">
        <w:rPr>
          <w:sz w:val="22"/>
          <w:szCs w:val="22"/>
        </w:rPr>
        <w:t xml:space="preserve"> Composição do NDE do </w:t>
      </w:r>
      <w:r w:rsidRPr="00276F8E">
        <w:rPr>
          <w:sz w:val="22"/>
          <w:szCs w:val="22"/>
        </w:rPr>
        <w:t xml:space="preserve">Curso </w:t>
      </w:r>
      <w:r w:rsidR="00276F8E" w:rsidRPr="00276F8E">
        <w:rPr>
          <w:sz w:val="22"/>
          <w:szCs w:val="22"/>
        </w:rPr>
        <w:t>de Jornalismo</w:t>
      </w:r>
      <w:r w:rsidRPr="00276F8E">
        <w:rPr>
          <w:sz w:val="22"/>
          <w:szCs w:val="22"/>
        </w:rPr>
        <w:t xml:space="preserve">, </w:t>
      </w:r>
      <w:r w:rsidRPr="00656CF3">
        <w:rPr>
          <w:sz w:val="22"/>
          <w:szCs w:val="22"/>
        </w:rPr>
        <w:t>2020-2021</w:t>
      </w:r>
      <w:bookmarkEnd w:id="6"/>
    </w:p>
    <w:tbl>
      <w:tblPr>
        <w:tblStyle w:val="Tabelacomgrade"/>
        <w:tblW w:w="9068" w:type="dxa"/>
        <w:tblLook w:val="04A0" w:firstRow="1" w:lastRow="0" w:firstColumn="1" w:lastColumn="0" w:noHBand="0" w:noVBand="1"/>
      </w:tblPr>
      <w:tblGrid>
        <w:gridCol w:w="4673"/>
        <w:gridCol w:w="2268"/>
        <w:gridCol w:w="2127"/>
      </w:tblGrid>
      <w:tr w:rsidR="008F0742" w:rsidRPr="00605E2F" w14:paraId="48523BCC" w14:textId="77777777" w:rsidTr="008C0646">
        <w:tc>
          <w:tcPr>
            <w:tcW w:w="4673" w:type="dxa"/>
            <w:shd w:val="clear" w:color="auto" w:fill="BFBFBF" w:themeFill="background1" w:themeFillShade="BF"/>
            <w:vAlign w:val="center"/>
          </w:tcPr>
          <w:p w14:paraId="4C3C9865" w14:textId="77777777" w:rsidR="008F0742" w:rsidRPr="00605E2F" w:rsidRDefault="008F0742" w:rsidP="00F00557">
            <w:pPr>
              <w:pStyle w:val="NormalWeb"/>
              <w:spacing w:before="60" w:beforeAutospacing="0" w:after="60" w:afterAutospacing="0"/>
              <w:jc w:val="center"/>
              <w:rPr>
                <w:rFonts w:ascii="Arial" w:hAnsi="Arial" w:cs="Arial"/>
                <w:b/>
                <w:color w:val="000000"/>
                <w:sz w:val="20"/>
                <w:szCs w:val="22"/>
              </w:rPr>
            </w:pPr>
            <w:r w:rsidRPr="00605E2F">
              <w:rPr>
                <w:rFonts w:ascii="Arial" w:hAnsi="Arial" w:cs="Arial"/>
                <w:b/>
                <w:color w:val="000000"/>
                <w:sz w:val="20"/>
                <w:szCs w:val="22"/>
              </w:rPr>
              <w:t>Nome</w:t>
            </w:r>
          </w:p>
        </w:tc>
        <w:tc>
          <w:tcPr>
            <w:tcW w:w="2268" w:type="dxa"/>
            <w:shd w:val="clear" w:color="auto" w:fill="BFBFBF" w:themeFill="background1" w:themeFillShade="BF"/>
            <w:vAlign w:val="center"/>
          </w:tcPr>
          <w:p w14:paraId="4BAF35CE" w14:textId="77777777" w:rsidR="008F0742" w:rsidRPr="00605E2F" w:rsidRDefault="008F0742" w:rsidP="00F00557">
            <w:pPr>
              <w:pStyle w:val="NormalWeb"/>
              <w:spacing w:before="60" w:beforeAutospacing="0" w:after="60" w:afterAutospacing="0"/>
              <w:jc w:val="center"/>
              <w:rPr>
                <w:rFonts w:ascii="Arial" w:hAnsi="Arial" w:cs="Arial"/>
                <w:b/>
                <w:color w:val="000000"/>
                <w:sz w:val="20"/>
                <w:szCs w:val="22"/>
              </w:rPr>
            </w:pPr>
            <w:r w:rsidRPr="00605E2F">
              <w:rPr>
                <w:rFonts w:ascii="Arial" w:hAnsi="Arial" w:cs="Arial"/>
                <w:b/>
                <w:color w:val="000000"/>
                <w:sz w:val="20"/>
                <w:szCs w:val="22"/>
              </w:rPr>
              <w:t>Titulação</w:t>
            </w:r>
          </w:p>
        </w:tc>
        <w:tc>
          <w:tcPr>
            <w:tcW w:w="2127" w:type="dxa"/>
            <w:shd w:val="clear" w:color="auto" w:fill="BFBFBF" w:themeFill="background1" w:themeFillShade="BF"/>
            <w:vAlign w:val="center"/>
          </w:tcPr>
          <w:p w14:paraId="1BAFF4E2" w14:textId="77777777" w:rsidR="008F0742" w:rsidRPr="00605E2F" w:rsidRDefault="008F0742" w:rsidP="00F00557">
            <w:pPr>
              <w:pStyle w:val="NormalWeb"/>
              <w:spacing w:before="60" w:beforeAutospacing="0" w:after="60" w:afterAutospacing="0"/>
              <w:jc w:val="center"/>
              <w:rPr>
                <w:rFonts w:ascii="Arial" w:hAnsi="Arial" w:cs="Arial"/>
                <w:b/>
                <w:color w:val="000000"/>
                <w:sz w:val="20"/>
                <w:szCs w:val="22"/>
              </w:rPr>
            </w:pPr>
            <w:r w:rsidRPr="00605E2F">
              <w:rPr>
                <w:rFonts w:ascii="Arial" w:hAnsi="Arial" w:cs="Arial"/>
                <w:b/>
                <w:color w:val="000000"/>
                <w:sz w:val="20"/>
                <w:szCs w:val="22"/>
              </w:rPr>
              <w:t>Regime de Trabalho</w:t>
            </w:r>
          </w:p>
        </w:tc>
      </w:tr>
      <w:tr w:rsidR="008F0742" w:rsidRPr="00605E2F" w14:paraId="41A66C3A" w14:textId="77777777" w:rsidTr="008C0646">
        <w:tc>
          <w:tcPr>
            <w:tcW w:w="4673" w:type="dxa"/>
          </w:tcPr>
          <w:p w14:paraId="15CCD5B5" w14:textId="77777777" w:rsidR="008F0742" w:rsidRPr="00605E2F" w:rsidRDefault="008F0742" w:rsidP="00F00557">
            <w:pPr>
              <w:pStyle w:val="NormalWeb"/>
              <w:spacing w:before="60" w:beforeAutospacing="0" w:after="60" w:afterAutospacing="0"/>
              <w:rPr>
                <w:rFonts w:ascii="Arial" w:hAnsi="Arial" w:cs="Arial"/>
                <w:color w:val="000000"/>
                <w:sz w:val="20"/>
                <w:szCs w:val="22"/>
              </w:rPr>
            </w:pPr>
            <w:r w:rsidRPr="00605E2F">
              <w:rPr>
                <w:rFonts w:ascii="Arial" w:hAnsi="Arial" w:cs="Arial"/>
                <w:color w:val="000000"/>
                <w:sz w:val="20"/>
                <w:szCs w:val="22"/>
              </w:rPr>
              <w:t xml:space="preserve">Carlos Roberto </w:t>
            </w:r>
            <w:proofErr w:type="spellStart"/>
            <w:r w:rsidRPr="00605E2F">
              <w:rPr>
                <w:rFonts w:ascii="Arial" w:hAnsi="Arial" w:cs="Arial"/>
                <w:color w:val="000000"/>
                <w:sz w:val="20"/>
                <w:szCs w:val="22"/>
              </w:rPr>
              <w:t>Praxedes</w:t>
            </w:r>
            <w:proofErr w:type="spellEnd"/>
            <w:r w:rsidRPr="00605E2F">
              <w:rPr>
                <w:rFonts w:ascii="Arial" w:hAnsi="Arial" w:cs="Arial"/>
                <w:color w:val="000000"/>
                <w:sz w:val="20"/>
                <w:szCs w:val="22"/>
              </w:rPr>
              <w:t xml:space="preserve"> dos Santos - Coordenador do Curso</w:t>
            </w:r>
          </w:p>
        </w:tc>
        <w:tc>
          <w:tcPr>
            <w:tcW w:w="2268" w:type="dxa"/>
          </w:tcPr>
          <w:p w14:paraId="6E2F3700" w14:textId="77777777" w:rsidR="008F0742" w:rsidRPr="00605E2F" w:rsidRDefault="008F0742" w:rsidP="00F00557">
            <w:pPr>
              <w:pStyle w:val="NormalWeb"/>
              <w:spacing w:before="60" w:beforeAutospacing="0" w:after="60" w:afterAutospacing="0"/>
              <w:jc w:val="center"/>
              <w:rPr>
                <w:rFonts w:ascii="Arial" w:hAnsi="Arial" w:cs="Arial"/>
                <w:color w:val="000000"/>
                <w:sz w:val="20"/>
                <w:szCs w:val="22"/>
              </w:rPr>
            </w:pPr>
            <w:r w:rsidRPr="00605E2F">
              <w:rPr>
                <w:rFonts w:ascii="Arial" w:hAnsi="Arial" w:cs="Arial"/>
                <w:color w:val="000000"/>
                <w:sz w:val="20"/>
                <w:szCs w:val="22"/>
              </w:rPr>
              <w:t>Doutor</w:t>
            </w:r>
          </w:p>
        </w:tc>
        <w:tc>
          <w:tcPr>
            <w:tcW w:w="2127" w:type="dxa"/>
          </w:tcPr>
          <w:p w14:paraId="245DE853" w14:textId="77777777" w:rsidR="008F0742" w:rsidRPr="00605E2F" w:rsidRDefault="008F0742" w:rsidP="00F00557">
            <w:pPr>
              <w:pStyle w:val="NormalWeb"/>
              <w:spacing w:before="60" w:beforeAutospacing="0" w:after="60" w:afterAutospacing="0"/>
              <w:jc w:val="center"/>
              <w:rPr>
                <w:rFonts w:ascii="Arial" w:hAnsi="Arial" w:cs="Arial"/>
                <w:color w:val="000000"/>
                <w:sz w:val="20"/>
                <w:szCs w:val="22"/>
              </w:rPr>
            </w:pPr>
            <w:r w:rsidRPr="00605E2F">
              <w:rPr>
                <w:rFonts w:ascii="Arial" w:hAnsi="Arial" w:cs="Arial"/>
                <w:color w:val="000000"/>
                <w:sz w:val="20"/>
                <w:szCs w:val="22"/>
              </w:rPr>
              <w:t>Parcial</w:t>
            </w:r>
          </w:p>
        </w:tc>
      </w:tr>
      <w:tr w:rsidR="008F0742" w:rsidRPr="00605E2F" w14:paraId="4026AF17" w14:textId="77777777" w:rsidTr="008C0646">
        <w:tc>
          <w:tcPr>
            <w:tcW w:w="4673" w:type="dxa"/>
          </w:tcPr>
          <w:p w14:paraId="2892D021" w14:textId="77777777" w:rsidR="008F0742" w:rsidRPr="00605E2F" w:rsidRDefault="008F0742" w:rsidP="00F00557">
            <w:pPr>
              <w:pStyle w:val="NormalWeb"/>
              <w:spacing w:before="60" w:beforeAutospacing="0" w:after="60" w:afterAutospacing="0"/>
              <w:rPr>
                <w:rFonts w:ascii="Arial" w:hAnsi="Arial" w:cs="Arial"/>
                <w:color w:val="000000"/>
                <w:sz w:val="20"/>
                <w:szCs w:val="22"/>
              </w:rPr>
            </w:pPr>
            <w:r w:rsidRPr="00605E2F">
              <w:rPr>
                <w:rFonts w:ascii="Arial" w:hAnsi="Arial" w:cs="Arial"/>
                <w:color w:val="000000"/>
                <w:sz w:val="20"/>
                <w:szCs w:val="22"/>
              </w:rPr>
              <w:t xml:space="preserve">Carlos </w:t>
            </w:r>
            <w:proofErr w:type="spellStart"/>
            <w:r w:rsidRPr="00605E2F">
              <w:rPr>
                <w:rFonts w:ascii="Arial" w:hAnsi="Arial" w:cs="Arial"/>
                <w:color w:val="000000"/>
                <w:sz w:val="20"/>
                <w:szCs w:val="22"/>
              </w:rPr>
              <w:t>Golembiewski</w:t>
            </w:r>
            <w:proofErr w:type="spellEnd"/>
          </w:p>
        </w:tc>
        <w:tc>
          <w:tcPr>
            <w:tcW w:w="2268" w:type="dxa"/>
          </w:tcPr>
          <w:p w14:paraId="23473A69" w14:textId="77777777" w:rsidR="008F0742" w:rsidRPr="00605E2F" w:rsidRDefault="008F0742" w:rsidP="00F00557">
            <w:pPr>
              <w:pStyle w:val="NormalWeb"/>
              <w:spacing w:before="60" w:beforeAutospacing="0" w:after="60" w:afterAutospacing="0"/>
              <w:jc w:val="center"/>
              <w:rPr>
                <w:rFonts w:ascii="Arial" w:hAnsi="Arial" w:cs="Arial"/>
                <w:color w:val="000000"/>
                <w:sz w:val="20"/>
                <w:szCs w:val="22"/>
              </w:rPr>
            </w:pPr>
            <w:r w:rsidRPr="00605E2F">
              <w:rPr>
                <w:rFonts w:ascii="Arial" w:hAnsi="Arial" w:cs="Arial"/>
                <w:color w:val="000000"/>
                <w:sz w:val="20"/>
                <w:szCs w:val="22"/>
              </w:rPr>
              <w:t>Doutor</w:t>
            </w:r>
          </w:p>
        </w:tc>
        <w:tc>
          <w:tcPr>
            <w:tcW w:w="2127" w:type="dxa"/>
          </w:tcPr>
          <w:p w14:paraId="7E989F5D" w14:textId="77777777" w:rsidR="008F0742" w:rsidRPr="00605E2F" w:rsidRDefault="008F0742" w:rsidP="00F00557">
            <w:pPr>
              <w:pStyle w:val="NormalWeb"/>
              <w:spacing w:before="60" w:beforeAutospacing="0" w:after="60" w:afterAutospacing="0"/>
              <w:jc w:val="center"/>
              <w:rPr>
                <w:rFonts w:ascii="Arial" w:hAnsi="Arial" w:cs="Arial"/>
                <w:color w:val="000000"/>
                <w:sz w:val="20"/>
                <w:szCs w:val="22"/>
              </w:rPr>
            </w:pPr>
            <w:r w:rsidRPr="00605E2F">
              <w:rPr>
                <w:rFonts w:ascii="Arial" w:hAnsi="Arial" w:cs="Arial"/>
                <w:color w:val="000000"/>
                <w:sz w:val="20"/>
                <w:szCs w:val="22"/>
              </w:rPr>
              <w:t>Parcial</w:t>
            </w:r>
          </w:p>
        </w:tc>
      </w:tr>
      <w:tr w:rsidR="008F0742" w:rsidRPr="00605E2F" w14:paraId="52B0CB43" w14:textId="77777777" w:rsidTr="008C0646">
        <w:tc>
          <w:tcPr>
            <w:tcW w:w="4673" w:type="dxa"/>
          </w:tcPr>
          <w:p w14:paraId="2717EC62" w14:textId="77777777" w:rsidR="008F0742" w:rsidRPr="00605E2F" w:rsidRDefault="008F0742" w:rsidP="00F00557">
            <w:pPr>
              <w:pStyle w:val="NormalWeb"/>
              <w:spacing w:before="60" w:beforeAutospacing="0" w:after="60" w:afterAutospacing="0"/>
              <w:rPr>
                <w:rFonts w:ascii="Arial" w:hAnsi="Arial" w:cs="Arial"/>
                <w:color w:val="000000"/>
                <w:sz w:val="20"/>
                <w:szCs w:val="22"/>
              </w:rPr>
            </w:pPr>
            <w:proofErr w:type="spellStart"/>
            <w:r w:rsidRPr="00605E2F">
              <w:rPr>
                <w:rFonts w:ascii="Arial" w:hAnsi="Arial" w:cs="Arial"/>
                <w:color w:val="000000"/>
                <w:sz w:val="20"/>
                <w:szCs w:val="22"/>
              </w:rPr>
              <w:t>Ediene</w:t>
            </w:r>
            <w:proofErr w:type="spellEnd"/>
            <w:r w:rsidRPr="00605E2F">
              <w:rPr>
                <w:rFonts w:ascii="Arial" w:hAnsi="Arial" w:cs="Arial"/>
                <w:color w:val="000000"/>
                <w:sz w:val="20"/>
                <w:szCs w:val="22"/>
              </w:rPr>
              <w:t xml:space="preserve"> do Amaral Ferreira</w:t>
            </w:r>
          </w:p>
        </w:tc>
        <w:tc>
          <w:tcPr>
            <w:tcW w:w="2268" w:type="dxa"/>
          </w:tcPr>
          <w:p w14:paraId="5BD43C13" w14:textId="77777777" w:rsidR="008F0742" w:rsidRPr="00605E2F" w:rsidRDefault="008F0742" w:rsidP="00F00557">
            <w:pPr>
              <w:pStyle w:val="NormalWeb"/>
              <w:spacing w:before="60" w:beforeAutospacing="0" w:after="60" w:afterAutospacing="0"/>
              <w:jc w:val="center"/>
              <w:rPr>
                <w:rFonts w:ascii="Arial" w:hAnsi="Arial" w:cs="Arial"/>
                <w:color w:val="000000"/>
                <w:sz w:val="20"/>
                <w:szCs w:val="22"/>
              </w:rPr>
            </w:pPr>
            <w:r w:rsidRPr="00605E2F">
              <w:rPr>
                <w:rFonts w:ascii="Arial" w:hAnsi="Arial" w:cs="Arial"/>
                <w:color w:val="000000"/>
                <w:sz w:val="20"/>
                <w:szCs w:val="22"/>
              </w:rPr>
              <w:t>Doutora</w:t>
            </w:r>
          </w:p>
        </w:tc>
        <w:tc>
          <w:tcPr>
            <w:tcW w:w="2127" w:type="dxa"/>
          </w:tcPr>
          <w:p w14:paraId="781181E3" w14:textId="77777777" w:rsidR="008F0742" w:rsidRPr="00605E2F" w:rsidRDefault="008F0742" w:rsidP="00F00557">
            <w:pPr>
              <w:pStyle w:val="NormalWeb"/>
              <w:spacing w:before="60" w:beforeAutospacing="0" w:after="60" w:afterAutospacing="0"/>
              <w:jc w:val="center"/>
              <w:rPr>
                <w:rFonts w:ascii="Arial" w:hAnsi="Arial" w:cs="Arial"/>
                <w:color w:val="000000"/>
                <w:sz w:val="20"/>
                <w:szCs w:val="22"/>
              </w:rPr>
            </w:pPr>
            <w:r w:rsidRPr="00605E2F">
              <w:rPr>
                <w:rFonts w:ascii="Arial" w:hAnsi="Arial" w:cs="Arial"/>
                <w:color w:val="000000"/>
                <w:sz w:val="20"/>
                <w:szCs w:val="22"/>
              </w:rPr>
              <w:t>Integral</w:t>
            </w:r>
          </w:p>
        </w:tc>
      </w:tr>
      <w:tr w:rsidR="008F0742" w:rsidRPr="00605E2F" w14:paraId="228CCCFA" w14:textId="77777777" w:rsidTr="008C0646">
        <w:tc>
          <w:tcPr>
            <w:tcW w:w="4673" w:type="dxa"/>
          </w:tcPr>
          <w:p w14:paraId="6372B576" w14:textId="77777777" w:rsidR="008F0742" w:rsidRPr="00605E2F" w:rsidRDefault="008F0742" w:rsidP="00F00557">
            <w:pPr>
              <w:pStyle w:val="NormalWeb"/>
              <w:spacing w:before="60" w:beforeAutospacing="0" w:after="60" w:afterAutospacing="0"/>
              <w:rPr>
                <w:rFonts w:ascii="Arial" w:hAnsi="Arial" w:cs="Arial"/>
                <w:color w:val="000000"/>
                <w:sz w:val="20"/>
                <w:szCs w:val="22"/>
              </w:rPr>
            </w:pPr>
            <w:r w:rsidRPr="00605E2F">
              <w:rPr>
                <w:rFonts w:ascii="Arial" w:hAnsi="Arial" w:cs="Arial"/>
                <w:color w:val="000000"/>
                <w:sz w:val="20"/>
                <w:szCs w:val="22"/>
              </w:rPr>
              <w:t>Gustavo Paulo Zonta</w:t>
            </w:r>
          </w:p>
        </w:tc>
        <w:tc>
          <w:tcPr>
            <w:tcW w:w="2268" w:type="dxa"/>
          </w:tcPr>
          <w:p w14:paraId="42A84DD4" w14:textId="77777777" w:rsidR="008F0742" w:rsidRPr="00605E2F" w:rsidRDefault="008F0742" w:rsidP="00F00557">
            <w:pPr>
              <w:pStyle w:val="NormalWeb"/>
              <w:spacing w:before="60" w:beforeAutospacing="0" w:after="60" w:afterAutospacing="0"/>
              <w:jc w:val="center"/>
              <w:rPr>
                <w:rFonts w:ascii="Arial" w:hAnsi="Arial" w:cs="Arial"/>
                <w:color w:val="000000"/>
                <w:sz w:val="20"/>
                <w:szCs w:val="22"/>
              </w:rPr>
            </w:pPr>
            <w:r w:rsidRPr="00605E2F">
              <w:rPr>
                <w:rFonts w:ascii="Arial" w:hAnsi="Arial" w:cs="Arial"/>
                <w:color w:val="000000"/>
                <w:sz w:val="20"/>
                <w:szCs w:val="22"/>
              </w:rPr>
              <w:t>Mestre</w:t>
            </w:r>
          </w:p>
        </w:tc>
        <w:tc>
          <w:tcPr>
            <w:tcW w:w="2127" w:type="dxa"/>
          </w:tcPr>
          <w:p w14:paraId="4DBE8F50" w14:textId="77777777" w:rsidR="008F0742" w:rsidRPr="00605E2F" w:rsidRDefault="008F0742" w:rsidP="00F00557">
            <w:pPr>
              <w:pStyle w:val="NormalWeb"/>
              <w:spacing w:before="60" w:beforeAutospacing="0" w:after="60" w:afterAutospacing="0"/>
              <w:jc w:val="center"/>
              <w:rPr>
                <w:rFonts w:ascii="Arial" w:hAnsi="Arial" w:cs="Arial"/>
                <w:color w:val="000000"/>
                <w:sz w:val="20"/>
                <w:szCs w:val="22"/>
              </w:rPr>
            </w:pPr>
            <w:r w:rsidRPr="00605E2F">
              <w:rPr>
                <w:rFonts w:ascii="Arial" w:hAnsi="Arial" w:cs="Arial"/>
                <w:color w:val="000000"/>
                <w:sz w:val="20"/>
                <w:szCs w:val="22"/>
              </w:rPr>
              <w:t>Parcial</w:t>
            </w:r>
          </w:p>
        </w:tc>
      </w:tr>
      <w:tr w:rsidR="008F0742" w:rsidRPr="00605E2F" w14:paraId="62A3936A" w14:textId="77777777" w:rsidTr="008C0646">
        <w:tc>
          <w:tcPr>
            <w:tcW w:w="4673" w:type="dxa"/>
          </w:tcPr>
          <w:p w14:paraId="0EA04F4A" w14:textId="77777777" w:rsidR="008F0742" w:rsidRPr="00605E2F" w:rsidRDefault="008F0742" w:rsidP="00F00557">
            <w:pPr>
              <w:pStyle w:val="NormalWeb"/>
              <w:spacing w:before="60" w:beforeAutospacing="0" w:after="60" w:afterAutospacing="0"/>
              <w:rPr>
                <w:rFonts w:ascii="Arial" w:hAnsi="Arial" w:cs="Arial"/>
                <w:color w:val="000000"/>
                <w:sz w:val="20"/>
                <w:szCs w:val="22"/>
              </w:rPr>
            </w:pPr>
            <w:r w:rsidRPr="00605E2F">
              <w:rPr>
                <w:rFonts w:ascii="Arial" w:hAnsi="Arial" w:cs="Arial"/>
                <w:color w:val="000000"/>
                <w:sz w:val="20"/>
                <w:szCs w:val="22"/>
              </w:rPr>
              <w:t xml:space="preserve">Vera Lúcia </w:t>
            </w:r>
            <w:proofErr w:type="spellStart"/>
            <w:r w:rsidRPr="00605E2F">
              <w:rPr>
                <w:rFonts w:ascii="Arial" w:hAnsi="Arial" w:cs="Arial"/>
                <w:color w:val="000000"/>
                <w:sz w:val="20"/>
                <w:szCs w:val="22"/>
              </w:rPr>
              <w:t>Sommer</w:t>
            </w:r>
            <w:proofErr w:type="spellEnd"/>
          </w:p>
        </w:tc>
        <w:tc>
          <w:tcPr>
            <w:tcW w:w="2268" w:type="dxa"/>
          </w:tcPr>
          <w:p w14:paraId="370E93C3" w14:textId="77777777" w:rsidR="008F0742" w:rsidRPr="00605E2F" w:rsidRDefault="008F0742" w:rsidP="00F00557">
            <w:pPr>
              <w:pStyle w:val="NormalWeb"/>
              <w:spacing w:before="60" w:beforeAutospacing="0" w:after="60" w:afterAutospacing="0"/>
              <w:jc w:val="center"/>
              <w:rPr>
                <w:rFonts w:ascii="Arial" w:hAnsi="Arial" w:cs="Arial"/>
                <w:color w:val="000000"/>
                <w:sz w:val="20"/>
                <w:szCs w:val="22"/>
              </w:rPr>
            </w:pPr>
            <w:r w:rsidRPr="00605E2F">
              <w:rPr>
                <w:rFonts w:ascii="Arial" w:hAnsi="Arial" w:cs="Arial"/>
                <w:color w:val="000000"/>
                <w:sz w:val="20"/>
                <w:szCs w:val="22"/>
              </w:rPr>
              <w:t>Doutora</w:t>
            </w:r>
          </w:p>
        </w:tc>
        <w:tc>
          <w:tcPr>
            <w:tcW w:w="2127" w:type="dxa"/>
          </w:tcPr>
          <w:p w14:paraId="45477D6D" w14:textId="77777777" w:rsidR="008F0742" w:rsidRPr="00605E2F" w:rsidRDefault="008F0742" w:rsidP="00F00557">
            <w:pPr>
              <w:pStyle w:val="NormalWeb"/>
              <w:spacing w:before="60" w:beforeAutospacing="0" w:after="60" w:afterAutospacing="0"/>
              <w:jc w:val="center"/>
              <w:rPr>
                <w:rFonts w:ascii="Arial" w:hAnsi="Arial" w:cs="Arial"/>
                <w:color w:val="000000"/>
                <w:sz w:val="20"/>
                <w:szCs w:val="22"/>
              </w:rPr>
            </w:pPr>
            <w:r w:rsidRPr="00605E2F">
              <w:rPr>
                <w:rFonts w:ascii="Arial" w:hAnsi="Arial" w:cs="Arial"/>
                <w:color w:val="000000"/>
                <w:sz w:val="20"/>
                <w:szCs w:val="22"/>
              </w:rPr>
              <w:t>Parcial</w:t>
            </w:r>
          </w:p>
        </w:tc>
      </w:tr>
      <w:tr w:rsidR="008F0742" w:rsidRPr="00605E2F" w14:paraId="0420746B" w14:textId="77777777" w:rsidTr="008C0646">
        <w:tc>
          <w:tcPr>
            <w:tcW w:w="4673" w:type="dxa"/>
          </w:tcPr>
          <w:p w14:paraId="385B3B06" w14:textId="77777777" w:rsidR="008F0742" w:rsidRPr="00605E2F" w:rsidRDefault="008F0742" w:rsidP="00F00557">
            <w:pPr>
              <w:pStyle w:val="NormalWeb"/>
              <w:spacing w:before="60" w:beforeAutospacing="0" w:after="60" w:afterAutospacing="0"/>
              <w:rPr>
                <w:rFonts w:ascii="Arial" w:hAnsi="Arial" w:cs="Arial"/>
                <w:color w:val="000000"/>
                <w:sz w:val="20"/>
                <w:szCs w:val="22"/>
              </w:rPr>
            </w:pPr>
            <w:r w:rsidRPr="00605E2F">
              <w:rPr>
                <w:rFonts w:ascii="Arial" w:hAnsi="Arial" w:cs="Arial"/>
                <w:color w:val="000000"/>
                <w:sz w:val="20"/>
                <w:szCs w:val="22"/>
              </w:rPr>
              <w:t>Vinicius Batista de Oliveira</w:t>
            </w:r>
          </w:p>
        </w:tc>
        <w:tc>
          <w:tcPr>
            <w:tcW w:w="2268" w:type="dxa"/>
          </w:tcPr>
          <w:p w14:paraId="1EF43624" w14:textId="77777777" w:rsidR="008F0742" w:rsidRPr="00605E2F" w:rsidRDefault="008F0742" w:rsidP="00F00557">
            <w:pPr>
              <w:pStyle w:val="NormalWeb"/>
              <w:spacing w:before="60" w:beforeAutospacing="0" w:after="60" w:afterAutospacing="0"/>
              <w:jc w:val="center"/>
              <w:rPr>
                <w:rFonts w:ascii="Arial" w:hAnsi="Arial" w:cs="Arial"/>
                <w:color w:val="000000"/>
                <w:sz w:val="20"/>
                <w:szCs w:val="22"/>
              </w:rPr>
            </w:pPr>
            <w:r w:rsidRPr="00605E2F">
              <w:rPr>
                <w:rFonts w:ascii="Arial" w:hAnsi="Arial" w:cs="Arial"/>
                <w:color w:val="000000"/>
                <w:sz w:val="20"/>
                <w:szCs w:val="22"/>
              </w:rPr>
              <w:t>Mestre</w:t>
            </w:r>
          </w:p>
        </w:tc>
        <w:tc>
          <w:tcPr>
            <w:tcW w:w="2127" w:type="dxa"/>
          </w:tcPr>
          <w:p w14:paraId="19CDB834" w14:textId="77777777" w:rsidR="008F0742" w:rsidRPr="00605E2F" w:rsidRDefault="008F0742" w:rsidP="00F00557">
            <w:pPr>
              <w:pStyle w:val="NormalWeb"/>
              <w:spacing w:before="60" w:beforeAutospacing="0" w:after="60" w:afterAutospacing="0"/>
              <w:jc w:val="center"/>
              <w:rPr>
                <w:rFonts w:ascii="Arial" w:hAnsi="Arial" w:cs="Arial"/>
                <w:color w:val="000000"/>
                <w:sz w:val="20"/>
                <w:szCs w:val="22"/>
              </w:rPr>
            </w:pPr>
            <w:r w:rsidRPr="00605E2F">
              <w:rPr>
                <w:rFonts w:ascii="Arial" w:hAnsi="Arial" w:cs="Arial"/>
                <w:color w:val="000000"/>
                <w:sz w:val="20"/>
                <w:szCs w:val="22"/>
              </w:rPr>
              <w:t>Parcial</w:t>
            </w:r>
          </w:p>
        </w:tc>
      </w:tr>
    </w:tbl>
    <w:p w14:paraId="52356CEC" w14:textId="3A4A680F" w:rsidR="00537733" w:rsidRPr="00656CF3" w:rsidRDefault="00537733" w:rsidP="00537733">
      <w:pPr>
        <w:pStyle w:val="FONTES"/>
        <w:rPr>
          <w:szCs w:val="18"/>
        </w:rPr>
      </w:pPr>
      <w:r w:rsidRPr="00656CF3">
        <w:rPr>
          <w:szCs w:val="18"/>
        </w:rPr>
        <w:t xml:space="preserve">Fonte: Coordenação do Curso </w:t>
      </w:r>
      <w:r w:rsidRPr="008F0742">
        <w:rPr>
          <w:color w:val="000000" w:themeColor="text1"/>
          <w:szCs w:val="18"/>
        </w:rPr>
        <w:t xml:space="preserve">de </w:t>
      </w:r>
      <w:r w:rsidR="008F0742" w:rsidRPr="008F0742">
        <w:rPr>
          <w:color w:val="000000" w:themeColor="text1"/>
          <w:szCs w:val="18"/>
        </w:rPr>
        <w:t>Jornalismo</w:t>
      </w:r>
      <w:r w:rsidRPr="008F0742">
        <w:rPr>
          <w:color w:val="000000" w:themeColor="text1"/>
          <w:szCs w:val="18"/>
        </w:rPr>
        <w:t>, 2021</w:t>
      </w:r>
      <w:r w:rsidRPr="00656CF3">
        <w:rPr>
          <w:szCs w:val="18"/>
        </w:rPr>
        <w:t>.</w:t>
      </w:r>
    </w:p>
    <w:p w14:paraId="77D6ED0D" w14:textId="77777777" w:rsidR="008F0742" w:rsidRDefault="008F0742" w:rsidP="00537733">
      <w:pPr>
        <w:spacing w:after="120" w:line="360" w:lineRule="auto"/>
        <w:jc w:val="both"/>
        <w:rPr>
          <w:rFonts w:ascii="Arial" w:hAnsi="Arial" w:cs="Arial"/>
          <w:color w:val="000000"/>
        </w:rPr>
      </w:pPr>
    </w:p>
    <w:p w14:paraId="368408CC" w14:textId="7E935906" w:rsidR="00537733" w:rsidRDefault="0095379D" w:rsidP="00537733">
      <w:pPr>
        <w:spacing w:after="120" w:line="360" w:lineRule="auto"/>
        <w:jc w:val="both"/>
        <w:rPr>
          <w:rFonts w:ascii="Arial" w:hAnsi="Arial" w:cs="Arial"/>
          <w:color w:val="000000"/>
        </w:rPr>
      </w:pPr>
      <w:r w:rsidRPr="0095379D">
        <w:rPr>
          <w:rFonts w:ascii="Arial" w:hAnsi="Arial" w:cs="Arial"/>
          <w:color w:val="000000"/>
        </w:rPr>
        <w:lastRenderedPageBreak/>
        <w:t>Ao longo dos anos, o engajamento da Coordenação e o NDE tem gerado bons resultados para a gestão pedagógica do curso.</w:t>
      </w:r>
    </w:p>
    <w:p w14:paraId="75CB2B58" w14:textId="77777777" w:rsidR="0095379D" w:rsidRPr="00656CF3" w:rsidRDefault="0095379D" w:rsidP="00537733">
      <w:pPr>
        <w:spacing w:after="120" w:line="360" w:lineRule="auto"/>
        <w:jc w:val="both"/>
        <w:rPr>
          <w:rFonts w:ascii="Arial" w:hAnsi="Arial" w:cs="Arial"/>
          <w:color w:val="000000"/>
        </w:rPr>
      </w:pPr>
    </w:p>
    <w:p w14:paraId="0252469E" w14:textId="77777777" w:rsidR="00537733" w:rsidRPr="00656CF3" w:rsidRDefault="00537733" w:rsidP="00537733">
      <w:pPr>
        <w:spacing w:after="120" w:line="360" w:lineRule="auto"/>
        <w:jc w:val="both"/>
        <w:rPr>
          <w:rFonts w:ascii="Arial" w:hAnsi="Arial" w:cs="Arial"/>
          <w:b/>
          <w:bCs/>
          <w:color w:val="000000"/>
        </w:rPr>
      </w:pPr>
      <w:r w:rsidRPr="00656CF3">
        <w:rPr>
          <w:rFonts w:ascii="Arial" w:hAnsi="Arial" w:cs="Arial"/>
          <w:b/>
          <w:bCs/>
          <w:color w:val="000000"/>
        </w:rPr>
        <w:t>3. FUNCIONAMENTO DO COLEGIADO DO CURSO </w:t>
      </w:r>
    </w:p>
    <w:p w14:paraId="296BB9F9" w14:textId="77777777" w:rsidR="00537733" w:rsidRPr="00656CF3" w:rsidRDefault="00537733" w:rsidP="00537733">
      <w:pPr>
        <w:spacing w:after="120" w:line="360" w:lineRule="auto"/>
        <w:jc w:val="both"/>
        <w:rPr>
          <w:rFonts w:ascii="Arial" w:hAnsi="Arial" w:cs="Arial"/>
          <w:bCs/>
          <w:color w:val="000000"/>
        </w:rPr>
      </w:pPr>
      <w:r w:rsidRPr="00656CF3">
        <w:rPr>
          <w:rFonts w:ascii="Arial" w:hAnsi="Arial" w:cs="Arial"/>
          <w:bCs/>
          <w:color w:val="000000"/>
        </w:rPr>
        <w:t>O Colegiado de Curso é órgão consultivo em matéria de ensino, pesquisa, extensão e cultura, sendo composto pelo Coordenador do Curso, quatro docentes, escolhidos por seus pares, e dois acadêmicos também escolhidos por seus pares e funciona como núcleo complementar de tomada das decisões peculiares ao Curso, procurando estabelecer as metas e as estratégias condizentes com a realidade circundante. Conforme Art. 5</w:t>
      </w:r>
      <w:r>
        <w:rPr>
          <w:rFonts w:ascii="Arial" w:hAnsi="Arial" w:cs="Arial"/>
          <w:bCs/>
          <w:color w:val="000000"/>
        </w:rPr>
        <w:t>6</w:t>
      </w:r>
      <w:r w:rsidRPr="00656CF3">
        <w:rPr>
          <w:rFonts w:ascii="Arial" w:hAnsi="Arial" w:cs="Arial"/>
          <w:bCs/>
          <w:color w:val="000000"/>
        </w:rPr>
        <w:t xml:space="preserve"> do Capítulo VII, Seção I do Regimento Geral da Univali.</w:t>
      </w:r>
    </w:p>
    <w:p w14:paraId="24CA3D22" w14:textId="444A2B6B" w:rsidR="00537733" w:rsidRPr="005B4125" w:rsidRDefault="00537733" w:rsidP="00537733">
      <w:pPr>
        <w:spacing w:after="120" w:line="360" w:lineRule="auto"/>
        <w:jc w:val="both"/>
        <w:rPr>
          <w:rFonts w:ascii="Arial" w:hAnsi="Arial" w:cs="Arial"/>
          <w:bCs/>
          <w:color w:val="000000" w:themeColor="text1"/>
        </w:rPr>
      </w:pPr>
      <w:r w:rsidRPr="00656CF3">
        <w:rPr>
          <w:rFonts w:ascii="Arial" w:hAnsi="Arial" w:cs="Arial"/>
          <w:bCs/>
          <w:color w:val="000000"/>
        </w:rPr>
        <w:t xml:space="preserve">Os membros do Colegiado do Curso </w:t>
      </w:r>
      <w:r w:rsidRPr="00276F8E">
        <w:rPr>
          <w:rFonts w:ascii="Arial" w:hAnsi="Arial" w:cs="Arial"/>
          <w:bCs/>
          <w:color w:val="000000" w:themeColor="text1"/>
        </w:rPr>
        <w:t xml:space="preserve">de </w:t>
      </w:r>
      <w:r w:rsidR="00276F8E" w:rsidRPr="00276F8E">
        <w:rPr>
          <w:rFonts w:ascii="Arial" w:hAnsi="Arial" w:cs="Arial"/>
          <w:bCs/>
          <w:color w:val="000000" w:themeColor="text1"/>
        </w:rPr>
        <w:t>Jornalismo</w:t>
      </w:r>
      <w:r w:rsidRPr="00276F8E">
        <w:rPr>
          <w:rFonts w:ascii="Arial" w:hAnsi="Arial" w:cs="Arial"/>
          <w:bCs/>
          <w:color w:val="000000" w:themeColor="text1"/>
        </w:rPr>
        <w:t xml:space="preserve"> são escolhidos </w:t>
      </w:r>
      <w:r w:rsidRPr="00656CF3">
        <w:rPr>
          <w:rFonts w:ascii="Arial" w:hAnsi="Arial" w:cs="Arial"/>
          <w:bCs/>
          <w:color w:val="000000"/>
        </w:rPr>
        <w:t xml:space="preserve">por seus pares. Atualmente é constituído pelos seguintes membros, de acordo com a Determinação n. </w:t>
      </w:r>
      <w:r w:rsidR="005B4125" w:rsidRPr="005B4125">
        <w:rPr>
          <w:rFonts w:ascii="Arial" w:hAnsi="Arial" w:cs="Arial"/>
          <w:bCs/>
          <w:color w:val="000000" w:themeColor="text1"/>
        </w:rPr>
        <w:t>009</w:t>
      </w:r>
      <w:r w:rsidRPr="005B4125">
        <w:rPr>
          <w:rFonts w:ascii="Arial" w:hAnsi="Arial" w:cs="Arial"/>
          <w:bCs/>
          <w:color w:val="000000" w:themeColor="text1"/>
        </w:rPr>
        <w:t>/</w:t>
      </w:r>
      <w:r w:rsidR="005B4125" w:rsidRPr="005B4125">
        <w:rPr>
          <w:rFonts w:ascii="Arial" w:hAnsi="Arial" w:cs="Arial"/>
          <w:bCs/>
          <w:color w:val="000000" w:themeColor="text1"/>
        </w:rPr>
        <w:t>EACH/2019</w:t>
      </w:r>
      <w:r w:rsidRPr="005B4125">
        <w:rPr>
          <w:rFonts w:ascii="Arial" w:hAnsi="Arial" w:cs="Arial"/>
          <w:bCs/>
          <w:color w:val="000000" w:themeColor="text1"/>
        </w:rPr>
        <w:t>:</w:t>
      </w:r>
    </w:p>
    <w:p w14:paraId="7D980A41" w14:textId="77777777" w:rsidR="00537733" w:rsidRPr="00656CF3" w:rsidRDefault="00537733" w:rsidP="00537733">
      <w:pPr>
        <w:pStyle w:val="QUADROS"/>
        <w:rPr>
          <w:sz w:val="22"/>
          <w:szCs w:val="22"/>
        </w:rPr>
      </w:pPr>
      <w:bookmarkStart w:id="7" w:name="_Toc101341314"/>
      <w:r w:rsidRPr="00656CF3">
        <w:rPr>
          <w:b/>
          <w:sz w:val="22"/>
          <w:szCs w:val="22"/>
        </w:rPr>
        <w:t>:</w:t>
      </w:r>
      <w:r w:rsidRPr="00656CF3">
        <w:rPr>
          <w:sz w:val="22"/>
          <w:szCs w:val="22"/>
        </w:rPr>
        <w:t xml:space="preserve"> Composição do Colegiado de Curso, 2020-2021</w:t>
      </w:r>
      <w:bookmarkEnd w:id="7"/>
    </w:p>
    <w:tbl>
      <w:tblPr>
        <w:tblStyle w:val="Tabelacomgrade"/>
        <w:tblW w:w="8926" w:type="dxa"/>
        <w:tblLook w:val="04A0" w:firstRow="1" w:lastRow="0" w:firstColumn="1" w:lastColumn="0" w:noHBand="0" w:noVBand="1"/>
      </w:tblPr>
      <w:tblGrid>
        <w:gridCol w:w="5524"/>
        <w:gridCol w:w="3402"/>
      </w:tblGrid>
      <w:tr w:rsidR="005B4125" w:rsidRPr="006F79A2" w14:paraId="31D08A4E" w14:textId="77777777" w:rsidTr="008C0646">
        <w:tc>
          <w:tcPr>
            <w:tcW w:w="5524" w:type="dxa"/>
            <w:shd w:val="clear" w:color="auto" w:fill="BFBFBF" w:themeFill="background1" w:themeFillShade="BF"/>
          </w:tcPr>
          <w:p w14:paraId="122FA4E1" w14:textId="77777777" w:rsidR="005B4125" w:rsidRPr="006F79A2" w:rsidRDefault="005B4125" w:rsidP="00F00557">
            <w:pPr>
              <w:pStyle w:val="NormalWeb"/>
              <w:spacing w:before="60" w:beforeAutospacing="0" w:after="60" w:afterAutospacing="0"/>
              <w:jc w:val="center"/>
              <w:rPr>
                <w:rFonts w:ascii="Arial" w:hAnsi="Arial" w:cs="Arial"/>
                <w:b/>
                <w:color w:val="000000"/>
                <w:sz w:val="20"/>
                <w:szCs w:val="20"/>
                <w:highlight w:val="green"/>
              </w:rPr>
            </w:pPr>
            <w:r w:rsidRPr="006F79A2">
              <w:rPr>
                <w:rFonts w:ascii="Arial" w:hAnsi="Arial" w:cs="Arial"/>
                <w:b/>
                <w:color w:val="000000"/>
                <w:sz w:val="20"/>
                <w:szCs w:val="20"/>
              </w:rPr>
              <w:t>Nome</w:t>
            </w:r>
          </w:p>
        </w:tc>
        <w:tc>
          <w:tcPr>
            <w:tcW w:w="3402" w:type="dxa"/>
            <w:shd w:val="clear" w:color="auto" w:fill="BFBFBF" w:themeFill="background1" w:themeFillShade="BF"/>
          </w:tcPr>
          <w:p w14:paraId="48D51697" w14:textId="77777777" w:rsidR="005B4125" w:rsidRPr="006F79A2" w:rsidRDefault="005B4125" w:rsidP="00F00557">
            <w:pPr>
              <w:pStyle w:val="NormalWeb"/>
              <w:spacing w:before="60" w:beforeAutospacing="0" w:after="60" w:afterAutospacing="0"/>
              <w:jc w:val="center"/>
              <w:rPr>
                <w:rFonts w:ascii="Arial" w:hAnsi="Arial" w:cs="Arial"/>
                <w:b/>
                <w:color w:val="000000"/>
                <w:sz w:val="20"/>
                <w:szCs w:val="20"/>
                <w:highlight w:val="green"/>
              </w:rPr>
            </w:pPr>
            <w:r w:rsidRPr="006F79A2">
              <w:rPr>
                <w:rFonts w:ascii="Arial" w:hAnsi="Arial" w:cs="Arial"/>
                <w:b/>
                <w:color w:val="000000"/>
                <w:sz w:val="20"/>
                <w:szCs w:val="20"/>
              </w:rPr>
              <w:t>Atribuição</w:t>
            </w:r>
          </w:p>
        </w:tc>
      </w:tr>
      <w:tr w:rsidR="005B4125" w:rsidRPr="006F79A2" w14:paraId="074E46BB" w14:textId="77777777" w:rsidTr="008C0646">
        <w:tc>
          <w:tcPr>
            <w:tcW w:w="5524" w:type="dxa"/>
          </w:tcPr>
          <w:p w14:paraId="285697F2" w14:textId="77777777" w:rsidR="005B4125" w:rsidRPr="001F4B1E" w:rsidRDefault="005B4125" w:rsidP="00F00557">
            <w:pPr>
              <w:pStyle w:val="NormalWeb"/>
              <w:spacing w:before="60" w:beforeAutospacing="0" w:after="60" w:afterAutospacing="0"/>
              <w:rPr>
                <w:rFonts w:ascii="Arial" w:hAnsi="Arial" w:cs="Arial"/>
                <w:color w:val="000000" w:themeColor="text1"/>
                <w:sz w:val="20"/>
                <w:szCs w:val="20"/>
              </w:rPr>
            </w:pPr>
            <w:r w:rsidRPr="001F4B1E">
              <w:rPr>
                <w:rFonts w:ascii="Arial" w:hAnsi="Arial" w:cs="Arial"/>
                <w:color w:val="000000" w:themeColor="text1"/>
                <w:sz w:val="20"/>
                <w:szCs w:val="20"/>
              </w:rPr>
              <w:t xml:space="preserve">Prof. Dr. Carlos Roberto </w:t>
            </w:r>
            <w:proofErr w:type="spellStart"/>
            <w:r w:rsidRPr="001F4B1E">
              <w:rPr>
                <w:rFonts w:ascii="Arial" w:hAnsi="Arial" w:cs="Arial"/>
                <w:color w:val="000000" w:themeColor="text1"/>
                <w:sz w:val="20"/>
                <w:szCs w:val="20"/>
              </w:rPr>
              <w:t>Praxedes</w:t>
            </w:r>
            <w:proofErr w:type="spellEnd"/>
            <w:r w:rsidRPr="001F4B1E">
              <w:rPr>
                <w:rFonts w:ascii="Arial" w:hAnsi="Arial" w:cs="Arial"/>
                <w:color w:val="000000" w:themeColor="text1"/>
                <w:sz w:val="20"/>
                <w:szCs w:val="20"/>
              </w:rPr>
              <w:t xml:space="preserve"> dos Santos</w:t>
            </w:r>
          </w:p>
        </w:tc>
        <w:tc>
          <w:tcPr>
            <w:tcW w:w="3402" w:type="dxa"/>
          </w:tcPr>
          <w:p w14:paraId="1D0FEEF1" w14:textId="77777777" w:rsidR="005B4125" w:rsidRPr="001F4B1E" w:rsidRDefault="005B4125" w:rsidP="00F00557">
            <w:pPr>
              <w:pStyle w:val="NormalWeb"/>
              <w:spacing w:before="60" w:beforeAutospacing="0" w:after="60" w:afterAutospacing="0"/>
              <w:jc w:val="center"/>
              <w:rPr>
                <w:rFonts w:ascii="Arial" w:hAnsi="Arial" w:cs="Arial"/>
                <w:color w:val="000000" w:themeColor="text1"/>
                <w:sz w:val="20"/>
                <w:szCs w:val="20"/>
              </w:rPr>
            </w:pPr>
            <w:r w:rsidRPr="001F4B1E">
              <w:rPr>
                <w:rFonts w:ascii="Arial" w:hAnsi="Arial" w:cs="Arial"/>
                <w:color w:val="000000" w:themeColor="text1"/>
                <w:sz w:val="20"/>
                <w:szCs w:val="20"/>
              </w:rPr>
              <w:t>Coordenador do Curso</w:t>
            </w:r>
          </w:p>
        </w:tc>
      </w:tr>
      <w:tr w:rsidR="005B4125" w:rsidRPr="006F79A2" w14:paraId="73C5D5EC" w14:textId="77777777" w:rsidTr="008C0646">
        <w:tc>
          <w:tcPr>
            <w:tcW w:w="5524" w:type="dxa"/>
          </w:tcPr>
          <w:p w14:paraId="60FC29BB" w14:textId="77777777" w:rsidR="005B4125" w:rsidRPr="001F4B1E" w:rsidRDefault="005B4125" w:rsidP="00F00557">
            <w:pPr>
              <w:pStyle w:val="NormalWeb"/>
              <w:spacing w:before="60" w:beforeAutospacing="0" w:after="60" w:afterAutospacing="0"/>
              <w:rPr>
                <w:rFonts w:ascii="Arial" w:hAnsi="Arial" w:cs="Arial"/>
                <w:color w:val="000000" w:themeColor="text1"/>
                <w:sz w:val="20"/>
                <w:szCs w:val="20"/>
              </w:rPr>
            </w:pPr>
            <w:r w:rsidRPr="001F4B1E">
              <w:rPr>
                <w:rFonts w:ascii="Arial" w:hAnsi="Arial" w:cs="Arial"/>
                <w:color w:val="000000" w:themeColor="text1"/>
                <w:sz w:val="20"/>
                <w:szCs w:val="20"/>
              </w:rPr>
              <w:t xml:space="preserve">Prof. </w:t>
            </w:r>
            <w:proofErr w:type="spellStart"/>
            <w:r w:rsidRPr="001F4B1E">
              <w:rPr>
                <w:rFonts w:ascii="Arial" w:hAnsi="Arial" w:cs="Arial"/>
                <w:color w:val="000000" w:themeColor="text1"/>
                <w:sz w:val="20"/>
                <w:szCs w:val="20"/>
              </w:rPr>
              <w:t>MSc</w:t>
            </w:r>
            <w:proofErr w:type="spellEnd"/>
            <w:r w:rsidRPr="001F4B1E">
              <w:rPr>
                <w:rFonts w:ascii="Arial" w:hAnsi="Arial" w:cs="Arial"/>
                <w:color w:val="000000" w:themeColor="text1"/>
                <w:sz w:val="20"/>
                <w:szCs w:val="20"/>
              </w:rPr>
              <w:t>. André de Oliveira Pinheiro</w:t>
            </w:r>
          </w:p>
        </w:tc>
        <w:tc>
          <w:tcPr>
            <w:tcW w:w="3402" w:type="dxa"/>
          </w:tcPr>
          <w:p w14:paraId="44D9D4CF" w14:textId="77777777" w:rsidR="005B4125" w:rsidRPr="001F4B1E" w:rsidRDefault="005B4125" w:rsidP="00F00557">
            <w:pPr>
              <w:pStyle w:val="NormalWeb"/>
              <w:spacing w:before="60" w:beforeAutospacing="0" w:after="60" w:afterAutospacing="0"/>
              <w:jc w:val="center"/>
              <w:rPr>
                <w:rFonts w:ascii="Arial" w:hAnsi="Arial" w:cs="Arial"/>
                <w:color w:val="000000" w:themeColor="text1"/>
                <w:sz w:val="20"/>
                <w:szCs w:val="20"/>
              </w:rPr>
            </w:pPr>
            <w:r w:rsidRPr="001F4B1E">
              <w:rPr>
                <w:rFonts w:ascii="Arial" w:hAnsi="Arial" w:cs="Arial"/>
                <w:color w:val="000000" w:themeColor="text1"/>
                <w:sz w:val="20"/>
                <w:szCs w:val="20"/>
              </w:rPr>
              <w:t>Docente do curso</w:t>
            </w:r>
          </w:p>
        </w:tc>
      </w:tr>
      <w:tr w:rsidR="005B4125" w:rsidRPr="006F79A2" w14:paraId="0A808730" w14:textId="77777777" w:rsidTr="008C0646">
        <w:tc>
          <w:tcPr>
            <w:tcW w:w="5524" w:type="dxa"/>
          </w:tcPr>
          <w:p w14:paraId="07ACBEF1" w14:textId="77777777" w:rsidR="005B4125" w:rsidRPr="001F4B1E" w:rsidRDefault="005B4125" w:rsidP="00F00557">
            <w:pPr>
              <w:pStyle w:val="NormalWeb"/>
              <w:spacing w:before="60" w:beforeAutospacing="0" w:after="60" w:afterAutospacing="0"/>
              <w:rPr>
                <w:rFonts w:ascii="Arial" w:hAnsi="Arial" w:cs="Arial"/>
                <w:color w:val="000000" w:themeColor="text1"/>
                <w:sz w:val="20"/>
                <w:szCs w:val="20"/>
              </w:rPr>
            </w:pPr>
            <w:r w:rsidRPr="001F4B1E">
              <w:rPr>
                <w:rFonts w:ascii="Arial" w:hAnsi="Arial" w:cs="Arial"/>
                <w:color w:val="000000" w:themeColor="text1"/>
                <w:sz w:val="20"/>
                <w:szCs w:val="20"/>
              </w:rPr>
              <w:t xml:space="preserve">Profa. </w:t>
            </w:r>
            <w:proofErr w:type="spellStart"/>
            <w:r w:rsidRPr="001F4B1E">
              <w:rPr>
                <w:rFonts w:ascii="Arial" w:hAnsi="Arial" w:cs="Arial"/>
                <w:color w:val="000000" w:themeColor="text1"/>
                <w:sz w:val="20"/>
                <w:szCs w:val="20"/>
              </w:rPr>
              <w:t>MSc</w:t>
            </w:r>
            <w:proofErr w:type="spellEnd"/>
            <w:r w:rsidRPr="001F4B1E">
              <w:rPr>
                <w:rFonts w:ascii="Arial" w:hAnsi="Arial" w:cs="Arial"/>
                <w:color w:val="000000" w:themeColor="text1"/>
                <w:sz w:val="20"/>
                <w:szCs w:val="20"/>
              </w:rPr>
              <w:t xml:space="preserve">. </w:t>
            </w:r>
            <w:proofErr w:type="spellStart"/>
            <w:r w:rsidRPr="001F4B1E">
              <w:rPr>
                <w:rFonts w:ascii="Arial" w:hAnsi="Arial" w:cs="Arial"/>
                <w:color w:val="000000" w:themeColor="text1"/>
                <w:sz w:val="20"/>
                <w:szCs w:val="20"/>
              </w:rPr>
              <w:t>Hélia</w:t>
            </w:r>
            <w:proofErr w:type="spellEnd"/>
            <w:r w:rsidRPr="001F4B1E">
              <w:rPr>
                <w:rFonts w:ascii="Arial" w:hAnsi="Arial" w:cs="Arial"/>
                <w:color w:val="000000" w:themeColor="text1"/>
                <w:sz w:val="20"/>
                <w:szCs w:val="20"/>
              </w:rPr>
              <w:t xml:space="preserve"> Del Carmen Farias Espinoza</w:t>
            </w:r>
          </w:p>
        </w:tc>
        <w:tc>
          <w:tcPr>
            <w:tcW w:w="3402" w:type="dxa"/>
          </w:tcPr>
          <w:p w14:paraId="0925CEF0" w14:textId="77777777" w:rsidR="005B4125" w:rsidRPr="001F4B1E" w:rsidRDefault="005B4125" w:rsidP="00F00557">
            <w:pPr>
              <w:pStyle w:val="NormalWeb"/>
              <w:spacing w:before="60" w:beforeAutospacing="0" w:after="60" w:afterAutospacing="0"/>
              <w:jc w:val="center"/>
              <w:rPr>
                <w:rFonts w:ascii="Arial" w:hAnsi="Arial" w:cs="Arial"/>
                <w:color w:val="000000" w:themeColor="text1"/>
                <w:sz w:val="20"/>
                <w:szCs w:val="20"/>
              </w:rPr>
            </w:pPr>
            <w:r w:rsidRPr="001F4B1E">
              <w:rPr>
                <w:rFonts w:ascii="Arial" w:hAnsi="Arial" w:cs="Arial"/>
                <w:color w:val="000000" w:themeColor="text1"/>
                <w:sz w:val="20"/>
                <w:szCs w:val="20"/>
              </w:rPr>
              <w:t>Docente do curso</w:t>
            </w:r>
          </w:p>
        </w:tc>
      </w:tr>
      <w:tr w:rsidR="005B4125" w:rsidRPr="006F79A2" w14:paraId="1241D090" w14:textId="77777777" w:rsidTr="008C0646">
        <w:tc>
          <w:tcPr>
            <w:tcW w:w="5524" w:type="dxa"/>
          </w:tcPr>
          <w:p w14:paraId="7FCEE02D" w14:textId="77777777" w:rsidR="005B4125" w:rsidRPr="001F4B1E" w:rsidRDefault="005B4125" w:rsidP="00F00557">
            <w:pPr>
              <w:pStyle w:val="NormalWeb"/>
              <w:spacing w:before="60" w:beforeAutospacing="0" w:after="60" w:afterAutospacing="0"/>
              <w:rPr>
                <w:rFonts w:ascii="Arial" w:hAnsi="Arial" w:cs="Arial"/>
                <w:color w:val="000000" w:themeColor="text1"/>
                <w:sz w:val="20"/>
                <w:szCs w:val="20"/>
              </w:rPr>
            </w:pPr>
            <w:r w:rsidRPr="001F4B1E">
              <w:rPr>
                <w:rFonts w:ascii="Arial" w:hAnsi="Arial" w:cs="Arial"/>
                <w:color w:val="000000" w:themeColor="text1"/>
                <w:sz w:val="20"/>
                <w:szCs w:val="20"/>
              </w:rPr>
              <w:t xml:space="preserve">Profa. </w:t>
            </w:r>
            <w:proofErr w:type="spellStart"/>
            <w:r w:rsidRPr="001F4B1E">
              <w:rPr>
                <w:rFonts w:ascii="Arial" w:hAnsi="Arial" w:cs="Arial"/>
                <w:color w:val="000000" w:themeColor="text1"/>
                <w:sz w:val="20"/>
                <w:szCs w:val="20"/>
              </w:rPr>
              <w:t>MSc</w:t>
            </w:r>
            <w:proofErr w:type="spellEnd"/>
            <w:r w:rsidRPr="001F4B1E">
              <w:rPr>
                <w:rFonts w:ascii="Arial" w:hAnsi="Arial" w:cs="Arial"/>
                <w:color w:val="000000" w:themeColor="text1"/>
                <w:sz w:val="20"/>
                <w:szCs w:val="20"/>
              </w:rPr>
              <w:t xml:space="preserve">. Liza Lopes Corrêa </w:t>
            </w:r>
            <w:proofErr w:type="spellStart"/>
            <w:r w:rsidRPr="001F4B1E">
              <w:rPr>
                <w:rFonts w:ascii="Arial" w:hAnsi="Arial" w:cs="Arial"/>
                <w:color w:val="000000" w:themeColor="text1"/>
                <w:sz w:val="20"/>
                <w:szCs w:val="20"/>
              </w:rPr>
              <w:t>Spinosa</w:t>
            </w:r>
            <w:proofErr w:type="spellEnd"/>
          </w:p>
        </w:tc>
        <w:tc>
          <w:tcPr>
            <w:tcW w:w="3402" w:type="dxa"/>
          </w:tcPr>
          <w:p w14:paraId="3E7B10D7" w14:textId="77777777" w:rsidR="005B4125" w:rsidRPr="001F4B1E" w:rsidRDefault="005B4125" w:rsidP="00F00557">
            <w:pPr>
              <w:pStyle w:val="NormalWeb"/>
              <w:spacing w:before="60" w:beforeAutospacing="0" w:after="60" w:afterAutospacing="0"/>
              <w:jc w:val="center"/>
              <w:rPr>
                <w:rFonts w:ascii="Arial" w:hAnsi="Arial" w:cs="Arial"/>
                <w:color w:val="000000" w:themeColor="text1"/>
                <w:sz w:val="20"/>
                <w:szCs w:val="20"/>
              </w:rPr>
            </w:pPr>
            <w:r w:rsidRPr="001F4B1E">
              <w:rPr>
                <w:rFonts w:ascii="Arial" w:hAnsi="Arial" w:cs="Arial"/>
                <w:color w:val="000000" w:themeColor="text1"/>
                <w:sz w:val="20"/>
                <w:szCs w:val="20"/>
              </w:rPr>
              <w:t>Docente do curso</w:t>
            </w:r>
          </w:p>
        </w:tc>
      </w:tr>
      <w:tr w:rsidR="005B4125" w:rsidRPr="006F79A2" w14:paraId="3F49064A" w14:textId="77777777" w:rsidTr="008C0646">
        <w:tc>
          <w:tcPr>
            <w:tcW w:w="5524" w:type="dxa"/>
          </w:tcPr>
          <w:p w14:paraId="01EAF098" w14:textId="77777777" w:rsidR="005B4125" w:rsidRPr="001F4B1E" w:rsidRDefault="005B4125" w:rsidP="00F00557">
            <w:pPr>
              <w:pStyle w:val="NormalWeb"/>
              <w:spacing w:before="60" w:beforeAutospacing="0" w:after="60" w:afterAutospacing="0"/>
              <w:rPr>
                <w:rFonts w:ascii="Arial" w:hAnsi="Arial" w:cs="Arial"/>
                <w:color w:val="000000" w:themeColor="text1"/>
                <w:sz w:val="20"/>
                <w:szCs w:val="20"/>
              </w:rPr>
            </w:pPr>
            <w:r w:rsidRPr="001F4B1E">
              <w:rPr>
                <w:rFonts w:ascii="Arial" w:hAnsi="Arial" w:cs="Arial"/>
                <w:color w:val="000000" w:themeColor="text1"/>
                <w:sz w:val="20"/>
                <w:szCs w:val="20"/>
              </w:rPr>
              <w:t>Prof. Esp. Vinícius Batista de Oliveira</w:t>
            </w:r>
          </w:p>
        </w:tc>
        <w:tc>
          <w:tcPr>
            <w:tcW w:w="3402" w:type="dxa"/>
          </w:tcPr>
          <w:p w14:paraId="2D1CA740" w14:textId="77777777" w:rsidR="005B4125" w:rsidRPr="001F4B1E" w:rsidRDefault="005B4125" w:rsidP="00F00557">
            <w:pPr>
              <w:pStyle w:val="NormalWeb"/>
              <w:spacing w:before="60" w:beforeAutospacing="0" w:after="60" w:afterAutospacing="0"/>
              <w:jc w:val="center"/>
              <w:rPr>
                <w:rFonts w:ascii="Arial" w:hAnsi="Arial" w:cs="Arial"/>
                <w:color w:val="000000" w:themeColor="text1"/>
                <w:sz w:val="20"/>
                <w:szCs w:val="20"/>
              </w:rPr>
            </w:pPr>
            <w:r w:rsidRPr="001F4B1E">
              <w:rPr>
                <w:rFonts w:ascii="Arial" w:hAnsi="Arial" w:cs="Arial"/>
                <w:color w:val="000000" w:themeColor="text1"/>
                <w:sz w:val="20"/>
                <w:szCs w:val="20"/>
              </w:rPr>
              <w:t>Docente do curso</w:t>
            </w:r>
          </w:p>
        </w:tc>
      </w:tr>
      <w:tr w:rsidR="005B4125" w:rsidRPr="006F79A2" w14:paraId="6A33918D" w14:textId="77777777" w:rsidTr="008C0646">
        <w:tc>
          <w:tcPr>
            <w:tcW w:w="5524" w:type="dxa"/>
          </w:tcPr>
          <w:p w14:paraId="6F830CA9" w14:textId="77777777" w:rsidR="005B4125" w:rsidRPr="001F4B1E" w:rsidRDefault="005B4125" w:rsidP="00F00557">
            <w:pPr>
              <w:pStyle w:val="NormalWeb"/>
              <w:spacing w:before="60" w:beforeAutospacing="0" w:after="60" w:afterAutospacing="0"/>
              <w:rPr>
                <w:rFonts w:ascii="Arial" w:hAnsi="Arial" w:cs="Arial"/>
                <w:color w:val="000000" w:themeColor="text1"/>
                <w:sz w:val="20"/>
                <w:szCs w:val="20"/>
              </w:rPr>
            </w:pPr>
            <w:r w:rsidRPr="001F4B1E">
              <w:rPr>
                <w:rFonts w:ascii="Arial" w:hAnsi="Arial" w:cs="Arial"/>
                <w:color w:val="000000" w:themeColor="text1"/>
                <w:sz w:val="20"/>
                <w:szCs w:val="20"/>
              </w:rPr>
              <w:t xml:space="preserve">Acadêmica:  Laura </w:t>
            </w:r>
            <w:proofErr w:type="spellStart"/>
            <w:r w:rsidRPr="001F4B1E">
              <w:rPr>
                <w:rFonts w:ascii="Arial" w:hAnsi="Arial" w:cs="Arial"/>
                <w:color w:val="000000" w:themeColor="text1"/>
                <w:sz w:val="20"/>
                <w:szCs w:val="20"/>
              </w:rPr>
              <w:t>Testoni</w:t>
            </w:r>
            <w:proofErr w:type="spellEnd"/>
          </w:p>
        </w:tc>
        <w:tc>
          <w:tcPr>
            <w:tcW w:w="3402" w:type="dxa"/>
          </w:tcPr>
          <w:p w14:paraId="1189B00D" w14:textId="77777777" w:rsidR="005B4125" w:rsidRPr="001F4B1E" w:rsidRDefault="005B4125" w:rsidP="00F00557">
            <w:pPr>
              <w:pStyle w:val="NormalWeb"/>
              <w:spacing w:before="60" w:beforeAutospacing="0" w:after="60" w:afterAutospacing="0"/>
              <w:jc w:val="center"/>
              <w:rPr>
                <w:rFonts w:ascii="Arial" w:hAnsi="Arial" w:cs="Arial"/>
                <w:color w:val="000000" w:themeColor="text1"/>
                <w:sz w:val="20"/>
                <w:szCs w:val="20"/>
              </w:rPr>
            </w:pPr>
            <w:r w:rsidRPr="001F4B1E">
              <w:rPr>
                <w:rFonts w:ascii="Arial" w:hAnsi="Arial" w:cs="Arial"/>
                <w:color w:val="000000" w:themeColor="text1"/>
                <w:sz w:val="20"/>
                <w:szCs w:val="20"/>
              </w:rPr>
              <w:t>Acadêmica do curso</w:t>
            </w:r>
          </w:p>
        </w:tc>
      </w:tr>
      <w:tr w:rsidR="005B4125" w:rsidRPr="006F79A2" w14:paraId="1A149607" w14:textId="77777777" w:rsidTr="008C0646">
        <w:tc>
          <w:tcPr>
            <w:tcW w:w="5524" w:type="dxa"/>
          </w:tcPr>
          <w:p w14:paraId="5763BC37" w14:textId="77777777" w:rsidR="005B4125" w:rsidRPr="001F4B1E" w:rsidRDefault="005B4125" w:rsidP="00F00557">
            <w:pPr>
              <w:pStyle w:val="NormalWeb"/>
              <w:spacing w:before="60" w:beforeAutospacing="0" w:after="60" w:afterAutospacing="0"/>
              <w:rPr>
                <w:rFonts w:ascii="Arial" w:hAnsi="Arial" w:cs="Arial"/>
                <w:color w:val="000000" w:themeColor="text1"/>
                <w:sz w:val="20"/>
                <w:szCs w:val="20"/>
              </w:rPr>
            </w:pPr>
            <w:r w:rsidRPr="001F4B1E">
              <w:rPr>
                <w:rFonts w:ascii="Arial" w:hAnsi="Arial" w:cs="Arial"/>
                <w:color w:val="000000" w:themeColor="text1"/>
                <w:sz w:val="20"/>
                <w:szCs w:val="20"/>
              </w:rPr>
              <w:t xml:space="preserve">Acadêmica: </w:t>
            </w:r>
            <w:proofErr w:type="spellStart"/>
            <w:r w:rsidRPr="001F4B1E">
              <w:rPr>
                <w:rFonts w:ascii="Arial" w:hAnsi="Arial" w:cs="Arial"/>
                <w:color w:val="000000" w:themeColor="text1"/>
                <w:sz w:val="20"/>
                <w:szCs w:val="20"/>
              </w:rPr>
              <w:t>Lyandra</w:t>
            </w:r>
            <w:proofErr w:type="spellEnd"/>
            <w:r w:rsidRPr="001F4B1E">
              <w:rPr>
                <w:rFonts w:ascii="Arial" w:hAnsi="Arial" w:cs="Arial"/>
                <w:color w:val="000000" w:themeColor="text1"/>
                <w:sz w:val="20"/>
                <w:szCs w:val="20"/>
              </w:rPr>
              <w:t xml:space="preserve"> Machado Batista</w:t>
            </w:r>
          </w:p>
        </w:tc>
        <w:tc>
          <w:tcPr>
            <w:tcW w:w="3402" w:type="dxa"/>
          </w:tcPr>
          <w:p w14:paraId="28387CB3" w14:textId="77777777" w:rsidR="005B4125" w:rsidRPr="001F4B1E" w:rsidRDefault="005B4125" w:rsidP="00F00557">
            <w:pPr>
              <w:pStyle w:val="NormalWeb"/>
              <w:spacing w:before="60" w:beforeAutospacing="0" w:after="60" w:afterAutospacing="0"/>
              <w:jc w:val="center"/>
              <w:rPr>
                <w:rFonts w:ascii="Arial" w:hAnsi="Arial" w:cs="Arial"/>
                <w:color w:val="000000" w:themeColor="text1"/>
                <w:sz w:val="20"/>
                <w:szCs w:val="20"/>
              </w:rPr>
            </w:pPr>
            <w:r w:rsidRPr="001F4B1E">
              <w:rPr>
                <w:rFonts w:ascii="Arial" w:hAnsi="Arial" w:cs="Arial"/>
                <w:color w:val="000000" w:themeColor="text1"/>
                <w:sz w:val="20"/>
                <w:szCs w:val="20"/>
              </w:rPr>
              <w:t>Acadêmica do curso</w:t>
            </w:r>
          </w:p>
        </w:tc>
      </w:tr>
    </w:tbl>
    <w:p w14:paraId="3F692E27" w14:textId="6F0FCFF5" w:rsidR="00537733" w:rsidRPr="00656CF3" w:rsidRDefault="00537733" w:rsidP="00537733">
      <w:pPr>
        <w:pStyle w:val="FONTES"/>
        <w:rPr>
          <w:szCs w:val="22"/>
        </w:rPr>
      </w:pPr>
      <w:r w:rsidRPr="00656CF3">
        <w:rPr>
          <w:szCs w:val="22"/>
        </w:rPr>
        <w:t>Fonte: Coordenação do Curso</w:t>
      </w:r>
      <w:r w:rsidR="005B4125">
        <w:rPr>
          <w:szCs w:val="22"/>
        </w:rPr>
        <w:t xml:space="preserve"> de Jornalismo</w:t>
      </w:r>
      <w:r w:rsidRPr="00656CF3">
        <w:rPr>
          <w:szCs w:val="22"/>
        </w:rPr>
        <w:t>, 2021.</w:t>
      </w:r>
    </w:p>
    <w:p w14:paraId="110C5920" w14:textId="0F99AB34" w:rsidR="00537733" w:rsidRPr="002A3B42" w:rsidRDefault="00537733" w:rsidP="002A3B42">
      <w:pPr>
        <w:spacing w:after="120" w:line="360" w:lineRule="auto"/>
        <w:jc w:val="both"/>
        <w:rPr>
          <w:rFonts w:ascii="Arial" w:hAnsi="Arial" w:cs="Arial"/>
          <w:color w:val="000000"/>
        </w:rPr>
      </w:pPr>
      <w:r w:rsidRPr="00656CF3">
        <w:rPr>
          <w:rFonts w:ascii="Arial" w:hAnsi="Arial" w:cs="Arial"/>
          <w:color w:val="000000"/>
        </w:rPr>
        <w:t xml:space="preserve">As reuniões ocorrem </w:t>
      </w:r>
      <w:r w:rsidR="00276F8E" w:rsidRPr="00276F8E">
        <w:rPr>
          <w:rFonts w:ascii="Arial" w:hAnsi="Arial" w:cs="Arial"/>
          <w:color w:val="000000" w:themeColor="text1"/>
        </w:rPr>
        <w:t>mensalmente,</w:t>
      </w:r>
      <w:r w:rsidRPr="00276F8E">
        <w:rPr>
          <w:rFonts w:ascii="Arial" w:hAnsi="Arial" w:cs="Arial"/>
          <w:color w:val="000000" w:themeColor="text1"/>
        </w:rPr>
        <w:t xml:space="preserve"> </w:t>
      </w:r>
      <w:r w:rsidRPr="00656CF3">
        <w:rPr>
          <w:rFonts w:ascii="Arial" w:hAnsi="Arial" w:cs="Arial"/>
          <w:color w:val="000000"/>
        </w:rPr>
        <w:t xml:space="preserve">assim como por convocação da Coordenação do Curso ou pelos próprios membros do Colegiado de acordo com demanda específica. As pautas, suas análises, decisões das reuniões e procedimentos finais são registrados em atas devidamente arquivadas na coordenação. As principais pautas de assuntos incluem: análise de dispensa de disciplinas; novas propostas pedagógicas; concessão de vagas externas; elaboração do cronograma do semestre; avaliação dos resultados da avaliação institucional; e a avaliação das solicitações de quebra de pré-requisitos e </w:t>
      </w:r>
      <w:r>
        <w:rPr>
          <w:rFonts w:ascii="Arial" w:hAnsi="Arial" w:cs="Arial"/>
          <w:color w:val="000000"/>
        </w:rPr>
        <w:t>mérito acadêmico</w:t>
      </w:r>
      <w:r w:rsidRPr="00656CF3">
        <w:rPr>
          <w:rFonts w:ascii="Arial" w:hAnsi="Arial" w:cs="Arial"/>
          <w:color w:val="000000"/>
        </w:rPr>
        <w:t xml:space="preserve">. Cabe ainda ao Colegiado do Curso </w:t>
      </w:r>
      <w:r w:rsidRPr="00276F8E">
        <w:rPr>
          <w:rFonts w:ascii="Arial" w:hAnsi="Arial" w:cs="Arial"/>
          <w:color w:val="000000" w:themeColor="text1"/>
        </w:rPr>
        <w:t xml:space="preserve">de </w:t>
      </w:r>
      <w:r w:rsidR="00276F8E" w:rsidRPr="00276F8E">
        <w:rPr>
          <w:rFonts w:ascii="Arial" w:hAnsi="Arial" w:cs="Arial"/>
          <w:color w:val="000000" w:themeColor="text1"/>
        </w:rPr>
        <w:t>Jornalismo</w:t>
      </w:r>
      <w:r w:rsidRPr="00276F8E">
        <w:rPr>
          <w:rFonts w:ascii="Arial" w:hAnsi="Arial" w:cs="Arial"/>
          <w:color w:val="000000" w:themeColor="text1"/>
        </w:rPr>
        <w:t xml:space="preserve"> sugerir </w:t>
      </w:r>
      <w:r w:rsidRPr="00656CF3">
        <w:rPr>
          <w:rFonts w:ascii="Arial" w:hAnsi="Arial" w:cs="Arial"/>
          <w:color w:val="000000"/>
        </w:rPr>
        <w:t>medidas que visem o aperfeiçoamento e desenvolvimento das atividades do Curso</w:t>
      </w:r>
      <w:r w:rsidR="002A3B42">
        <w:rPr>
          <w:rFonts w:ascii="Arial" w:hAnsi="Arial" w:cs="Arial"/>
          <w:color w:val="000000"/>
        </w:rPr>
        <w:t>.</w:t>
      </w:r>
      <w:r>
        <w:rPr>
          <w:rFonts w:ascii="Arial" w:hAnsi="Arial" w:cs="Arial"/>
          <w:b/>
          <w:bCs/>
          <w:color w:val="000000"/>
        </w:rPr>
        <w:br w:type="page"/>
      </w:r>
    </w:p>
    <w:p w14:paraId="21C3EB2E" w14:textId="77777777" w:rsidR="00537733" w:rsidRPr="00656CF3" w:rsidRDefault="00537733" w:rsidP="00537733">
      <w:pPr>
        <w:spacing w:after="120" w:line="360" w:lineRule="auto"/>
        <w:jc w:val="both"/>
        <w:rPr>
          <w:rFonts w:ascii="Arial" w:hAnsi="Arial" w:cs="Arial"/>
          <w:b/>
          <w:bCs/>
          <w:color w:val="000000"/>
        </w:rPr>
      </w:pPr>
      <w:r w:rsidRPr="00656CF3">
        <w:rPr>
          <w:rFonts w:ascii="Arial" w:hAnsi="Arial" w:cs="Arial"/>
          <w:b/>
          <w:bCs/>
          <w:color w:val="000000"/>
        </w:rPr>
        <w:lastRenderedPageBreak/>
        <w:t xml:space="preserve">4. TITULAÇÃO DOS DOCENTES </w:t>
      </w:r>
      <w:r w:rsidR="00C205F8">
        <w:rPr>
          <w:rFonts w:ascii="Arial" w:hAnsi="Arial" w:cs="Arial"/>
          <w:b/>
          <w:bCs/>
          <w:color w:val="000000"/>
        </w:rPr>
        <w:t>–</w:t>
      </w:r>
      <w:r w:rsidRPr="00656CF3">
        <w:rPr>
          <w:rFonts w:ascii="Arial" w:hAnsi="Arial" w:cs="Arial"/>
          <w:b/>
          <w:bCs/>
          <w:color w:val="000000"/>
        </w:rPr>
        <w:t xml:space="preserve"> DOUTORES</w:t>
      </w:r>
      <w:r w:rsidR="00C205F8">
        <w:rPr>
          <w:rFonts w:ascii="Arial" w:hAnsi="Arial" w:cs="Arial"/>
          <w:b/>
          <w:bCs/>
          <w:color w:val="000000"/>
        </w:rPr>
        <w:t xml:space="preserve"> </w:t>
      </w:r>
      <w:r w:rsidRPr="00656CF3">
        <w:rPr>
          <w:rFonts w:ascii="Arial" w:hAnsi="Arial" w:cs="Arial"/>
          <w:b/>
          <w:bCs/>
          <w:color w:val="000000"/>
        </w:rPr>
        <w:t>E MESTRES </w:t>
      </w:r>
    </w:p>
    <w:p w14:paraId="5920B888" w14:textId="36AA8234" w:rsidR="00BD43EF" w:rsidRDefault="00BD43EF" w:rsidP="00537733">
      <w:pPr>
        <w:spacing w:after="120" w:line="360" w:lineRule="auto"/>
        <w:jc w:val="both"/>
        <w:rPr>
          <w:rFonts w:ascii="Arial" w:hAnsi="Arial" w:cs="Arial"/>
        </w:rPr>
      </w:pPr>
      <w:r w:rsidRPr="00BD43EF">
        <w:rPr>
          <w:rFonts w:ascii="Arial" w:hAnsi="Arial" w:cs="Arial"/>
        </w:rPr>
        <w:t>Em relação à titulação do Corpo Docente, o Curso de Jornalismo conta com 34 docentes, sendo 44% doutores, 41% mestres e 14% especialistas, conforme apresentado na figura 35. Dessa forma, o curso de Jornalismo tem seu corpo docente composto por 85% entre mestres e doutores. Na figura abaixo, apresenta-se o detalhamento da titulação docente</w:t>
      </w:r>
      <w:r>
        <w:rPr>
          <w:rFonts w:ascii="Arial" w:hAnsi="Arial" w:cs="Arial"/>
        </w:rPr>
        <w:t>.</w:t>
      </w:r>
    </w:p>
    <w:p w14:paraId="50FFD7B6" w14:textId="77777777" w:rsidR="00BD43EF" w:rsidRPr="00656CF3" w:rsidRDefault="00BD43EF" w:rsidP="00537733">
      <w:pPr>
        <w:spacing w:after="120" w:line="360" w:lineRule="auto"/>
        <w:jc w:val="both"/>
        <w:rPr>
          <w:rFonts w:ascii="Arial" w:hAnsi="Arial" w:cs="Arial"/>
          <w:color w:val="000000"/>
        </w:rPr>
      </w:pPr>
    </w:p>
    <w:p w14:paraId="7DF32EA2" w14:textId="77777777" w:rsidR="00537733" w:rsidRPr="00656CF3" w:rsidRDefault="00537733" w:rsidP="00537733">
      <w:pPr>
        <w:spacing w:after="120" w:line="360" w:lineRule="auto"/>
        <w:jc w:val="both"/>
        <w:rPr>
          <w:rFonts w:ascii="Arial" w:hAnsi="Arial" w:cs="Arial"/>
          <w:b/>
          <w:bCs/>
          <w:color w:val="000000"/>
        </w:rPr>
      </w:pPr>
      <w:r w:rsidRPr="00656CF3">
        <w:rPr>
          <w:rFonts w:ascii="Arial" w:hAnsi="Arial" w:cs="Arial"/>
          <w:b/>
          <w:bCs/>
          <w:color w:val="000000"/>
        </w:rPr>
        <w:t>5. EXPERIÊNCIA PROFISSIONAL DO CORPO DOCENTE </w:t>
      </w:r>
    </w:p>
    <w:p w14:paraId="160D5EA3" w14:textId="10AAB850" w:rsidR="00537733" w:rsidRDefault="004D2F2C" w:rsidP="00537733">
      <w:pPr>
        <w:spacing w:after="120" w:line="360" w:lineRule="auto"/>
        <w:jc w:val="both"/>
        <w:rPr>
          <w:rFonts w:ascii="Arial" w:hAnsi="Arial" w:cs="Arial"/>
          <w:color w:val="000000"/>
        </w:rPr>
      </w:pPr>
      <w:r w:rsidRPr="004D2F2C">
        <w:rPr>
          <w:rFonts w:ascii="Arial" w:hAnsi="Arial" w:cs="Arial"/>
          <w:color w:val="000000"/>
        </w:rPr>
        <w:t>Em relação à experiência profissional dos 34 docentes do Curso de Jornalismo, 58,8% possuem mais de três anos de experiência no mercado. Quando se tem como referência os professores que atuam em disciplinas técnicas na área de Jornalismo, o percentual da experiência chega a 100%. A atuação profissional do grupo abrange jornalistas, relações públicas, publicitários, designers, advogados, pedagogos e historiadores.</w:t>
      </w:r>
    </w:p>
    <w:p w14:paraId="006D8E89" w14:textId="77777777" w:rsidR="004D2F2C" w:rsidRDefault="004D2F2C" w:rsidP="00537733">
      <w:pPr>
        <w:spacing w:after="120" w:line="360" w:lineRule="auto"/>
        <w:jc w:val="both"/>
        <w:rPr>
          <w:rFonts w:ascii="Arial" w:hAnsi="Arial" w:cs="Arial"/>
          <w:b/>
          <w:bCs/>
          <w:color w:val="000000"/>
        </w:rPr>
      </w:pPr>
    </w:p>
    <w:p w14:paraId="19F45D19" w14:textId="77777777" w:rsidR="00537733" w:rsidRPr="00656CF3" w:rsidRDefault="00537733" w:rsidP="00537733">
      <w:pPr>
        <w:spacing w:after="120" w:line="360" w:lineRule="auto"/>
        <w:jc w:val="both"/>
        <w:rPr>
          <w:rFonts w:ascii="Arial" w:hAnsi="Arial" w:cs="Arial"/>
          <w:color w:val="000000"/>
        </w:rPr>
      </w:pPr>
      <w:r w:rsidRPr="00656CF3">
        <w:rPr>
          <w:rFonts w:ascii="Arial" w:hAnsi="Arial" w:cs="Arial"/>
          <w:b/>
          <w:bCs/>
          <w:color w:val="000000"/>
        </w:rPr>
        <w:t>6. EXPERIÊNCIA DO CORPO DOCENTE NA DOCÊNCIA SUPERIOR  </w:t>
      </w:r>
    </w:p>
    <w:p w14:paraId="165D3C37" w14:textId="77777777" w:rsidR="00484DB6" w:rsidRPr="00656CF3" w:rsidRDefault="00537733" w:rsidP="00484DB6">
      <w:pPr>
        <w:spacing w:after="120" w:line="360" w:lineRule="auto"/>
        <w:jc w:val="both"/>
        <w:rPr>
          <w:rFonts w:ascii="Arial" w:hAnsi="Arial" w:cs="Arial"/>
          <w:color w:val="000000"/>
        </w:rPr>
      </w:pPr>
      <w:r w:rsidRPr="00656CF3">
        <w:rPr>
          <w:rFonts w:ascii="Arial" w:hAnsi="Arial" w:cs="Arial"/>
          <w:bCs/>
          <w:color w:val="000000"/>
        </w:rPr>
        <w:t>O Corpo Docente selecionado para o Curso</w:t>
      </w:r>
      <w:r w:rsidR="00D7402E">
        <w:rPr>
          <w:rFonts w:ascii="Arial" w:hAnsi="Arial" w:cs="Arial"/>
          <w:bCs/>
          <w:color w:val="000000"/>
        </w:rPr>
        <w:t xml:space="preserve"> de Jornalismo</w:t>
      </w:r>
      <w:r w:rsidRPr="00656CF3">
        <w:rPr>
          <w:rFonts w:ascii="Arial" w:hAnsi="Arial" w:cs="Arial"/>
          <w:bCs/>
          <w:color w:val="FF0000"/>
        </w:rPr>
        <w:t xml:space="preserve"> </w:t>
      </w:r>
      <w:r w:rsidRPr="00656CF3">
        <w:rPr>
          <w:rFonts w:ascii="Arial" w:hAnsi="Arial" w:cs="Arial"/>
          <w:bCs/>
          <w:color w:val="000000"/>
        </w:rPr>
        <w:t xml:space="preserve">possui experiência na Docência Superior de forma a promover ações que permitem identificar as dificuldades dos discentes, expor o conteúdo em linguagem aderente às características da turma, apresentar exemplos contextualizados com os conteúdos dos componentes curriculares e elaborar atividades específicas para a promoção da aprendizagem de discentes com dificuldades e avaliações diagnósticas, formativas e somativas, utilizando os resultados para redefinição de sua prática docente no período, exercendo liderança e sendo reconhecido pela sua produção. Essas práticas são possíveis diante dos índices que revelam a atuação profissional na área XXX por professores de disciplinas técnicas, relacionadas as referidas atuações no mercado. </w:t>
      </w:r>
      <w:r w:rsidR="00484DB6">
        <w:rPr>
          <w:rFonts w:ascii="Arial" w:hAnsi="Arial" w:cs="Arial"/>
          <w:color w:val="000000"/>
        </w:rPr>
        <w:t>N</w:t>
      </w:r>
      <w:r w:rsidR="00484DB6" w:rsidRPr="00656CF3">
        <w:rPr>
          <w:rFonts w:ascii="Arial" w:hAnsi="Arial" w:cs="Arial"/>
          <w:color w:val="000000"/>
        </w:rPr>
        <w:t xml:space="preserve">o período 2020-2021, </w:t>
      </w:r>
      <w:r w:rsidR="00484DB6">
        <w:rPr>
          <w:rFonts w:ascii="Arial" w:hAnsi="Arial" w:cs="Arial"/>
          <w:color w:val="000000"/>
        </w:rPr>
        <w:t>dos 34 docentes que atuaram no curso de Jornalismo, 94% possuem experiência profissional na docência superior de 6 a 15 anos. Os demais, cerca de 6%, possuem experiência docente entre três e cinco anos.</w:t>
      </w:r>
      <w:r w:rsidR="00484DB6" w:rsidRPr="00656CF3">
        <w:rPr>
          <w:rFonts w:ascii="Arial" w:hAnsi="Arial" w:cs="Arial"/>
          <w:color w:val="000000"/>
        </w:rPr>
        <w:t xml:space="preserve"> Este último recebe suporte e tutoria pedagógica da equipe de ensino superior da Vice-Reitoria de Graduação.</w:t>
      </w:r>
    </w:p>
    <w:p w14:paraId="552987E5" w14:textId="77777777" w:rsidR="00537733" w:rsidRPr="00656CF3" w:rsidRDefault="00537733" w:rsidP="00537733">
      <w:pPr>
        <w:pStyle w:val="default0"/>
        <w:spacing w:after="120" w:line="360" w:lineRule="auto"/>
        <w:rPr>
          <w:rFonts w:ascii="Arial" w:hAnsi="Arial" w:cs="Arial"/>
          <w:color w:val="000000"/>
          <w:sz w:val="22"/>
          <w:szCs w:val="22"/>
        </w:rPr>
      </w:pPr>
      <w:r w:rsidRPr="00656CF3">
        <w:rPr>
          <w:rFonts w:ascii="Arial" w:hAnsi="Arial" w:cs="Arial"/>
          <w:b/>
          <w:bCs/>
          <w:color w:val="000000"/>
          <w:sz w:val="22"/>
          <w:szCs w:val="22"/>
        </w:rPr>
        <w:lastRenderedPageBreak/>
        <w:t>C – INFRAESTRUTURA  </w:t>
      </w:r>
    </w:p>
    <w:p w14:paraId="354F2DB7" w14:textId="77777777" w:rsidR="00537733" w:rsidRPr="00656CF3" w:rsidRDefault="00537733" w:rsidP="00537733">
      <w:pPr>
        <w:pStyle w:val="default0"/>
        <w:spacing w:after="120" w:line="360" w:lineRule="auto"/>
        <w:rPr>
          <w:rFonts w:ascii="Arial" w:hAnsi="Arial" w:cs="Arial"/>
          <w:color w:val="000000"/>
          <w:sz w:val="22"/>
          <w:szCs w:val="22"/>
        </w:rPr>
      </w:pPr>
      <w:r w:rsidRPr="00656CF3">
        <w:rPr>
          <w:rFonts w:ascii="Arial" w:hAnsi="Arial" w:cs="Arial"/>
          <w:color w:val="000000"/>
          <w:sz w:val="22"/>
          <w:szCs w:val="22"/>
        </w:rPr>
        <w:t> </w:t>
      </w:r>
    </w:p>
    <w:p w14:paraId="399990EF" w14:textId="77777777" w:rsidR="00537733" w:rsidRPr="0010214D" w:rsidRDefault="00537733" w:rsidP="00537733">
      <w:pPr>
        <w:spacing w:after="120" w:line="360" w:lineRule="auto"/>
        <w:jc w:val="both"/>
        <w:rPr>
          <w:rFonts w:ascii="Arial" w:hAnsi="Arial" w:cs="Arial"/>
          <w:b/>
          <w:bCs/>
          <w:color w:val="000000"/>
        </w:rPr>
      </w:pPr>
      <w:r w:rsidRPr="0010214D">
        <w:rPr>
          <w:rFonts w:ascii="Arial" w:hAnsi="Arial" w:cs="Arial"/>
          <w:b/>
          <w:bCs/>
          <w:color w:val="000000"/>
        </w:rPr>
        <w:t>1. ESPAÇO DE TRABALHO DOCENTE, COORDENAÇÃO DO CURSO E SERVIÇOS ACADÊMICOS </w:t>
      </w:r>
    </w:p>
    <w:p w14:paraId="5359F74A" w14:textId="38FB4ED1" w:rsidR="00537733" w:rsidRPr="0010214D" w:rsidRDefault="00537733" w:rsidP="00537733">
      <w:pPr>
        <w:spacing w:after="120" w:line="360" w:lineRule="auto"/>
        <w:ind w:firstLine="709"/>
        <w:rPr>
          <w:rStyle w:val="Forte"/>
          <w:rFonts w:ascii="Arial" w:hAnsi="Arial" w:cs="Arial"/>
          <w:b w:val="0"/>
        </w:rPr>
      </w:pPr>
      <w:r w:rsidRPr="0010214D">
        <w:rPr>
          <w:rStyle w:val="Forte"/>
          <w:rFonts w:ascii="Arial" w:hAnsi="Arial" w:cs="Arial"/>
          <w:b w:val="0"/>
        </w:rPr>
        <w:t xml:space="preserve">O </w:t>
      </w:r>
      <w:r w:rsidRPr="0010214D">
        <w:rPr>
          <w:rStyle w:val="Forte"/>
          <w:rFonts w:ascii="Arial" w:hAnsi="Arial" w:cs="Arial"/>
          <w:b w:val="0"/>
          <w:color w:val="000000" w:themeColor="text1"/>
        </w:rPr>
        <w:t xml:space="preserve">Curso </w:t>
      </w:r>
      <w:r w:rsidR="008D088F" w:rsidRPr="0010214D">
        <w:rPr>
          <w:rStyle w:val="Forte"/>
          <w:rFonts w:ascii="Arial" w:hAnsi="Arial" w:cs="Arial"/>
          <w:b w:val="0"/>
          <w:color w:val="000000" w:themeColor="text1"/>
        </w:rPr>
        <w:t>de Jornalismo</w:t>
      </w:r>
      <w:r w:rsidRPr="0010214D">
        <w:rPr>
          <w:rStyle w:val="Forte"/>
          <w:rFonts w:ascii="Arial" w:hAnsi="Arial" w:cs="Arial"/>
          <w:b w:val="0"/>
          <w:color w:val="000000" w:themeColor="text1"/>
        </w:rPr>
        <w:t xml:space="preserve"> está </w:t>
      </w:r>
      <w:r w:rsidRPr="0010214D">
        <w:rPr>
          <w:rStyle w:val="Forte"/>
          <w:rFonts w:ascii="Arial" w:hAnsi="Arial" w:cs="Arial"/>
          <w:b w:val="0"/>
        </w:rPr>
        <w:t xml:space="preserve">localizado no </w:t>
      </w:r>
      <w:r w:rsidR="00C04266" w:rsidRPr="0010214D">
        <w:rPr>
          <w:rStyle w:val="Forte"/>
          <w:rFonts w:ascii="Arial" w:hAnsi="Arial" w:cs="Arial"/>
          <w:b w:val="0"/>
        </w:rPr>
        <w:t xml:space="preserve">Bloco C3 do </w:t>
      </w:r>
      <w:r w:rsidRPr="0010214D">
        <w:rPr>
          <w:rStyle w:val="Forte"/>
          <w:rFonts w:ascii="Arial" w:hAnsi="Arial" w:cs="Arial"/>
          <w:b w:val="0"/>
        </w:rPr>
        <w:t xml:space="preserve">Campus </w:t>
      </w:r>
      <w:r w:rsidR="008D088F" w:rsidRPr="0010214D">
        <w:rPr>
          <w:rStyle w:val="Forte"/>
          <w:rFonts w:ascii="Arial" w:hAnsi="Arial" w:cs="Arial"/>
          <w:b w:val="0"/>
        </w:rPr>
        <w:t xml:space="preserve">Itajaí. </w:t>
      </w:r>
    </w:p>
    <w:p w14:paraId="3D70C340" w14:textId="3BC4CFC8" w:rsidR="00537733" w:rsidRPr="0010214D" w:rsidRDefault="00537733" w:rsidP="00537733">
      <w:pPr>
        <w:spacing w:after="120" w:line="360" w:lineRule="auto"/>
        <w:ind w:firstLine="709"/>
        <w:jc w:val="both"/>
        <w:rPr>
          <w:rFonts w:ascii="Arial" w:hAnsi="Arial" w:cs="Arial"/>
          <w:color w:val="222222"/>
        </w:rPr>
      </w:pPr>
      <w:r w:rsidRPr="0010214D">
        <w:rPr>
          <w:rFonts w:ascii="Arial" w:hAnsi="Arial" w:cs="Arial"/>
          <w:color w:val="222222"/>
        </w:rPr>
        <w:t xml:space="preserve">São características do </w:t>
      </w:r>
      <w:r w:rsidRPr="0010214D">
        <w:rPr>
          <w:rFonts w:ascii="Arial" w:hAnsi="Arial" w:cs="Arial"/>
          <w:color w:val="000000" w:themeColor="text1"/>
        </w:rPr>
        <w:t xml:space="preserve">campus </w:t>
      </w:r>
      <w:r w:rsidR="008D088F" w:rsidRPr="0010214D">
        <w:rPr>
          <w:rFonts w:ascii="Arial" w:hAnsi="Arial" w:cs="Arial"/>
          <w:color w:val="000000" w:themeColor="text1"/>
        </w:rPr>
        <w:t>Itajaí</w:t>
      </w:r>
      <w:r w:rsidRPr="0010214D">
        <w:rPr>
          <w:rFonts w:ascii="Arial" w:hAnsi="Arial" w:cs="Arial"/>
          <w:color w:val="000000" w:themeColor="text1"/>
        </w:rPr>
        <w:t>:</w:t>
      </w:r>
    </w:p>
    <w:p w14:paraId="7B213F5B" w14:textId="77777777" w:rsidR="00E872CE" w:rsidRPr="0010214D" w:rsidRDefault="00E872CE" w:rsidP="00E872CE">
      <w:pPr>
        <w:pStyle w:val="PargrafodaLista"/>
        <w:numPr>
          <w:ilvl w:val="0"/>
          <w:numId w:val="7"/>
        </w:numPr>
        <w:spacing w:line="360" w:lineRule="auto"/>
        <w:ind w:left="364" w:hanging="350"/>
        <w:rPr>
          <w:rStyle w:val="Forte"/>
          <w:rFonts w:ascii="Arial" w:hAnsi="Arial" w:cs="Arial"/>
          <w:b w:val="0"/>
          <w:bCs w:val="0"/>
          <w:sz w:val="24"/>
          <w:szCs w:val="24"/>
        </w:rPr>
      </w:pPr>
      <w:r w:rsidRPr="0010214D">
        <w:rPr>
          <w:rStyle w:val="Forte"/>
          <w:rFonts w:ascii="Arial" w:hAnsi="Arial" w:cs="Arial"/>
          <w:sz w:val="24"/>
          <w:szCs w:val="24"/>
        </w:rPr>
        <w:t>acesso por entradas localizadas</w:t>
      </w:r>
      <w:r w:rsidRPr="0010214D">
        <w:rPr>
          <w:rStyle w:val="Forte"/>
          <w:rFonts w:ascii="Arial" w:hAnsi="Arial" w:cs="Arial"/>
          <w:b w:val="0"/>
          <w:bCs w:val="0"/>
          <w:sz w:val="24"/>
          <w:szCs w:val="24"/>
        </w:rPr>
        <w:t xml:space="preserve"> na avenida Abraão João Francisco e na rua Uruguai. O estacionamento é mantido por empresa privada que regula os locais de estacionamento, incluídas as vagas especiais e a segurança veículos e pedestres. A saída está localizada na avenida Abraão João Francisco;</w:t>
      </w:r>
    </w:p>
    <w:p w14:paraId="4077D7CC" w14:textId="77777777" w:rsidR="00537733" w:rsidRPr="0010214D" w:rsidRDefault="00537733" w:rsidP="00E872CE">
      <w:pPr>
        <w:pStyle w:val="PargrafodaLista"/>
        <w:numPr>
          <w:ilvl w:val="0"/>
          <w:numId w:val="7"/>
        </w:numPr>
        <w:spacing w:after="120" w:line="360" w:lineRule="auto"/>
        <w:ind w:left="357" w:hanging="357"/>
        <w:contextualSpacing w:val="0"/>
        <w:jc w:val="both"/>
        <w:rPr>
          <w:rStyle w:val="Forte"/>
          <w:rFonts w:ascii="Arial" w:hAnsi="Arial" w:cs="Arial"/>
          <w:b w:val="0"/>
          <w:sz w:val="24"/>
          <w:szCs w:val="24"/>
        </w:rPr>
      </w:pPr>
      <w:r w:rsidRPr="0010214D">
        <w:rPr>
          <w:rStyle w:val="Forte"/>
          <w:rFonts w:ascii="Arial" w:hAnsi="Arial" w:cs="Arial"/>
          <w:b w:val="0"/>
          <w:bCs w:val="0"/>
          <w:sz w:val="24"/>
          <w:szCs w:val="24"/>
        </w:rPr>
        <w:t>acesso a transporte público localizado ao lado do campus Itajaí (discriminação das empresas em https://www.univali.br/vida-no-campus/transporte</w:t>
      </w:r>
      <w:r w:rsidRPr="0010214D">
        <w:rPr>
          <w:rStyle w:val="Forte"/>
          <w:rFonts w:ascii="Arial" w:hAnsi="Arial" w:cs="Arial"/>
          <w:b w:val="0"/>
          <w:sz w:val="24"/>
          <w:szCs w:val="24"/>
        </w:rPr>
        <w:t>/Paginas/default.aspx);</w:t>
      </w:r>
    </w:p>
    <w:p w14:paraId="509E7DE2" w14:textId="77777777" w:rsidR="00537733" w:rsidRPr="0010214D"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sz w:val="24"/>
          <w:szCs w:val="24"/>
        </w:rPr>
      </w:pPr>
      <w:r w:rsidRPr="0010214D">
        <w:rPr>
          <w:rStyle w:val="Forte"/>
          <w:rFonts w:ascii="Arial" w:hAnsi="Arial" w:cs="Arial"/>
          <w:sz w:val="24"/>
          <w:szCs w:val="24"/>
        </w:rPr>
        <w:t>serviços são oferecidos à comunidade acadêmica</w:t>
      </w:r>
      <w:r w:rsidRPr="0010214D">
        <w:rPr>
          <w:rStyle w:val="Forte"/>
          <w:rFonts w:ascii="Arial" w:hAnsi="Arial" w:cs="Arial"/>
          <w:b w:val="0"/>
          <w:sz w:val="24"/>
          <w:szCs w:val="24"/>
        </w:rPr>
        <w:t xml:space="preserve"> por papelaria, loja de presentes, serviços de reprografia e xerox;</w:t>
      </w:r>
    </w:p>
    <w:p w14:paraId="0894BBB8" w14:textId="77777777" w:rsidR="00E872CE" w:rsidRPr="0010214D" w:rsidRDefault="00537733" w:rsidP="00E872CE">
      <w:pPr>
        <w:pStyle w:val="PargrafodaLista"/>
        <w:numPr>
          <w:ilvl w:val="0"/>
          <w:numId w:val="7"/>
        </w:numPr>
        <w:spacing w:before="120" w:after="0" w:line="360" w:lineRule="auto"/>
        <w:ind w:left="357" w:hanging="357"/>
        <w:contextualSpacing w:val="0"/>
        <w:jc w:val="both"/>
        <w:rPr>
          <w:rStyle w:val="Forte"/>
          <w:rFonts w:ascii="Arial" w:hAnsi="Arial" w:cs="Arial"/>
          <w:b w:val="0"/>
          <w:color w:val="000000" w:themeColor="text1"/>
          <w:sz w:val="24"/>
          <w:szCs w:val="24"/>
        </w:rPr>
      </w:pPr>
      <w:r w:rsidRPr="0010214D">
        <w:rPr>
          <w:rStyle w:val="Forte"/>
          <w:rFonts w:ascii="Arial" w:hAnsi="Arial" w:cs="Arial"/>
          <w:sz w:val="24"/>
          <w:szCs w:val="24"/>
        </w:rPr>
        <w:t xml:space="preserve">praça de alimentação </w:t>
      </w:r>
      <w:r w:rsidR="00E872CE" w:rsidRPr="0010214D">
        <w:rPr>
          <w:rStyle w:val="Forte"/>
          <w:rFonts w:ascii="Arial" w:hAnsi="Arial" w:cs="Arial"/>
          <w:b w:val="0"/>
          <w:bCs w:val="0"/>
          <w:sz w:val="24"/>
          <w:szCs w:val="24"/>
        </w:rPr>
        <w:t>localizada no Centro de Vivência</w:t>
      </w:r>
      <w:r w:rsidR="00E872CE" w:rsidRPr="0010214D">
        <w:rPr>
          <w:rStyle w:val="Forte"/>
          <w:rFonts w:ascii="Arial" w:hAnsi="Arial" w:cs="Arial"/>
          <w:color w:val="000000" w:themeColor="text1"/>
          <w:sz w:val="24"/>
          <w:szCs w:val="24"/>
        </w:rPr>
        <w:t xml:space="preserve"> (</w:t>
      </w:r>
      <w:r w:rsidR="00E872CE" w:rsidRPr="0010214D">
        <w:rPr>
          <w:rStyle w:val="Hyperlink"/>
          <w:rFonts w:ascii="Arial" w:hAnsi="Arial" w:cs="Arial"/>
          <w:color w:val="000000" w:themeColor="text1"/>
          <w:sz w:val="24"/>
          <w:szCs w:val="24"/>
        </w:rPr>
        <w:t>https://www.univali.br/vida-no-campus/centro-de-vivencia/Paginas/default.aspx);</w:t>
      </w:r>
    </w:p>
    <w:p w14:paraId="7AF2DBE5" w14:textId="3D867EA1" w:rsidR="00537733" w:rsidRPr="0010214D" w:rsidRDefault="00537733" w:rsidP="00E872CE">
      <w:pPr>
        <w:pStyle w:val="PargrafodaLista"/>
        <w:numPr>
          <w:ilvl w:val="0"/>
          <w:numId w:val="7"/>
        </w:numPr>
        <w:spacing w:after="120" w:line="360" w:lineRule="auto"/>
        <w:ind w:left="357" w:hanging="357"/>
        <w:contextualSpacing w:val="0"/>
        <w:jc w:val="both"/>
        <w:rPr>
          <w:rStyle w:val="Forte"/>
          <w:rFonts w:ascii="Arial" w:hAnsi="Arial" w:cs="Arial"/>
          <w:b w:val="0"/>
          <w:bCs w:val="0"/>
          <w:color w:val="222222"/>
          <w:sz w:val="24"/>
          <w:szCs w:val="24"/>
        </w:rPr>
      </w:pPr>
      <w:r w:rsidRPr="0010214D">
        <w:rPr>
          <w:rFonts w:ascii="Arial" w:hAnsi="Arial" w:cs="Arial"/>
          <w:color w:val="222222"/>
          <w:sz w:val="24"/>
          <w:szCs w:val="24"/>
        </w:rPr>
        <w:t xml:space="preserve">o </w:t>
      </w:r>
      <w:r w:rsidRPr="0010214D">
        <w:rPr>
          <w:rFonts w:ascii="Arial" w:hAnsi="Arial" w:cs="Arial"/>
          <w:b/>
          <w:color w:val="222222"/>
          <w:sz w:val="24"/>
          <w:szCs w:val="24"/>
        </w:rPr>
        <w:t>Centro de Vivência Univali</w:t>
      </w:r>
      <w:r w:rsidRPr="0010214D">
        <w:rPr>
          <w:rFonts w:ascii="Arial" w:hAnsi="Arial" w:cs="Arial"/>
          <w:color w:val="222222"/>
          <w:sz w:val="24"/>
          <w:szCs w:val="24"/>
        </w:rPr>
        <w:t xml:space="preserve"> é um arrojado projeto arquitetônico com 1451 m², inspirado em espaços públicos inovadores, localizado no campus Itajaí. Conta com agência bancária, auditório, praça de alimentação, em ambiente climatizado</w:t>
      </w:r>
      <w:r w:rsidR="00E872CE" w:rsidRPr="0010214D">
        <w:rPr>
          <w:rFonts w:ascii="Arial" w:hAnsi="Arial" w:cs="Arial"/>
          <w:color w:val="222222"/>
          <w:sz w:val="24"/>
          <w:szCs w:val="24"/>
        </w:rPr>
        <w:t>;</w:t>
      </w:r>
    </w:p>
    <w:p w14:paraId="51EACDD0" w14:textId="77777777" w:rsidR="00537733" w:rsidRPr="0010214D"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sz w:val="24"/>
          <w:szCs w:val="24"/>
        </w:rPr>
      </w:pPr>
      <w:r w:rsidRPr="0010214D">
        <w:rPr>
          <w:rStyle w:val="Forte"/>
          <w:rFonts w:ascii="Arial" w:hAnsi="Arial" w:cs="Arial"/>
          <w:sz w:val="24"/>
          <w:szCs w:val="24"/>
        </w:rPr>
        <w:t>área de lazer e de convivência localizadas em espaços interno e externo.</w:t>
      </w:r>
      <w:r w:rsidRPr="0010214D">
        <w:rPr>
          <w:rFonts w:ascii="Arial" w:hAnsi="Arial" w:cs="Arial"/>
          <w:sz w:val="24"/>
          <w:szCs w:val="24"/>
        </w:rPr>
        <w:t xml:space="preserve"> (</w:t>
      </w:r>
      <w:r w:rsidRPr="0010214D">
        <w:rPr>
          <w:rStyle w:val="Forte"/>
          <w:rFonts w:ascii="Arial" w:hAnsi="Arial" w:cs="Arial"/>
          <w:b w:val="0"/>
          <w:sz w:val="24"/>
          <w:szCs w:val="24"/>
        </w:rPr>
        <w:t>https://www.univali.br/vida-no-campus/centro-de-vivencia/Paginas/default.aspx);</w:t>
      </w:r>
    </w:p>
    <w:p w14:paraId="37E67483" w14:textId="77777777" w:rsidR="00537733" w:rsidRPr="0010214D"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color w:val="000000" w:themeColor="text1"/>
          <w:sz w:val="24"/>
          <w:szCs w:val="24"/>
        </w:rPr>
      </w:pPr>
      <w:r w:rsidRPr="0010214D">
        <w:rPr>
          <w:rStyle w:val="Forte"/>
          <w:rFonts w:ascii="Arial" w:hAnsi="Arial" w:cs="Arial"/>
          <w:color w:val="000000" w:themeColor="text1"/>
          <w:sz w:val="24"/>
          <w:szCs w:val="24"/>
        </w:rPr>
        <w:t>auditório(s);</w:t>
      </w:r>
    </w:p>
    <w:p w14:paraId="1F10982A" w14:textId="77777777" w:rsidR="00537733" w:rsidRPr="0010214D"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sz w:val="24"/>
          <w:szCs w:val="24"/>
        </w:rPr>
      </w:pPr>
      <w:r w:rsidRPr="0010214D">
        <w:rPr>
          <w:rStyle w:val="Forte"/>
          <w:rFonts w:ascii="Arial" w:hAnsi="Arial" w:cs="Arial"/>
          <w:sz w:val="24"/>
          <w:szCs w:val="24"/>
        </w:rPr>
        <w:t>laboratórios especializados e ambientes de estudo comuns aos alunos;</w:t>
      </w:r>
    </w:p>
    <w:p w14:paraId="5AAA3D2D" w14:textId="77777777" w:rsidR="00537733" w:rsidRPr="0010214D" w:rsidRDefault="00537733" w:rsidP="00537733">
      <w:pPr>
        <w:pStyle w:val="PargrafodaLista"/>
        <w:numPr>
          <w:ilvl w:val="0"/>
          <w:numId w:val="7"/>
        </w:numPr>
        <w:spacing w:after="120" w:line="360" w:lineRule="auto"/>
        <w:ind w:left="357" w:hanging="357"/>
        <w:contextualSpacing w:val="0"/>
        <w:jc w:val="both"/>
        <w:rPr>
          <w:rStyle w:val="Forte"/>
          <w:rFonts w:ascii="Arial" w:hAnsi="Arial" w:cs="Arial"/>
          <w:b w:val="0"/>
          <w:sz w:val="24"/>
          <w:szCs w:val="24"/>
        </w:rPr>
      </w:pPr>
      <w:r w:rsidRPr="0010214D">
        <w:rPr>
          <w:rStyle w:val="Forte"/>
          <w:rFonts w:ascii="Arial" w:hAnsi="Arial" w:cs="Arial"/>
          <w:sz w:val="24"/>
          <w:szCs w:val="24"/>
        </w:rPr>
        <w:t>salas de aula adequadas ao número de alunos matriculados por turmas,</w:t>
      </w:r>
    </w:p>
    <w:p w14:paraId="4FF9D0D9" w14:textId="77777777" w:rsidR="00537733" w:rsidRPr="0010214D" w:rsidRDefault="00537733" w:rsidP="00537733">
      <w:pPr>
        <w:pStyle w:val="PargrafodaLista"/>
        <w:numPr>
          <w:ilvl w:val="0"/>
          <w:numId w:val="7"/>
        </w:numPr>
        <w:spacing w:after="120" w:line="360" w:lineRule="auto"/>
        <w:ind w:left="357" w:hanging="357"/>
        <w:contextualSpacing w:val="0"/>
        <w:jc w:val="both"/>
        <w:rPr>
          <w:rFonts w:ascii="Arial" w:eastAsia="Times New Roman" w:hAnsi="Arial" w:cs="Arial"/>
          <w:color w:val="222222"/>
          <w:sz w:val="24"/>
          <w:szCs w:val="24"/>
        </w:rPr>
      </w:pPr>
      <w:r w:rsidRPr="0010214D">
        <w:rPr>
          <w:rStyle w:val="Forte"/>
          <w:rFonts w:ascii="Arial" w:hAnsi="Arial" w:cs="Arial"/>
          <w:sz w:val="24"/>
          <w:szCs w:val="24"/>
        </w:rPr>
        <w:t xml:space="preserve">esportes/academia: </w:t>
      </w:r>
      <w:r w:rsidRPr="0010214D">
        <w:rPr>
          <w:rFonts w:ascii="Arial" w:eastAsia="Times New Roman" w:hAnsi="Arial" w:cs="Arial"/>
          <w:color w:val="222222"/>
          <w:sz w:val="24"/>
          <w:szCs w:val="24"/>
        </w:rPr>
        <w:t>O Setor de Esportes promove a prática desportiva dentro do ambiente acadêmico, no intuito de melhorar a qualidade de vida e fomentar o esporte de desempenho.</w:t>
      </w:r>
    </w:p>
    <w:p w14:paraId="3DCDE515" w14:textId="77777777" w:rsidR="00537733" w:rsidRPr="0010214D" w:rsidRDefault="00537733" w:rsidP="00537733">
      <w:pPr>
        <w:pStyle w:val="PargrafodaLista"/>
        <w:numPr>
          <w:ilvl w:val="0"/>
          <w:numId w:val="7"/>
        </w:numPr>
        <w:spacing w:after="120" w:line="360" w:lineRule="auto"/>
        <w:ind w:left="357" w:hanging="357"/>
        <w:contextualSpacing w:val="0"/>
        <w:jc w:val="both"/>
        <w:rPr>
          <w:rFonts w:ascii="Arial" w:eastAsia="Times New Roman" w:hAnsi="Arial" w:cs="Arial"/>
          <w:sz w:val="24"/>
          <w:szCs w:val="24"/>
        </w:rPr>
      </w:pPr>
      <w:r w:rsidRPr="0010214D">
        <w:rPr>
          <w:rStyle w:val="Forte"/>
          <w:rFonts w:ascii="Arial" w:hAnsi="Arial" w:cs="Arial"/>
          <w:sz w:val="24"/>
          <w:szCs w:val="24"/>
        </w:rPr>
        <w:t>Pastoral Universitária:</w:t>
      </w:r>
      <w:r w:rsidRPr="0010214D">
        <w:rPr>
          <w:rStyle w:val="Forte"/>
          <w:rFonts w:ascii="Arial" w:hAnsi="Arial" w:cs="Arial"/>
          <w:b w:val="0"/>
          <w:sz w:val="24"/>
          <w:szCs w:val="24"/>
        </w:rPr>
        <w:t xml:space="preserve"> Além de oferecer</w:t>
      </w:r>
      <w:r w:rsidRPr="0010214D">
        <w:rPr>
          <w:rStyle w:val="Forte"/>
          <w:rFonts w:ascii="Arial" w:hAnsi="Arial" w:cs="Arial"/>
          <w:sz w:val="24"/>
          <w:szCs w:val="24"/>
        </w:rPr>
        <w:t xml:space="preserve"> </w:t>
      </w:r>
      <w:r w:rsidRPr="0010214D">
        <w:rPr>
          <w:rFonts w:ascii="Arial" w:hAnsi="Arial" w:cs="Arial"/>
          <w:sz w:val="24"/>
          <w:szCs w:val="24"/>
        </w:rPr>
        <w:t xml:space="preserve">encontro religioso entre interessados que frequentam a Universidade, também realiza ações voluntárias em visitas aos </w:t>
      </w:r>
      <w:r w:rsidRPr="0010214D">
        <w:rPr>
          <w:rFonts w:ascii="Arial" w:hAnsi="Arial" w:cs="Arial"/>
          <w:sz w:val="24"/>
          <w:szCs w:val="24"/>
        </w:rPr>
        <w:lastRenderedPageBreak/>
        <w:t>hospitais, asilos, orfanatos; a acolhida aos calouros e professores; e presta homenagem em datas comemorativas.</w:t>
      </w:r>
      <w:r w:rsidRPr="0010214D">
        <w:rPr>
          <w:rStyle w:val="Forte"/>
          <w:rFonts w:ascii="Arial" w:hAnsi="Arial" w:cs="Arial"/>
          <w:b w:val="0"/>
          <w:sz w:val="24"/>
          <w:szCs w:val="24"/>
        </w:rPr>
        <w:t xml:space="preserve"> </w:t>
      </w:r>
      <w:r w:rsidRPr="0010214D">
        <w:rPr>
          <w:rFonts w:ascii="Arial" w:hAnsi="Arial" w:cs="Arial"/>
          <w:bCs/>
          <w:sz w:val="24"/>
          <w:szCs w:val="24"/>
        </w:rPr>
        <w:t>(</w:t>
      </w:r>
      <w:r w:rsidRPr="0010214D">
        <w:rPr>
          <w:rStyle w:val="Hyperlink"/>
          <w:rFonts w:ascii="Arial" w:hAnsi="Arial" w:cs="Arial"/>
          <w:sz w:val="24"/>
          <w:szCs w:val="24"/>
        </w:rPr>
        <w:t>https://www.univali.br/vida-no-campus/Paginas/default.aspx</w:t>
      </w:r>
      <w:r w:rsidRPr="0010214D">
        <w:rPr>
          <w:rFonts w:ascii="Arial" w:hAnsi="Arial" w:cs="Arial"/>
          <w:bCs/>
          <w:sz w:val="24"/>
          <w:szCs w:val="24"/>
        </w:rPr>
        <w:t>).</w:t>
      </w:r>
    </w:p>
    <w:p w14:paraId="1EDA1EB6" w14:textId="77777777" w:rsidR="00537733" w:rsidRPr="0010214D" w:rsidRDefault="00537733" w:rsidP="00537733">
      <w:pPr>
        <w:spacing w:after="120" w:line="360" w:lineRule="auto"/>
        <w:jc w:val="both"/>
        <w:rPr>
          <w:rStyle w:val="Forte"/>
          <w:rFonts w:ascii="Arial" w:hAnsi="Arial" w:cs="Arial"/>
          <w:b w:val="0"/>
        </w:rPr>
      </w:pPr>
      <w:r w:rsidRPr="0010214D">
        <w:rPr>
          <w:rStyle w:val="Forte"/>
          <w:rFonts w:ascii="Arial" w:hAnsi="Arial" w:cs="Arial"/>
          <w:b w:val="0"/>
        </w:rPr>
        <w:t xml:space="preserve">Em todos os </w:t>
      </w:r>
      <w:r w:rsidRPr="0010214D">
        <w:rPr>
          <w:rStyle w:val="Forte"/>
          <w:rFonts w:ascii="Arial" w:hAnsi="Arial" w:cs="Arial"/>
          <w:b w:val="0"/>
          <w:i/>
        </w:rPr>
        <w:t>campi</w:t>
      </w:r>
      <w:r w:rsidRPr="0010214D">
        <w:rPr>
          <w:rStyle w:val="Forte"/>
          <w:rFonts w:ascii="Arial" w:hAnsi="Arial" w:cs="Arial"/>
          <w:b w:val="0"/>
        </w:rPr>
        <w:t xml:space="preserve"> a infraestrutura é adequada, tanto para a oferta de seus cursos, quanto para atendimento aos critérios de qualidade referidos na legislação. Investimentos são previstos pelo grupo gestor da Univali periodicamente, sendo indicados pelos docentes, discentes e funcionários através da Direção das Escolas do Conhecimento e pelos resultados da Avaliação Institucional, apontados pela Comissão Própria de Avaliação - CPA.</w:t>
      </w:r>
    </w:p>
    <w:p w14:paraId="30D8FBEB" w14:textId="76D700B1" w:rsidR="00537733" w:rsidRPr="0010214D" w:rsidRDefault="00537733" w:rsidP="00537733">
      <w:pPr>
        <w:spacing w:after="120" w:line="360" w:lineRule="auto"/>
        <w:jc w:val="both"/>
        <w:rPr>
          <w:rFonts w:ascii="Arial" w:hAnsi="Arial" w:cs="Arial"/>
          <w:bCs/>
        </w:rPr>
      </w:pPr>
      <w:r w:rsidRPr="0010214D">
        <w:rPr>
          <w:rFonts w:ascii="Arial" w:hAnsi="Arial" w:cs="Arial"/>
        </w:rPr>
        <w:t xml:space="preserve">O Curso </w:t>
      </w:r>
      <w:r w:rsidR="000504D5" w:rsidRPr="0010214D">
        <w:rPr>
          <w:rFonts w:ascii="Arial" w:hAnsi="Arial" w:cs="Arial"/>
          <w:color w:val="000000" w:themeColor="text1"/>
        </w:rPr>
        <w:t>de Jornalismo</w:t>
      </w:r>
      <w:r w:rsidRPr="0010214D">
        <w:rPr>
          <w:rFonts w:ascii="Arial" w:hAnsi="Arial" w:cs="Arial"/>
          <w:color w:val="000000" w:themeColor="text1"/>
        </w:rPr>
        <w:t xml:space="preserve"> </w:t>
      </w:r>
      <w:r w:rsidRPr="0010214D">
        <w:rPr>
          <w:rFonts w:ascii="Arial" w:hAnsi="Arial" w:cs="Arial"/>
        </w:rPr>
        <w:t xml:space="preserve">disponibiliza espaços de trabalho para docentes em tempo integral visando o desenvolvimento de suas </w:t>
      </w:r>
      <w:r w:rsidRPr="0010214D">
        <w:rPr>
          <w:rFonts w:ascii="Arial" w:hAnsi="Arial" w:cs="Arial"/>
          <w:bCs/>
        </w:rPr>
        <w:t xml:space="preserve">ações acadêmicas, que integram desde o planejamento didático-pedagógico ao atendimento a discentes e orientandos. </w:t>
      </w:r>
    </w:p>
    <w:p w14:paraId="1DA869E5" w14:textId="77777777" w:rsidR="0010214D" w:rsidRDefault="0010214D" w:rsidP="00537733">
      <w:pPr>
        <w:pStyle w:val="NormalWeb"/>
        <w:spacing w:before="0" w:beforeAutospacing="0" w:after="120" w:afterAutospacing="0" w:line="360" w:lineRule="auto"/>
        <w:jc w:val="both"/>
        <w:rPr>
          <w:rFonts w:ascii="Arial" w:hAnsi="Arial" w:cs="Arial"/>
        </w:rPr>
      </w:pPr>
      <w:r w:rsidRPr="0010214D">
        <w:rPr>
          <w:rFonts w:ascii="Arial" w:hAnsi="Arial" w:cs="Arial"/>
        </w:rPr>
        <w:t>Localizado no 3º piso do bloco C3, junto à sala 306, o espaço para orientação dos docentes possui 7 gabinetes de orientação e estudo. O mobiliário é composto ainda, por mesa de trabalho, cadeiras estofadas. É disponibilizada internet sem fio para utilização de laptops, tablets e smartphones de propriedade dos docentes. A sala também é climatizada. A iluminação, ventilação e mobiliário são adequados para o desenvolvimento das atividades pedagógicas.</w:t>
      </w:r>
    </w:p>
    <w:p w14:paraId="6B8FADE3" w14:textId="43CCAA27" w:rsidR="00537733" w:rsidRPr="0010214D" w:rsidRDefault="00537733" w:rsidP="00537733">
      <w:pPr>
        <w:pStyle w:val="NormalWeb"/>
        <w:spacing w:before="0" w:beforeAutospacing="0" w:after="120" w:afterAutospacing="0" w:line="360" w:lineRule="auto"/>
        <w:jc w:val="both"/>
        <w:rPr>
          <w:rFonts w:ascii="Arial" w:hAnsi="Arial" w:cs="Arial"/>
        </w:rPr>
      </w:pPr>
      <w:r w:rsidRPr="0010214D">
        <w:rPr>
          <w:rFonts w:ascii="Arial" w:hAnsi="Arial" w:cs="Arial"/>
          <w:color w:val="000000"/>
        </w:rPr>
        <w:t xml:space="preserve">Aos professores responsáveis pelas atividades de conclusão dos cursos é disponibilizada uma sala reservada para desenvolvimento de suas atividades e atendimento aos alunos, localizada no </w:t>
      </w:r>
      <w:r w:rsidRPr="0010214D">
        <w:rPr>
          <w:rFonts w:ascii="Arial" w:hAnsi="Arial" w:cs="Arial"/>
          <w:color w:val="000000" w:themeColor="text1"/>
        </w:rPr>
        <w:t xml:space="preserve">bloco </w:t>
      </w:r>
      <w:r w:rsidR="0010214D" w:rsidRPr="0010214D">
        <w:rPr>
          <w:rFonts w:ascii="Arial" w:hAnsi="Arial" w:cs="Arial"/>
          <w:color w:val="000000" w:themeColor="text1"/>
        </w:rPr>
        <w:t>C3</w:t>
      </w:r>
      <w:r w:rsidRPr="0010214D">
        <w:rPr>
          <w:rFonts w:ascii="Arial" w:hAnsi="Arial" w:cs="Arial"/>
          <w:color w:val="000000"/>
        </w:rPr>
        <w:t xml:space="preserve">. </w:t>
      </w:r>
      <w:r w:rsidRPr="0010214D">
        <w:rPr>
          <w:rFonts w:ascii="Arial" w:hAnsi="Arial" w:cs="Arial"/>
        </w:rPr>
        <w:t xml:space="preserve">Seu horário de funcionamento é </w:t>
      </w:r>
      <w:r w:rsidR="0010214D" w:rsidRPr="0010214D">
        <w:rPr>
          <w:rFonts w:ascii="Arial" w:hAnsi="Arial" w:cs="Arial"/>
        </w:rPr>
        <w:t>das 8h às 12h e das 13h30 às 22h30 sem a necessidade de agendamento.</w:t>
      </w:r>
    </w:p>
    <w:p w14:paraId="057A17C0" w14:textId="77777777" w:rsidR="0010214D" w:rsidRPr="0010214D" w:rsidRDefault="0010214D" w:rsidP="00537733">
      <w:pPr>
        <w:spacing w:after="120" w:line="360" w:lineRule="auto"/>
        <w:jc w:val="both"/>
        <w:rPr>
          <w:rFonts w:ascii="Arial" w:hAnsi="Arial" w:cs="Arial"/>
          <w:color w:val="000000"/>
        </w:rPr>
      </w:pPr>
      <w:r w:rsidRPr="0010214D">
        <w:rPr>
          <w:rFonts w:ascii="Arial" w:hAnsi="Arial" w:cs="Arial"/>
          <w:color w:val="000000"/>
        </w:rPr>
        <w:t>Há ainda a sala do Núcleo Docente Estruturante – NDE, que se encontra no 3º piso do setor C3, na sala 306.</w:t>
      </w:r>
    </w:p>
    <w:p w14:paraId="474057CB" w14:textId="7344A131" w:rsidR="0010214D" w:rsidRPr="0010214D" w:rsidRDefault="0010214D" w:rsidP="00537733">
      <w:pPr>
        <w:spacing w:after="120" w:line="360" w:lineRule="auto"/>
        <w:jc w:val="both"/>
        <w:rPr>
          <w:rFonts w:ascii="Arial" w:hAnsi="Arial" w:cs="Arial"/>
        </w:rPr>
      </w:pPr>
      <w:r w:rsidRPr="0010214D">
        <w:rPr>
          <w:rFonts w:ascii="Arial" w:hAnsi="Arial" w:cs="Arial"/>
        </w:rPr>
        <w:t xml:space="preserve">O espaço da coordenação do curso está localizado no Bloco C3, sala 306, permitindo contato com todos os envolvidos direta ou indiretamente na formação do jornalista. Facilita o acesso àqueles que buscam uma atenção personalizada para atender as suas necessidades de informação, orientação, reclamação e solução de seus problemas, sejam individualmente ou em grupo. A sala atende adequadamente às demandas do próprio coordenador, dos alunos, professores, pais, colaboradores, parceiros e do curso como um todo. Oferece equipamentos de informática para </w:t>
      </w:r>
      <w:r w:rsidRPr="0010214D">
        <w:rPr>
          <w:rFonts w:ascii="Arial" w:hAnsi="Arial" w:cs="Arial"/>
        </w:rPr>
        <w:lastRenderedPageBreak/>
        <w:t xml:space="preserve">acesso imediato a todos os documentos que se fizerem necessários, telefone, </w:t>
      </w:r>
      <w:proofErr w:type="gramStart"/>
      <w:r w:rsidRPr="0010214D">
        <w:rPr>
          <w:rFonts w:ascii="Arial" w:hAnsi="Arial" w:cs="Arial"/>
        </w:rPr>
        <w:t>ar</w:t>
      </w:r>
      <w:r w:rsidR="00C214BD">
        <w:rPr>
          <w:rFonts w:ascii="Arial" w:hAnsi="Arial" w:cs="Arial"/>
        </w:rPr>
        <w:t xml:space="preserve"> </w:t>
      </w:r>
      <w:r w:rsidRPr="0010214D">
        <w:rPr>
          <w:rFonts w:ascii="Arial" w:hAnsi="Arial" w:cs="Arial"/>
        </w:rPr>
        <w:t>condicionado</w:t>
      </w:r>
      <w:proofErr w:type="gramEnd"/>
      <w:r w:rsidRPr="0010214D">
        <w:rPr>
          <w:rFonts w:ascii="Arial" w:hAnsi="Arial" w:cs="Arial"/>
        </w:rPr>
        <w:t xml:space="preserve"> e móveis compatíveis com as demandas.</w:t>
      </w:r>
    </w:p>
    <w:p w14:paraId="52AB1F1A" w14:textId="307F648D" w:rsidR="00537733" w:rsidRPr="0010214D" w:rsidRDefault="00537733" w:rsidP="00537733">
      <w:pPr>
        <w:spacing w:after="120" w:line="360" w:lineRule="auto"/>
        <w:jc w:val="both"/>
        <w:rPr>
          <w:rFonts w:ascii="Arial" w:hAnsi="Arial" w:cs="Arial"/>
          <w:color w:val="000000"/>
        </w:rPr>
      </w:pPr>
      <w:r w:rsidRPr="0010214D">
        <w:rPr>
          <w:rFonts w:ascii="Arial" w:hAnsi="Arial" w:cs="Arial"/>
        </w:rPr>
        <w:t xml:space="preserve">Além da sala de professores e da sala da coordenação, o </w:t>
      </w:r>
      <w:r w:rsidRPr="00C214BD">
        <w:rPr>
          <w:rFonts w:ascii="Arial" w:hAnsi="Arial" w:cs="Arial"/>
          <w:color w:val="000000" w:themeColor="text1"/>
        </w:rPr>
        <w:t xml:space="preserve">curso </w:t>
      </w:r>
      <w:r w:rsidR="00C214BD" w:rsidRPr="00C214BD">
        <w:rPr>
          <w:rFonts w:ascii="Arial" w:hAnsi="Arial" w:cs="Arial"/>
          <w:color w:val="000000" w:themeColor="text1"/>
        </w:rPr>
        <w:t>de Jornalismo</w:t>
      </w:r>
      <w:r w:rsidRPr="00C214BD">
        <w:rPr>
          <w:rFonts w:ascii="Arial" w:hAnsi="Arial" w:cs="Arial"/>
          <w:color w:val="000000" w:themeColor="text1"/>
        </w:rPr>
        <w:t xml:space="preserve"> utiliza </w:t>
      </w:r>
      <w:r w:rsidRPr="0010214D">
        <w:rPr>
          <w:rFonts w:ascii="Arial" w:hAnsi="Arial" w:cs="Arial"/>
        </w:rPr>
        <w:t>para solicitação de serviços e agendamento de laboratórios, espaço de reprodução de fotocópias e impressões, auditório, a Secretaria Acadêmica e Biblioteca.</w:t>
      </w:r>
      <w:r w:rsidRPr="0010214D">
        <w:rPr>
          <w:rFonts w:ascii="Arial" w:hAnsi="Arial" w:cs="Arial"/>
          <w:color w:val="000000"/>
        </w:rPr>
        <w:t xml:space="preserve"> </w:t>
      </w:r>
    </w:p>
    <w:p w14:paraId="29D1E5EC" w14:textId="746E497A" w:rsidR="00C214BD" w:rsidRDefault="00C214BD" w:rsidP="00537733">
      <w:pPr>
        <w:pStyle w:val="NormalWeb"/>
        <w:tabs>
          <w:tab w:val="left" w:pos="1995"/>
        </w:tabs>
        <w:spacing w:before="0" w:beforeAutospacing="0" w:after="120" w:afterAutospacing="0" w:line="360" w:lineRule="auto"/>
        <w:jc w:val="both"/>
        <w:rPr>
          <w:rFonts w:ascii="Arial" w:hAnsi="Arial" w:cs="Arial"/>
          <w:color w:val="000000"/>
          <w:lang w:eastAsia="en-US"/>
        </w:rPr>
      </w:pPr>
      <w:r w:rsidRPr="00C214BD">
        <w:rPr>
          <w:rFonts w:ascii="Arial" w:hAnsi="Arial" w:cs="Arial"/>
          <w:color w:val="000000"/>
          <w:lang w:eastAsia="en-US"/>
        </w:rPr>
        <w:t>A Secretaria Acadêmica do Campus Itajaí está localizada no Bloco B6, Hall da Biblioteca Comunitária – Campus Itajaí, com uma área de 245,7 m². Está equipada com 16 computadores e duas impressoras multifuncionais. A sala possui 11 estações de atendimento direto ao aluno com cadeiras individuais. O corpo funcional é composto de 15 funcionárias que atendem professores e alunos das 8h às 22h.</w:t>
      </w:r>
    </w:p>
    <w:p w14:paraId="2A5849C9" w14:textId="77777777" w:rsidR="00537733" w:rsidRPr="00577F1D" w:rsidRDefault="00537733" w:rsidP="00537733">
      <w:pPr>
        <w:spacing w:after="120" w:line="360" w:lineRule="auto"/>
        <w:jc w:val="both"/>
        <w:rPr>
          <w:rFonts w:ascii="Arial" w:hAnsi="Arial" w:cs="Arial"/>
          <w:color w:val="000000"/>
        </w:rPr>
      </w:pPr>
      <w:r w:rsidRPr="00D06E7E">
        <w:rPr>
          <w:rFonts w:ascii="Arial" w:hAnsi="Arial" w:cs="Arial"/>
        </w:rPr>
        <w:t xml:space="preserve">A Secretaria Acadêmica apresenta como principais funções: gerenciar segurança de acesso, função que registra usuários, grupos de acesso, restrições e atribuições, com o objetivo de controlar o acesso de cada pessoa às funções do sistema; controlar o processo de matrícula dos alunos (cadastro do aluno, registro dos eventos acadêmicos, disciplinas cursadas); controlar integração acadêmico/financeiro: registro e controle de eventos financeiros decorrentes da atividade de ensino (matrículas, mensalidades) e da prestação de serviços aos alunos. Essa integração é responsável pela troca de dados entre o sistema de contas a </w:t>
      </w:r>
      <w:r w:rsidRPr="00577F1D">
        <w:rPr>
          <w:rFonts w:ascii="Arial" w:hAnsi="Arial" w:cs="Arial"/>
        </w:rPr>
        <w:t>receber e o sistema de gestão acadêmica, viabilizando maior controle dos eventos financeiros, função que controla também as ocorrências relativas a bolsas de estudo e créditos educativos.</w:t>
      </w:r>
    </w:p>
    <w:p w14:paraId="5D780554" w14:textId="77777777" w:rsidR="002E7195" w:rsidRDefault="002E7195" w:rsidP="00537733">
      <w:pPr>
        <w:spacing w:after="120" w:line="360" w:lineRule="auto"/>
        <w:jc w:val="both"/>
        <w:rPr>
          <w:rFonts w:ascii="Arial" w:hAnsi="Arial" w:cs="Arial"/>
          <w:color w:val="FF0000"/>
        </w:rPr>
      </w:pPr>
    </w:p>
    <w:p w14:paraId="3E5D37C4" w14:textId="3FA2A3F0" w:rsidR="00537733" w:rsidRPr="00EA735C" w:rsidRDefault="00537733" w:rsidP="00537733">
      <w:pPr>
        <w:spacing w:after="120" w:line="360" w:lineRule="auto"/>
        <w:jc w:val="both"/>
        <w:rPr>
          <w:rFonts w:ascii="Arial" w:hAnsi="Arial" w:cs="Arial"/>
          <w:b/>
          <w:bCs/>
          <w:color w:val="000000"/>
        </w:rPr>
      </w:pPr>
      <w:r w:rsidRPr="00EA735C">
        <w:rPr>
          <w:rFonts w:ascii="Arial" w:hAnsi="Arial" w:cs="Arial"/>
          <w:b/>
          <w:bCs/>
          <w:color w:val="000000"/>
        </w:rPr>
        <w:t>2. SALA DE PROFESSORES </w:t>
      </w:r>
    </w:p>
    <w:p w14:paraId="19313EFC" w14:textId="65F9446B" w:rsidR="00537733" w:rsidRPr="00EA735C" w:rsidRDefault="00537733" w:rsidP="00537733">
      <w:pPr>
        <w:pStyle w:val="NormalWeb"/>
        <w:spacing w:before="0" w:beforeAutospacing="0" w:after="120" w:afterAutospacing="0" w:line="360" w:lineRule="auto"/>
        <w:jc w:val="both"/>
        <w:rPr>
          <w:rFonts w:ascii="Arial" w:hAnsi="Arial" w:cs="Arial"/>
        </w:rPr>
      </w:pPr>
      <w:r w:rsidRPr="00EA735C">
        <w:rPr>
          <w:rFonts w:ascii="Arial" w:hAnsi="Arial" w:cs="Arial"/>
        </w:rPr>
        <w:t xml:space="preserve">O Curso dispõe de uma sala de professores no </w:t>
      </w:r>
      <w:r w:rsidRPr="00EA735C">
        <w:rPr>
          <w:rFonts w:ascii="Arial" w:hAnsi="Arial" w:cs="Arial"/>
          <w:color w:val="000000" w:themeColor="text1"/>
        </w:rPr>
        <w:t xml:space="preserve">piso </w:t>
      </w:r>
      <w:r w:rsidR="001F4D22" w:rsidRPr="00EA735C">
        <w:rPr>
          <w:rFonts w:ascii="Arial" w:hAnsi="Arial" w:cs="Arial"/>
          <w:color w:val="000000" w:themeColor="text1"/>
        </w:rPr>
        <w:t>térreo</w:t>
      </w:r>
      <w:r w:rsidRPr="00EA735C">
        <w:rPr>
          <w:rFonts w:ascii="Arial" w:hAnsi="Arial" w:cs="Arial"/>
          <w:color w:val="000000" w:themeColor="text1"/>
        </w:rPr>
        <w:t xml:space="preserve"> do bloco </w:t>
      </w:r>
      <w:r w:rsidR="001F4D22" w:rsidRPr="00EA735C">
        <w:rPr>
          <w:rFonts w:ascii="Arial" w:hAnsi="Arial" w:cs="Arial"/>
          <w:color w:val="000000" w:themeColor="text1"/>
        </w:rPr>
        <w:t>C3</w:t>
      </w:r>
      <w:r w:rsidRPr="00EA735C">
        <w:rPr>
          <w:rFonts w:ascii="Arial" w:hAnsi="Arial" w:cs="Arial"/>
        </w:rPr>
        <w:t xml:space="preserve">, </w:t>
      </w:r>
      <w:r w:rsidRPr="00EA735C">
        <w:rPr>
          <w:rFonts w:ascii="Arial" w:hAnsi="Arial" w:cs="Arial"/>
          <w:color w:val="000000" w:themeColor="text1"/>
        </w:rPr>
        <w:t xml:space="preserve">com </w:t>
      </w:r>
      <w:r w:rsidR="00EA735C" w:rsidRPr="00EA735C">
        <w:rPr>
          <w:rFonts w:ascii="Arial" w:hAnsi="Arial" w:cs="Arial"/>
          <w:color w:val="000000" w:themeColor="text1"/>
        </w:rPr>
        <w:t xml:space="preserve">64 </w:t>
      </w:r>
      <w:r w:rsidRPr="00EA735C">
        <w:rPr>
          <w:rFonts w:ascii="Arial" w:hAnsi="Arial" w:cs="Arial"/>
          <w:color w:val="000000" w:themeColor="text1"/>
        </w:rPr>
        <w:t>m</w:t>
      </w:r>
      <w:r w:rsidRPr="00EA735C">
        <w:rPr>
          <w:rFonts w:ascii="Arial" w:hAnsi="Arial" w:cs="Arial"/>
        </w:rPr>
        <w:t xml:space="preserve">², destinada para o atendimento de professores. Esse espaço, além de viabilizar o trabalho docente, possui recursos de tecnologias da informação e comunicação apropriados ao quantitativo de docentes, além de permitir o descanso, atividades de lazer, de integração e dispor de apoio técnico-administrativo próprio.  </w:t>
      </w:r>
    </w:p>
    <w:p w14:paraId="7F9C50BD" w14:textId="77777777" w:rsidR="00CF585D" w:rsidRDefault="00CF585D" w:rsidP="00537733">
      <w:pPr>
        <w:pStyle w:val="NormalWeb"/>
        <w:spacing w:before="0" w:beforeAutospacing="0" w:after="120" w:afterAutospacing="0" w:line="360" w:lineRule="auto"/>
        <w:jc w:val="both"/>
        <w:rPr>
          <w:rFonts w:ascii="Arial" w:hAnsi="Arial" w:cs="Arial"/>
          <w:color w:val="FF0000"/>
        </w:rPr>
      </w:pPr>
      <w:r w:rsidRPr="00CF585D">
        <w:rPr>
          <w:rFonts w:ascii="Arial" w:hAnsi="Arial" w:cs="Arial"/>
        </w:rPr>
        <w:t xml:space="preserve">Conta </w:t>
      </w:r>
      <w:r>
        <w:rPr>
          <w:rFonts w:ascii="Arial" w:hAnsi="Arial" w:cs="Arial"/>
        </w:rPr>
        <w:t xml:space="preserve">ainda </w:t>
      </w:r>
      <w:r w:rsidRPr="00CF585D">
        <w:rPr>
          <w:rFonts w:ascii="Arial" w:hAnsi="Arial" w:cs="Arial"/>
        </w:rPr>
        <w:t xml:space="preserve">com </w:t>
      </w:r>
      <w:proofErr w:type="gramStart"/>
      <w:r w:rsidRPr="00CF585D">
        <w:rPr>
          <w:rFonts w:ascii="Arial" w:hAnsi="Arial" w:cs="Arial"/>
        </w:rPr>
        <w:t>ar condicionado</w:t>
      </w:r>
      <w:proofErr w:type="gramEnd"/>
      <w:r w:rsidRPr="00CF585D">
        <w:rPr>
          <w:rFonts w:ascii="Arial" w:hAnsi="Arial" w:cs="Arial"/>
        </w:rPr>
        <w:t xml:space="preserve">, mesas de trabalho e computador com acesso à Internet. O espaço é de fácil acesso (térreo), e tem realizada limpeza diária. Essa sala ainda possui dois banheiros, sendo um masculino e outro feminino. </w:t>
      </w:r>
      <w:r w:rsidR="00537733" w:rsidRPr="00EA735C">
        <w:rPr>
          <w:rFonts w:ascii="Arial" w:hAnsi="Arial" w:cs="Arial"/>
          <w:color w:val="000000" w:themeColor="text1"/>
        </w:rPr>
        <w:t xml:space="preserve"> </w:t>
      </w:r>
      <w:r w:rsidR="00537733" w:rsidRPr="00EA735C">
        <w:rPr>
          <w:rFonts w:ascii="Arial" w:hAnsi="Arial" w:cs="Arial"/>
        </w:rPr>
        <w:t xml:space="preserve">O espaço é de fácil acesso (térreo), e tem realizada limpeza diária. Essa sala ainda possui dois banheiros, sendo um masculino e outro feminino. </w:t>
      </w:r>
    </w:p>
    <w:p w14:paraId="114A08CA" w14:textId="058FFAFC" w:rsidR="00537733" w:rsidRPr="00EA735C" w:rsidRDefault="00537733" w:rsidP="00537733">
      <w:pPr>
        <w:pStyle w:val="NormalWeb"/>
        <w:spacing w:before="0" w:beforeAutospacing="0" w:after="120" w:afterAutospacing="0" w:line="360" w:lineRule="auto"/>
        <w:jc w:val="both"/>
        <w:rPr>
          <w:rFonts w:ascii="Arial" w:hAnsi="Arial" w:cs="Arial"/>
        </w:rPr>
      </w:pPr>
      <w:r w:rsidRPr="00EA735C">
        <w:rPr>
          <w:rFonts w:ascii="Arial" w:hAnsi="Arial" w:cs="Arial"/>
        </w:rPr>
        <w:lastRenderedPageBreak/>
        <w:t>Possui espaço para a guarda de equipamentos, materiais e escaninho para uso dos docentes.</w:t>
      </w:r>
    </w:p>
    <w:p w14:paraId="0F62956C" w14:textId="77777777" w:rsidR="00537733" w:rsidRPr="00EA735C" w:rsidRDefault="00537733" w:rsidP="00537733">
      <w:pPr>
        <w:spacing w:after="120" w:line="360" w:lineRule="auto"/>
        <w:jc w:val="both"/>
        <w:rPr>
          <w:rFonts w:ascii="Arial" w:hAnsi="Arial" w:cs="Arial"/>
          <w:b/>
          <w:bCs/>
          <w:color w:val="000000"/>
        </w:rPr>
      </w:pPr>
    </w:p>
    <w:p w14:paraId="540B0C8D" w14:textId="77777777" w:rsidR="00537733" w:rsidRPr="00EA735C" w:rsidRDefault="00537733" w:rsidP="00537733">
      <w:pPr>
        <w:spacing w:after="120" w:line="360" w:lineRule="auto"/>
        <w:jc w:val="both"/>
        <w:rPr>
          <w:rFonts w:ascii="Arial" w:hAnsi="Arial" w:cs="Arial"/>
          <w:b/>
          <w:bCs/>
          <w:color w:val="000000"/>
        </w:rPr>
      </w:pPr>
      <w:r w:rsidRPr="00EA735C">
        <w:rPr>
          <w:rFonts w:ascii="Arial" w:hAnsi="Arial" w:cs="Arial"/>
          <w:b/>
          <w:bCs/>
          <w:color w:val="000000"/>
        </w:rPr>
        <w:t>3 SALA DE AULA </w:t>
      </w:r>
    </w:p>
    <w:p w14:paraId="1B76A3E0" w14:textId="77777777" w:rsidR="00537733" w:rsidRPr="00EA735C" w:rsidRDefault="00537733" w:rsidP="00537733">
      <w:pPr>
        <w:spacing w:after="120" w:line="360" w:lineRule="auto"/>
        <w:jc w:val="both"/>
        <w:rPr>
          <w:rStyle w:val="Forte"/>
          <w:rFonts w:ascii="Arial" w:hAnsi="Arial" w:cs="Arial"/>
          <w:b w:val="0"/>
        </w:rPr>
      </w:pPr>
      <w:r w:rsidRPr="00EA735C">
        <w:rPr>
          <w:rStyle w:val="Forte"/>
          <w:rFonts w:ascii="Arial" w:hAnsi="Arial" w:cs="Arial"/>
          <w:b w:val="0"/>
        </w:rPr>
        <w:t xml:space="preserve">Em todos os Cursos e </w:t>
      </w:r>
      <w:proofErr w:type="spellStart"/>
      <w:r w:rsidRPr="00EA735C">
        <w:rPr>
          <w:rStyle w:val="Forte"/>
          <w:rFonts w:ascii="Arial" w:hAnsi="Arial" w:cs="Arial"/>
          <w:b w:val="0"/>
          <w:i/>
        </w:rPr>
        <w:t>campi</w:t>
      </w:r>
      <w:proofErr w:type="spellEnd"/>
      <w:r w:rsidRPr="00EA735C">
        <w:rPr>
          <w:rStyle w:val="Forte"/>
          <w:rFonts w:ascii="Arial" w:hAnsi="Arial" w:cs="Arial"/>
          <w:b w:val="0"/>
        </w:rPr>
        <w:t xml:space="preserve"> da </w:t>
      </w:r>
      <w:proofErr w:type="spellStart"/>
      <w:r w:rsidRPr="00EA735C">
        <w:rPr>
          <w:rStyle w:val="Forte"/>
          <w:rFonts w:ascii="Arial" w:hAnsi="Arial" w:cs="Arial"/>
          <w:b w:val="0"/>
        </w:rPr>
        <w:t>Univali</w:t>
      </w:r>
      <w:proofErr w:type="spellEnd"/>
      <w:r w:rsidRPr="00EA735C">
        <w:rPr>
          <w:rStyle w:val="Forte"/>
          <w:rFonts w:ascii="Arial" w:hAnsi="Arial" w:cs="Arial"/>
          <w:b w:val="0"/>
        </w:rPr>
        <w:t>, as salas de aula atendem às necessidades</w:t>
      </w:r>
      <w:r w:rsidRPr="00EA735C">
        <w:rPr>
          <w:rStyle w:val="Forte"/>
          <w:rFonts w:ascii="Arial" w:hAnsi="Arial" w:cs="Arial"/>
        </w:rPr>
        <w:t xml:space="preserve"> </w:t>
      </w:r>
      <w:r w:rsidRPr="00EA735C">
        <w:rPr>
          <w:rStyle w:val="Forte"/>
          <w:rFonts w:ascii="Arial" w:hAnsi="Arial" w:cs="Arial"/>
          <w:b w:val="0"/>
        </w:rPr>
        <w:t>institucionais e do curso: apresentam manutenção regular e higienização diária; são compostas por mobiliário adequado e confortável, compatível com os números de alunos das turmas e climatizadas.</w:t>
      </w:r>
    </w:p>
    <w:p w14:paraId="31797615" w14:textId="77777777" w:rsidR="00537733" w:rsidRPr="00EA735C" w:rsidRDefault="00537733" w:rsidP="00537733">
      <w:pPr>
        <w:spacing w:after="120" w:line="360" w:lineRule="auto"/>
        <w:jc w:val="both"/>
        <w:rPr>
          <w:rFonts w:ascii="Arial" w:eastAsia="Helvetica" w:hAnsi="Arial" w:cs="Arial"/>
        </w:rPr>
      </w:pPr>
      <w:r w:rsidRPr="00EA735C">
        <w:rPr>
          <w:rStyle w:val="Forte"/>
          <w:rFonts w:ascii="Arial" w:hAnsi="Arial" w:cs="Arial"/>
          <w:b w:val="0"/>
        </w:rPr>
        <w:t xml:space="preserve">Em cada sala de aula é disponibilizado projetor multimídia e rede para acesso à internet, adequados às atividades a serem desenvolvidas. Nas salas é favorecida a alteração do </w:t>
      </w:r>
      <w:r w:rsidRPr="00EA735C">
        <w:rPr>
          <w:rStyle w:val="Forte"/>
          <w:rFonts w:ascii="Arial" w:hAnsi="Arial" w:cs="Arial"/>
          <w:b w:val="0"/>
          <w:i/>
        </w:rPr>
        <w:t>layout</w:t>
      </w:r>
      <w:r w:rsidRPr="00EA735C">
        <w:rPr>
          <w:rStyle w:val="Forte"/>
          <w:rFonts w:ascii="Arial" w:hAnsi="Arial" w:cs="Arial"/>
          <w:b w:val="0"/>
        </w:rPr>
        <w:t xml:space="preserve"> do mobiliário para diversificação de configurações espaciais, que por sua vez oportunizam situações de ensino-aprendizagem colaborativas.</w:t>
      </w:r>
      <w:r w:rsidRPr="00EA735C">
        <w:rPr>
          <w:rStyle w:val="Forte"/>
          <w:rFonts w:ascii="Arial" w:hAnsi="Arial" w:cs="Arial"/>
        </w:rPr>
        <w:t xml:space="preserve"> </w:t>
      </w:r>
      <w:r w:rsidRPr="00EA735C">
        <w:rPr>
          <w:rFonts w:ascii="Arial" w:hAnsi="Arial" w:cs="Arial"/>
        </w:rPr>
        <w:t>Para alocação das turmas considera-se o número de alunos matriculados, os recursos necessários às atividades acadêmicas e as necessidades especiais de alunos e professores. O acesso se dá por meio de escadas e rampa. No bloco onde não há acesso por rampa está disponível uma cadeira especial para uso de alunos portadores de necessidades especiais.</w:t>
      </w:r>
    </w:p>
    <w:p w14:paraId="1BB3D5D4" w14:textId="1EE52FDC" w:rsidR="00537733" w:rsidRPr="00EA735C" w:rsidRDefault="00537733" w:rsidP="00537733">
      <w:pPr>
        <w:pStyle w:val="NormalWeb"/>
        <w:spacing w:before="0" w:beforeAutospacing="0" w:after="120" w:afterAutospacing="0" w:line="360" w:lineRule="auto"/>
        <w:jc w:val="both"/>
        <w:rPr>
          <w:rFonts w:ascii="Arial" w:hAnsi="Arial" w:cs="Arial"/>
          <w:color w:val="000000" w:themeColor="text1"/>
        </w:rPr>
      </w:pPr>
      <w:r w:rsidRPr="00EA735C">
        <w:rPr>
          <w:rFonts w:ascii="Arial" w:hAnsi="Arial" w:cs="Arial"/>
        </w:rPr>
        <w:t xml:space="preserve">O </w:t>
      </w:r>
      <w:r w:rsidRPr="00EA735C">
        <w:rPr>
          <w:rFonts w:ascii="Arial" w:hAnsi="Arial" w:cs="Arial"/>
          <w:color w:val="000000" w:themeColor="text1"/>
        </w:rPr>
        <w:t xml:space="preserve">Curso </w:t>
      </w:r>
      <w:r w:rsidR="001F4D22" w:rsidRPr="00EA735C">
        <w:rPr>
          <w:rFonts w:ascii="Arial" w:hAnsi="Arial" w:cs="Arial"/>
          <w:color w:val="000000" w:themeColor="text1"/>
        </w:rPr>
        <w:t>de Jornalismo</w:t>
      </w:r>
      <w:r w:rsidRPr="00EA735C">
        <w:rPr>
          <w:rFonts w:ascii="Arial" w:hAnsi="Arial" w:cs="Arial"/>
          <w:color w:val="000000" w:themeColor="text1"/>
        </w:rPr>
        <w:t xml:space="preserve"> </w:t>
      </w:r>
      <w:r w:rsidRPr="00EA735C">
        <w:rPr>
          <w:rFonts w:ascii="Arial" w:hAnsi="Arial" w:cs="Arial"/>
        </w:rPr>
        <w:t>tem à disposição</w:t>
      </w:r>
      <w:r w:rsidR="00065089">
        <w:rPr>
          <w:rFonts w:ascii="Arial" w:hAnsi="Arial" w:cs="Arial"/>
        </w:rPr>
        <w:t xml:space="preserve"> 9</w:t>
      </w:r>
      <w:r w:rsidRPr="00EA735C">
        <w:rPr>
          <w:rFonts w:ascii="Arial" w:hAnsi="Arial" w:cs="Arial"/>
          <w:color w:val="000000" w:themeColor="text1"/>
        </w:rPr>
        <w:t xml:space="preserve"> </w:t>
      </w:r>
      <w:r w:rsidRPr="00EA735C">
        <w:rPr>
          <w:rFonts w:ascii="Arial" w:hAnsi="Arial" w:cs="Arial"/>
        </w:rPr>
        <w:t>salas de aula, situadas no</w:t>
      </w:r>
      <w:r w:rsidR="00065089">
        <w:rPr>
          <w:rFonts w:ascii="Arial" w:hAnsi="Arial" w:cs="Arial"/>
        </w:rPr>
        <w:t xml:space="preserve"> Bloco</w:t>
      </w:r>
      <w:r w:rsidRPr="00065089">
        <w:rPr>
          <w:rFonts w:ascii="Arial" w:hAnsi="Arial" w:cs="Arial"/>
          <w:color w:val="000000" w:themeColor="text1"/>
        </w:rPr>
        <w:t xml:space="preserve"> </w:t>
      </w:r>
      <w:r w:rsidR="00065089" w:rsidRPr="00065089">
        <w:rPr>
          <w:rFonts w:ascii="Arial" w:hAnsi="Arial" w:cs="Arial"/>
          <w:color w:val="000000" w:themeColor="text1"/>
        </w:rPr>
        <w:t>C3</w:t>
      </w:r>
      <w:r w:rsidRPr="00065089">
        <w:rPr>
          <w:rFonts w:ascii="Arial" w:hAnsi="Arial" w:cs="Arial"/>
          <w:color w:val="000000" w:themeColor="text1"/>
        </w:rPr>
        <w:t xml:space="preserve"> e </w:t>
      </w:r>
      <w:r w:rsidRPr="00EA735C">
        <w:rPr>
          <w:rFonts w:ascii="Arial" w:hAnsi="Arial" w:cs="Arial"/>
        </w:rPr>
        <w:t xml:space="preserve">com capacidade </w:t>
      </w:r>
      <w:r w:rsidRPr="00065089">
        <w:rPr>
          <w:rFonts w:ascii="Arial" w:hAnsi="Arial" w:cs="Arial"/>
          <w:color w:val="000000" w:themeColor="text1"/>
        </w:rPr>
        <w:t xml:space="preserve">para </w:t>
      </w:r>
      <w:r w:rsidR="00065089" w:rsidRPr="00065089">
        <w:rPr>
          <w:rFonts w:ascii="Arial" w:hAnsi="Arial" w:cs="Arial"/>
          <w:color w:val="000000" w:themeColor="text1"/>
        </w:rPr>
        <w:t xml:space="preserve">40 </w:t>
      </w:r>
      <w:r w:rsidRPr="00065089">
        <w:rPr>
          <w:rFonts w:ascii="Arial" w:hAnsi="Arial" w:cs="Arial"/>
          <w:color w:val="000000" w:themeColor="text1"/>
        </w:rPr>
        <w:t xml:space="preserve">alunos </w:t>
      </w:r>
      <w:r w:rsidRPr="00EA735C">
        <w:rPr>
          <w:rFonts w:ascii="Arial" w:hAnsi="Arial" w:cs="Arial"/>
        </w:rPr>
        <w:t xml:space="preserve">cada. Todas as salas são equipadas com cortinas do tipo </w:t>
      </w:r>
      <w:proofErr w:type="gramStart"/>
      <w:r w:rsidRPr="00EA735C">
        <w:rPr>
          <w:rFonts w:ascii="Arial" w:hAnsi="Arial" w:cs="Arial"/>
          <w:i/>
        </w:rPr>
        <w:t>blackout</w:t>
      </w:r>
      <w:proofErr w:type="gramEnd"/>
      <w:r w:rsidRPr="00EA735C">
        <w:rPr>
          <w:rFonts w:ascii="Arial" w:hAnsi="Arial" w:cs="Arial"/>
        </w:rPr>
        <w:t>, cadeiras estofadas, sistema de áudio, tela de projeção, projetor multimídia e quadro branco.</w:t>
      </w:r>
    </w:p>
    <w:p w14:paraId="5CA6D657" w14:textId="77777777" w:rsidR="00065089" w:rsidRPr="00065089" w:rsidRDefault="00065089" w:rsidP="00065089">
      <w:pPr>
        <w:pStyle w:val="NormalWeb"/>
        <w:spacing w:after="120" w:line="360" w:lineRule="auto"/>
        <w:jc w:val="both"/>
        <w:rPr>
          <w:rStyle w:val="Forte"/>
          <w:rFonts w:ascii="Arial" w:hAnsi="Arial" w:cs="Arial"/>
          <w:b w:val="0"/>
        </w:rPr>
      </w:pPr>
      <w:r w:rsidRPr="00065089">
        <w:rPr>
          <w:rStyle w:val="Forte"/>
          <w:rFonts w:ascii="Arial" w:hAnsi="Arial" w:cs="Arial"/>
          <w:b w:val="0"/>
        </w:rPr>
        <w:t>Laboratórios compartilhados e outros específicos também servem para o desenvolvimento das atividades de ensino e pesquisa do curso, tais como os laboratórios 301, 302, 303 e 304, no bloco C3 e o laboratório do bloco C4, detalhados em item específico.</w:t>
      </w:r>
    </w:p>
    <w:p w14:paraId="57DA6EE6" w14:textId="2215D070" w:rsidR="00065089" w:rsidRDefault="00065089" w:rsidP="00065089">
      <w:pPr>
        <w:pStyle w:val="NormalWeb"/>
        <w:spacing w:before="0" w:beforeAutospacing="0" w:after="120" w:afterAutospacing="0" w:line="360" w:lineRule="auto"/>
        <w:jc w:val="both"/>
        <w:rPr>
          <w:rStyle w:val="Forte"/>
          <w:rFonts w:ascii="Arial" w:hAnsi="Arial" w:cs="Arial"/>
          <w:b w:val="0"/>
        </w:rPr>
      </w:pPr>
      <w:r w:rsidRPr="00065089">
        <w:rPr>
          <w:rStyle w:val="Forte"/>
          <w:rFonts w:ascii="Arial" w:hAnsi="Arial" w:cs="Arial"/>
          <w:b w:val="0"/>
        </w:rPr>
        <w:t>Os auditórios compartilhados com outros cursos da instituição também podem ser utilizados pelo Curso de Jornalismo. São eles:</w:t>
      </w:r>
    </w:p>
    <w:p w14:paraId="39EA1F0C" w14:textId="65B5D856" w:rsidR="00065089" w:rsidRDefault="00065089" w:rsidP="00065089">
      <w:pPr>
        <w:pStyle w:val="NormalWeb"/>
        <w:spacing w:before="0" w:beforeAutospacing="0" w:after="120" w:afterAutospacing="0" w:line="360" w:lineRule="auto"/>
        <w:jc w:val="both"/>
        <w:rPr>
          <w:rStyle w:val="Forte"/>
          <w:rFonts w:ascii="Arial" w:hAnsi="Arial" w:cs="Arial"/>
          <w:b w:val="0"/>
        </w:rPr>
      </w:pPr>
    </w:p>
    <w:p w14:paraId="5757C51C" w14:textId="77777777" w:rsidR="00065089" w:rsidRPr="00C77367" w:rsidRDefault="00065089" w:rsidP="00065089">
      <w:pPr>
        <w:pStyle w:val="NormalWeb"/>
        <w:spacing w:before="120" w:beforeAutospacing="0" w:after="0" w:afterAutospacing="0"/>
        <w:ind w:firstLine="709"/>
        <w:jc w:val="both"/>
        <w:rPr>
          <w:rFonts w:ascii="Arial" w:hAnsi="Arial" w:cs="Arial"/>
          <w:color w:val="000000" w:themeColor="text1"/>
          <w:sz w:val="22"/>
          <w:szCs w:val="22"/>
        </w:rPr>
      </w:pPr>
      <w:r>
        <w:rPr>
          <w:rStyle w:val="NormalWebChar"/>
          <w:b/>
        </w:rPr>
        <w:t xml:space="preserve">: </w:t>
      </w:r>
    </w:p>
    <w:p w14:paraId="0C39584D" w14:textId="21F3F9AE" w:rsidR="00065089" w:rsidRPr="00065089" w:rsidRDefault="00065089" w:rsidP="00065089">
      <w:pPr>
        <w:pStyle w:val="QUADROS"/>
        <w:rPr>
          <w:rStyle w:val="Forte"/>
          <w:b w:val="0"/>
          <w:bCs/>
          <w:sz w:val="22"/>
          <w:szCs w:val="22"/>
        </w:rPr>
      </w:pPr>
      <w:bookmarkStart w:id="8" w:name="_Toc107234006"/>
      <w:r w:rsidRPr="00C77367">
        <w:rPr>
          <w:sz w:val="22"/>
          <w:szCs w:val="22"/>
        </w:rPr>
        <w:lastRenderedPageBreak/>
        <w:t>: Auditórios compartilhados do campus Itaja</w:t>
      </w:r>
      <w:bookmarkEnd w:id="8"/>
      <w:r>
        <w:rPr>
          <w:sz w:val="22"/>
          <w:szCs w:val="22"/>
        </w:rPr>
        <w:t>í</w:t>
      </w:r>
    </w:p>
    <w:tbl>
      <w:tblPr>
        <w:tblW w:w="8785" w:type="dxa"/>
        <w:tblInd w:w="-10" w:type="dxa"/>
        <w:tblCellMar>
          <w:left w:w="0" w:type="dxa"/>
          <w:right w:w="0" w:type="dxa"/>
        </w:tblCellMar>
        <w:tblLook w:val="04A0" w:firstRow="1" w:lastRow="0" w:firstColumn="1" w:lastColumn="0" w:noHBand="0" w:noVBand="1"/>
      </w:tblPr>
      <w:tblGrid>
        <w:gridCol w:w="4819"/>
        <w:gridCol w:w="1983"/>
        <w:gridCol w:w="1983"/>
      </w:tblGrid>
      <w:tr w:rsidR="00065089" w:rsidRPr="00C77367" w14:paraId="41BEA66D" w14:textId="77777777" w:rsidTr="00F00557">
        <w:trPr>
          <w:trHeight w:val="340"/>
        </w:trPr>
        <w:tc>
          <w:tcPr>
            <w:tcW w:w="48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7F75CF08" w14:textId="77777777" w:rsidR="00065089" w:rsidRPr="00C77367" w:rsidRDefault="00065089" w:rsidP="00F00557">
            <w:pPr>
              <w:pStyle w:val="xmsonormal"/>
              <w:jc w:val="center"/>
              <w:rPr>
                <w:rFonts w:ascii="Arial" w:hAnsi="Arial" w:cs="Arial"/>
                <w:b/>
                <w:bCs/>
                <w:color w:val="000000" w:themeColor="text1"/>
                <w:sz w:val="20"/>
                <w:szCs w:val="20"/>
              </w:rPr>
            </w:pPr>
            <w:r w:rsidRPr="00C77367">
              <w:rPr>
                <w:rFonts w:ascii="Arial" w:hAnsi="Arial" w:cs="Arial"/>
                <w:b/>
                <w:bCs/>
                <w:color w:val="000000" w:themeColor="text1"/>
                <w:sz w:val="20"/>
                <w:szCs w:val="20"/>
              </w:rPr>
              <w:t>Local</w:t>
            </w:r>
          </w:p>
        </w:tc>
        <w:tc>
          <w:tcPr>
            <w:tcW w:w="1983"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14:paraId="65947564" w14:textId="77777777" w:rsidR="00065089" w:rsidRPr="00C77367" w:rsidRDefault="00065089" w:rsidP="00F00557">
            <w:pPr>
              <w:pStyle w:val="xmsonormal"/>
              <w:jc w:val="center"/>
              <w:rPr>
                <w:rFonts w:ascii="Arial" w:hAnsi="Arial" w:cs="Arial"/>
                <w:b/>
                <w:bCs/>
                <w:color w:val="000000" w:themeColor="text1"/>
                <w:sz w:val="20"/>
                <w:szCs w:val="20"/>
              </w:rPr>
            </w:pPr>
            <w:r w:rsidRPr="00C77367">
              <w:rPr>
                <w:rFonts w:ascii="Arial" w:hAnsi="Arial" w:cs="Arial"/>
                <w:b/>
                <w:bCs/>
                <w:color w:val="000000" w:themeColor="text1"/>
                <w:sz w:val="20"/>
                <w:szCs w:val="20"/>
                <w:shd w:val="clear" w:color="auto" w:fill="00FF00"/>
              </w:rPr>
              <w:t>Capacidade Total</w:t>
            </w:r>
          </w:p>
        </w:tc>
        <w:tc>
          <w:tcPr>
            <w:tcW w:w="1983" w:type="dxa"/>
            <w:tcBorders>
              <w:top w:val="single" w:sz="8" w:space="0" w:color="auto"/>
              <w:left w:val="nil"/>
              <w:bottom w:val="single" w:sz="8" w:space="0" w:color="auto"/>
              <w:right w:val="single" w:sz="8" w:space="0" w:color="auto"/>
            </w:tcBorders>
            <w:shd w:val="clear" w:color="auto" w:fill="D9D9D9" w:themeFill="background1" w:themeFillShade="D9"/>
            <w:vAlign w:val="center"/>
          </w:tcPr>
          <w:p w14:paraId="0B68778A" w14:textId="77777777" w:rsidR="00065089" w:rsidRPr="00C77367" w:rsidRDefault="00065089" w:rsidP="00F00557">
            <w:pPr>
              <w:pStyle w:val="xmsonormal"/>
              <w:jc w:val="center"/>
              <w:rPr>
                <w:rFonts w:ascii="Arial" w:hAnsi="Arial" w:cs="Arial"/>
                <w:b/>
                <w:bCs/>
                <w:color w:val="000000" w:themeColor="text1"/>
                <w:sz w:val="20"/>
                <w:szCs w:val="20"/>
                <w:shd w:val="clear" w:color="auto" w:fill="00FF00"/>
              </w:rPr>
            </w:pPr>
            <w:r w:rsidRPr="008D4CBC">
              <w:rPr>
                <w:rFonts w:ascii="Arial" w:hAnsi="Arial" w:cs="Arial"/>
                <w:b/>
                <w:bCs/>
                <w:color w:val="000000" w:themeColor="text1"/>
                <w:sz w:val="20"/>
                <w:szCs w:val="20"/>
                <w:shd w:val="clear" w:color="auto" w:fill="00FF00"/>
              </w:rPr>
              <w:t>M²</w:t>
            </w:r>
          </w:p>
        </w:tc>
      </w:tr>
      <w:tr w:rsidR="00065089" w:rsidRPr="00C77367" w14:paraId="63C32365" w14:textId="77777777" w:rsidTr="00F00557">
        <w:trPr>
          <w:trHeight w:val="340"/>
        </w:trPr>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036D67" w14:textId="77777777" w:rsidR="00065089" w:rsidRPr="00C77367" w:rsidRDefault="00065089" w:rsidP="00F00557">
            <w:pPr>
              <w:pStyle w:val="xmsonormal"/>
              <w:jc w:val="center"/>
              <w:rPr>
                <w:rFonts w:ascii="Arial" w:hAnsi="Arial" w:cs="Arial"/>
                <w:color w:val="000000" w:themeColor="text1"/>
                <w:sz w:val="20"/>
                <w:szCs w:val="20"/>
              </w:rPr>
            </w:pPr>
            <w:r w:rsidRPr="00C77367">
              <w:rPr>
                <w:rFonts w:ascii="Arial" w:hAnsi="Arial" w:cs="Arial"/>
                <w:color w:val="000000" w:themeColor="text1"/>
                <w:sz w:val="20"/>
                <w:szCs w:val="20"/>
              </w:rPr>
              <w:t>Teatro Adelaide Konder</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88DF0A" w14:textId="77777777" w:rsidR="00065089" w:rsidRPr="00C77367" w:rsidRDefault="00065089" w:rsidP="00F00557">
            <w:pPr>
              <w:pStyle w:val="xmsonormal"/>
              <w:jc w:val="center"/>
              <w:rPr>
                <w:rFonts w:ascii="Arial" w:hAnsi="Arial" w:cs="Arial"/>
                <w:color w:val="000000" w:themeColor="text1"/>
                <w:sz w:val="20"/>
                <w:szCs w:val="20"/>
              </w:rPr>
            </w:pPr>
            <w:r w:rsidRPr="00C77367">
              <w:rPr>
                <w:rFonts w:ascii="Arial" w:hAnsi="Arial" w:cs="Arial"/>
                <w:color w:val="000000" w:themeColor="text1"/>
                <w:sz w:val="20"/>
                <w:szCs w:val="20"/>
              </w:rPr>
              <w:t>547</w:t>
            </w:r>
          </w:p>
        </w:tc>
        <w:tc>
          <w:tcPr>
            <w:tcW w:w="1983" w:type="dxa"/>
            <w:tcBorders>
              <w:top w:val="nil"/>
              <w:left w:val="nil"/>
              <w:bottom w:val="single" w:sz="8" w:space="0" w:color="auto"/>
              <w:right w:val="single" w:sz="8" w:space="0" w:color="auto"/>
            </w:tcBorders>
            <w:vAlign w:val="center"/>
          </w:tcPr>
          <w:p w14:paraId="1DE13536" w14:textId="77777777" w:rsidR="00065089" w:rsidRPr="00C77367" w:rsidRDefault="00065089" w:rsidP="00F00557">
            <w:pPr>
              <w:pStyle w:val="xmsonormal"/>
              <w:jc w:val="center"/>
              <w:rPr>
                <w:rFonts w:ascii="Arial" w:hAnsi="Arial" w:cs="Arial"/>
                <w:color w:val="000000" w:themeColor="text1"/>
                <w:sz w:val="20"/>
                <w:szCs w:val="20"/>
              </w:rPr>
            </w:pPr>
            <w:r w:rsidRPr="00C77367">
              <w:rPr>
                <w:rFonts w:ascii="Arial" w:hAnsi="Arial" w:cs="Arial"/>
                <w:color w:val="000000" w:themeColor="text1"/>
                <w:sz w:val="20"/>
                <w:szCs w:val="20"/>
              </w:rPr>
              <w:t>743,81</w:t>
            </w:r>
          </w:p>
        </w:tc>
      </w:tr>
      <w:tr w:rsidR="00065089" w:rsidRPr="00C77367" w14:paraId="5A39C61E" w14:textId="77777777" w:rsidTr="00F00557">
        <w:trPr>
          <w:trHeight w:val="340"/>
        </w:trPr>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31C9AC" w14:textId="77777777" w:rsidR="00065089" w:rsidRPr="00C77367" w:rsidRDefault="00065089" w:rsidP="00F00557">
            <w:pPr>
              <w:pStyle w:val="xmsonormal"/>
              <w:jc w:val="center"/>
              <w:rPr>
                <w:rFonts w:ascii="Arial" w:hAnsi="Arial" w:cs="Arial"/>
                <w:color w:val="000000" w:themeColor="text1"/>
                <w:sz w:val="20"/>
                <w:szCs w:val="20"/>
              </w:rPr>
            </w:pPr>
            <w:r w:rsidRPr="00C77367">
              <w:rPr>
                <w:rFonts w:ascii="Arial" w:hAnsi="Arial" w:cs="Arial"/>
                <w:color w:val="000000" w:themeColor="text1"/>
                <w:sz w:val="20"/>
                <w:szCs w:val="20"/>
              </w:rPr>
              <w:t>Auditório I – Bloco F4 (Medicina)</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12A3E7" w14:textId="77777777" w:rsidR="00065089" w:rsidRPr="00C77367" w:rsidRDefault="00065089" w:rsidP="00F00557">
            <w:pPr>
              <w:pStyle w:val="xmsonormal"/>
              <w:jc w:val="center"/>
              <w:rPr>
                <w:rFonts w:ascii="Arial" w:hAnsi="Arial" w:cs="Arial"/>
                <w:color w:val="000000" w:themeColor="text1"/>
                <w:sz w:val="20"/>
                <w:szCs w:val="20"/>
              </w:rPr>
            </w:pPr>
            <w:r w:rsidRPr="00C77367">
              <w:rPr>
                <w:rFonts w:ascii="Arial" w:hAnsi="Arial" w:cs="Arial"/>
                <w:color w:val="000000" w:themeColor="text1"/>
                <w:sz w:val="20"/>
                <w:szCs w:val="20"/>
              </w:rPr>
              <w:t>220</w:t>
            </w:r>
          </w:p>
        </w:tc>
        <w:tc>
          <w:tcPr>
            <w:tcW w:w="1983" w:type="dxa"/>
            <w:tcBorders>
              <w:top w:val="nil"/>
              <w:left w:val="nil"/>
              <w:bottom w:val="single" w:sz="8" w:space="0" w:color="auto"/>
              <w:right w:val="single" w:sz="8" w:space="0" w:color="auto"/>
            </w:tcBorders>
            <w:vAlign w:val="center"/>
          </w:tcPr>
          <w:p w14:paraId="63269548" w14:textId="77777777" w:rsidR="00065089" w:rsidRPr="00C77367" w:rsidRDefault="00065089" w:rsidP="00F00557">
            <w:pPr>
              <w:pStyle w:val="xmsonormal"/>
              <w:jc w:val="center"/>
              <w:rPr>
                <w:rFonts w:ascii="Arial" w:hAnsi="Arial" w:cs="Arial"/>
                <w:color w:val="000000" w:themeColor="text1"/>
                <w:sz w:val="20"/>
                <w:szCs w:val="20"/>
              </w:rPr>
            </w:pPr>
            <w:r w:rsidRPr="00C77367">
              <w:rPr>
                <w:rFonts w:ascii="Arial" w:hAnsi="Arial" w:cs="Arial"/>
                <w:color w:val="000000" w:themeColor="text1"/>
                <w:sz w:val="20"/>
                <w:szCs w:val="20"/>
              </w:rPr>
              <w:t>259,10</w:t>
            </w:r>
          </w:p>
        </w:tc>
      </w:tr>
      <w:tr w:rsidR="00065089" w:rsidRPr="00C77367" w14:paraId="728D5A6A" w14:textId="77777777" w:rsidTr="00F00557">
        <w:trPr>
          <w:trHeight w:val="340"/>
        </w:trPr>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725A5E" w14:textId="77777777" w:rsidR="00065089" w:rsidRPr="00C77367" w:rsidRDefault="00065089" w:rsidP="00F00557">
            <w:pPr>
              <w:pStyle w:val="xmsonormal"/>
              <w:jc w:val="center"/>
              <w:rPr>
                <w:rFonts w:ascii="Arial" w:hAnsi="Arial" w:cs="Arial"/>
                <w:color w:val="000000" w:themeColor="text1"/>
                <w:sz w:val="20"/>
                <w:szCs w:val="20"/>
              </w:rPr>
            </w:pPr>
            <w:r w:rsidRPr="00C77367">
              <w:rPr>
                <w:rFonts w:ascii="Arial" w:hAnsi="Arial" w:cs="Arial"/>
                <w:color w:val="000000" w:themeColor="text1"/>
                <w:sz w:val="20"/>
                <w:szCs w:val="20"/>
              </w:rPr>
              <w:t>Auditório II – Bloco F4 (Medicina)</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01B073" w14:textId="77777777" w:rsidR="00065089" w:rsidRPr="00C77367" w:rsidRDefault="00065089" w:rsidP="00F00557">
            <w:pPr>
              <w:pStyle w:val="xmsonormal"/>
              <w:jc w:val="center"/>
              <w:rPr>
                <w:rFonts w:ascii="Arial" w:hAnsi="Arial" w:cs="Arial"/>
                <w:color w:val="000000" w:themeColor="text1"/>
                <w:sz w:val="20"/>
                <w:szCs w:val="20"/>
              </w:rPr>
            </w:pPr>
            <w:r w:rsidRPr="00C77367">
              <w:rPr>
                <w:rFonts w:ascii="Arial" w:hAnsi="Arial" w:cs="Arial"/>
                <w:color w:val="000000" w:themeColor="text1"/>
                <w:sz w:val="20"/>
                <w:szCs w:val="20"/>
              </w:rPr>
              <w:t>100</w:t>
            </w:r>
          </w:p>
        </w:tc>
        <w:tc>
          <w:tcPr>
            <w:tcW w:w="1983" w:type="dxa"/>
            <w:tcBorders>
              <w:top w:val="nil"/>
              <w:left w:val="nil"/>
              <w:bottom w:val="single" w:sz="8" w:space="0" w:color="auto"/>
              <w:right w:val="single" w:sz="8" w:space="0" w:color="auto"/>
            </w:tcBorders>
            <w:vAlign w:val="center"/>
          </w:tcPr>
          <w:p w14:paraId="3EDAFF9F" w14:textId="77777777" w:rsidR="00065089" w:rsidRPr="00C77367" w:rsidRDefault="00065089" w:rsidP="00F00557">
            <w:pPr>
              <w:pStyle w:val="xmsonormal"/>
              <w:jc w:val="center"/>
              <w:rPr>
                <w:rFonts w:ascii="Arial" w:hAnsi="Arial" w:cs="Arial"/>
                <w:color w:val="000000" w:themeColor="text1"/>
                <w:sz w:val="20"/>
                <w:szCs w:val="20"/>
              </w:rPr>
            </w:pPr>
            <w:r w:rsidRPr="00C77367">
              <w:rPr>
                <w:rFonts w:ascii="Arial" w:hAnsi="Arial" w:cs="Arial"/>
                <w:color w:val="000000" w:themeColor="text1"/>
                <w:sz w:val="20"/>
                <w:szCs w:val="20"/>
              </w:rPr>
              <w:t>126,40</w:t>
            </w:r>
          </w:p>
        </w:tc>
      </w:tr>
      <w:tr w:rsidR="00065089" w:rsidRPr="00C77367" w14:paraId="23F5B1A8" w14:textId="77777777" w:rsidTr="00F00557">
        <w:trPr>
          <w:trHeight w:val="340"/>
        </w:trPr>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D284AD" w14:textId="77777777" w:rsidR="00065089" w:rsidRPr="00C77367" w:rsidRDefault="00065089" w:rsidP="00F00557">
            <w:pPr>
              <w:pStyle w:val="xmsonormal"/>
              <w:jc w:val="center"/>
              <w:rPr>
                <w:rFonts w:ascii="Arial" w:hAnsi="Arial" w:cs="Arial"/>
                <w:color w:val="000000" w:themeColor="text1"/>
                <w:sz w:val="20"/>
                <w:szCs w:val="20"/>
              </w:rPr>
            </w:pPr>
            <w:r w:rsidRPr="00C77367">
              <w:rPr>
                <w:rFonts w:ascii="Arial" w:hAnsi="Arial" w:cs="Arial"/>
                <w:color w:val="000000" w:themeColor="text1"/>
                <w:sz w:val="20"/>
                <w:szCs w:val="20"/>
              </w:rPr>
              <w:t>Auditório III – Bloco F2 (Psicologia)</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38B78B" w14:textId="77777777" w:rsidR="00065089" w:rsidRPr="00C77367" w:rsidRDefault="00065089" w:rsidP="00F00557">
            <w:pPr>
              <w:pStyle w:val="xmsonormal"/>
              <w:jc w:val="center"/>
              <w:rPr>
                <w:rFonts w:ascii="Arial" w:hAnsi="Arial" w:cs="Arial"/>
                <w:color w:val="000000" w:themeColor="text1"/>
                <w:sz w:val="20"/>
                <w:szCs w:val="20"/>
              </w:rPr>
            </w:pPr>
            <w:r w:rsidRPr="00C77367">
              <w:rPr>
                <w:rFonts w:ascii="Arial" w:hAnsi="Arial" w:cs="Arial"/>
                <w:color w:val="000000" w:themeColor="text1"/>
                <w:sz w:val="20"/>
                <w:szCs w:val="20"/>
              </w:rPr>
              <w:t>117</w:t>
            </w:r>
          </w:p>
        </w:tc>
        <w:tc>
          <w:tcPr>
            <w:tcW w:w="1983" w:type="dxa"/>
            <w:tcBorders>
              <w:top w:val="nil"/>
              <w:left w:val="nil"/>
              <w:bottom w:val="single" w:sz="8" w:space="0" w:color="auto"/>
              <w:right w:val="single" w:sz="8" w:space="0" w:color="auto"/>
            </w:tcBorders>
            <w:vAlign w:val="center"/>
          </w:tcPr>
          <w:p w14:paraId="50E6090A" w14:textId="77777777" w:rsidR="00065089" w:rsidRPr="00C77367" w:rsidRDefault="00065089" w:rsidP="00F00557">
            <w:pPr>
              <w:pStyle w:val="xmsonormal"/>
              <w:jc w:val="center"/>
              <w:rPr>
                <w:rFonts w:ascii="Arial" w:hAnsi="Arial" w:cs="Arial"/>
                <w:color w:val="000000" w:themeColor="text1"/>
                <w:sz w:val="20"/>
                <w:szCs w:val="20"/>
              </w:rPr>
            </w:pPr>
            <w:r w:rsidRPr="00C77367">
              <w:rPr>
                <w:rFonts w:ascii="Arial" w:hAnsi="Arial" w:cs="Arial"/>
                <w:color w:val="000000" w:themeColor="text1"/>
                <w:sz w:val="20"/>
                <w:szCs w:val="20"/>
              </w:rPr>
              <w:t>191,20</w:t>
            </w:r>
          </w:p>
        </w:tc>
      </w:tr>
      <w:tr w:rsidR="00065089" w:rsidRPr="00C77367" w14:paraId="5314BCF2" w14:textId="77777777" w:rsidTr="00F00557">
        <w:trPr>
          <w:trHeight w:val="340"/>
        </w:trPr>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AD3886" w14:textId="77777777" w:rsidR="00065089" w:rsidRPr="00C77367" w:rsidRDefault="00065089" w:rsidP="00F00557">
            <w:pPr>
              <w:pStyle w:val="xmsonormal"/>
              <w:jc w:val="center"/>
              <w:rPr>
                <w:rFonts w:ascii="Arial" w:hAnsi="Arial" w:cs="Arial"/>
                <w:color w:val="000000" w:themeColor="text1"/>
                <w:sz w:val="20"/>
                <w:szCs w:val="20"/>
              </w:rPr>
            </w:pPr>
            <w:r w:rsidRPr="00C77367">
              <w:rPr>
                <w:rFonts w:ascii="Arial" w:hAnsi="Arial" w:cs="Arial"/>
                <w:color w:val="000000" w:themeColor="text1"/>
                <w:sz w:val="20"/>
                <w:szCs w:val="20"/>
              </w:rPr>
              <w:t>Auditório IV – Bloco E1 (Farmácia e Biomedicina)</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5E32E3" w14:textId="77777777" w:rsidR="00065089" w:rsidRPr="00C77367" w:rsidRDefault="00065089" w:rsidP="00F00557">
            <w:pPr>
              <w:pStyle w:val="xmsonormal"/>
              <w:jc w:val="center"/>
              <w:rPr>
                <w:rFonts w:ascii="Arial" w:hAnsi="Arial" w:cs="Arial"/>
                <w:color w:val="000000" w:themeColor="text1"/>
                <w:sz w:val="20"/>
                <w:szCs w:val="20"/>
              </w:rPr>
            </w:pPr>
            <w:r w:rsidRPr="00C77367">
              <w:rPr>
                <w:rFonts w:ascii="Arial" w:hAnsi="Arial" w:cs="Arial"/>
                <w:color w:val="000000" w:themeColor="text1"/>
                <w:sz w:val="20"/>
                <w:szCs w:val="20"/>
              </w:rPr>
              <w:t>210</w:t>
            </w:r>
          </w:p>
        </w:tc>
        <w:tc>
          <w:tcPr>
            <w:tcW w:w="1983" w:type="dxa"/>
            <w:tcBorders>
              <w:top w:val="nil"/>
              <w:left w:val="nil"/>
              <w:bottom w:val="single" w:sz="8" w:space="0" w:color="auto"/>
              <w:right w:val="single" w:sz="8" w:space="0" w:color="auto"/>
            </w:tcBorders>
            <w:vAlign w:val="center"/>
          </w:tcPr>
          <w:p w14:paraId="03D30FE0" w14:textId="77777777" w:rsidR="00065089" w:rsidRPr="00C77367" w:rsidRDefault="00065089" w:rsidP="00F00557">
            <w:pPr>
              <w:pStyle w:val="xmsonormal"/>
              <w:jc w:val="center"/>
              <w:rPr>
                <w:rFonts w:ascii="Arial" w:hAnsi="Arial" w:cs="Arial"/>
                <w:color w:val="000000" w:themeColor="text1"/>
                <w:sz w:val="20"/>
                <w:szCs w:val="20"/>
              </w:rPr>
            </w:pPr>
            <w:r w:rsidRPr="00C77367">
              <w:rPr>
                <w:rFonts w:ascii="Arial" w:hAnsi="Arial" w:cs="Arial"/>
                <w:color w:val="000000" w:themeColor="text1"/>
                <w:sz w:val="20"/>
                <w:szCs w:val="20"/>
              </w:rPr>
              <w:t>220,25</w:t>
            </w:r>
          </w:p>
        </w:tc>
      </w:tr>
      <w:tr w:rsidR="00065089" w:rsidRPr="00C77367" w14:paraId="653052C4" w14:textId="77777777" w:rsidTr="00F00557">
        <w:trPr>
          <w:trHeight w:val="340"/>
        </w:trPr>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A16F12" w14:textId="77777777" w:rsidR="00065089" w:rsidRPr="00C77367" w:rsidRDefault="00065089" w:rsidP="00F00557">
            <w:pPr>
              <w:pStyle w:val="xmsonormal"/>
              <w:jc w:val="center"/>
              <w:rPr>
                <w:rFonts w:ascii="Arial" w:hAnsi="Arial" w:cs="Arial"/>
                <w:color w:val="000000" w:themeColor="text1"/>
                <w:sz w:val="20"/>
                <w:szCs w:val="20"/>
              </w:rPr>
            </w:pPr>
            <w:r w:rsidRPr="00C77367">
              <w:rPr>
                <w:rFonts w:ascii="Arial" w:hAnsi="Arial" w:cs="Arial"/>
                <w:color w:val="000000" w:themeColor="text1"/>
                <w:sz w:val="20"/>
                <w:szCs w:val="20"/>
              </w:rPr>
              <w:t>Auditório Centro de Vivência</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2EF99B" w14:textId="77777777" w:rsidR="00065089" w:rsidRPr="00C77367" w:rsidRDefault="00065089" w:rsidP="00F00557">
            <w:pPr>
              <w:pStyle w:val="xmsonormal"/>
              <w:jc w:val="center"/>
              <w:rPr>
                <w:rFonts w:ascii="Arial" w:hAnsi="Arial" w:cs="Arial"/>
                <w:color w:val="000000" w:themeColor="text1"/>
                <w:sz w:val="20"/>
                <w:szCs w:val="20"/>
              </w:rPr>
            </w:pPr>
            <w:r w:rsidRPr="00C77367">
              <w:rPr>
                <w:rFonts w:ascii="Arial" w:hAnsi="Arial" w:cs="Arial"/>
                <w:color w:val="000000" w:themeColor="text1"/>
                <w:sz w:val="20"/>
                <w:szCs w:val="20"/>
              </w:rPr>
              <w:t>76</w:t>
            </w:r>
          </w:p>
        </w:tc>
        <w:tc>
          <w:tcPr>
            <w:tcW w:w="1983" w:type="dxa"/>
            <w:tcBorders>
              <w:top w:val="nil"/>
              <w:left w:val="nil"/>
              <w:bottom w:val="single" w:sz="8" w:space="0" w:color="auto"/>
              <w:right w:val="single" w:sz="8" w:space="0" w:color="auto"/>
            </w:tcBorders>
            <w:vAlign w:val="center"/>
          </w:tcPr>
          <w:p w14:paraId="462A70A5" w14:textId="77777777" w:rsidR="00065089" w:rsidRPr="00C77367" w:rsidRDefault="00065089" w:rsidP="00F00557">
            <w:pPr>
              <w:pStyle w:val="xmsonormal"/>
              <w:jc w:val="center"/>
              <w:rPr>
                <w:rFonts w:ascii="Arial" w:hAnsi="Arial" w:cs="Arial"/>
                <w:color w:val="000000" w:themeColor="text1"/>
                <w:sz w:val="20"/>
                <w:szCs w:val="20"/>
              </w:rPr>
            </w:pPr>
            <w:r w:rsidRPr="00C77367">
              <w:rPr>
                <w:rFonts w:ascii="Arial" w:hAnsi="Arial" w:cs="Arial"/>
                <w:color w:val="000000" w:themeColor="text1"/>
                <w:sz w:val="20"/>
                <w:szCs w:val="20"/>
              </w:rPr>
              <w:t>93,75</w:t>
            </w:r>
          </w:p>
        </w:tc>
      </w:tr>
      <w:tr w:rsidR="00065089" w:rsidRPr="00C77367" w14:paraId="72A95EC7" w14:textId="77777777" w:rsidTr="00F00557">
        <w:trPr>
          <w:trHeight w:val="340"/>
        </w:trPr>
        <w:tc>
          <w:tcPr>
            <w:tcW w:w="48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E40777" w14:textId="77777777" w:rsidR="00065089" w:rsidRPr="00C77367" w:rsidRDefault="00065089" w:rsidP="00F00557">
            <w:pPr>
              <w:pStyle w:val="xmsonormal"/>
              <w:jc w:val="center"/>
              <w:rPr>
                <w:rFonts w:ascii="Arial" w:hAnsi="Arial" w:cs="Arial"/>
                <w:color w:val="000000" w:themeColor="text1"/>
                <w:sz w:val="20"/>
                <w:szCs w:val="20"/>
              </w:rPr>
            </w:pPr>
            <w:r w:rsidRPr="00C77367">
              <w:rPr>
                <w:rFonts w:ascii="Arial" w:hAnsi="Arial" w:cs="Arial"/>
                <w:color w:val="000000" w:themeColor="text1"/>
                <w:sz w:val="20"/>
                <w:szCs w:val="20"/>
              </w:rPr>
              <w:t>Auditório D1 – Bloco Direito</w:t>
            </w:r>
          </w:p>
        </w:tc>
        <w:tc>
          <w:tcPr>
            <w:tcW w:w="19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FF270B" w14:textId="77777777" w:rsidR="00065089" w:rsidRPr="00C77367" w:rsidRDefault="00065089" w:rsidP="00F00557">
            <w:pPr>
              <w:pStyle w:val="xmsonormal"/>
              <w:jc w:val="center"/>
              <w:rPr>
                <w:rFonts w:ascii="Arial" w:hAnsi="Arial" w:cs="Arial"/>
                <w:color w:val="000000" w:themeColor="text1"/>
                <w:sz w:val="20"/>
                <w:szCs w:val="20"/>
              </w:rPr>
            </w:pPr>
            <w:r w:rsidRPr="00C77367">
              <w:rPr>
                <w:rFonts w:ascii="Arial" w:hAnsi="Arial" w:cs="Arial"/>
                <w:color w:val="000000" w:themeColor="text1"/>
                <w:sz w:val="20"/>
                <w:szCs w:val="20"/>
              </w:rPr>
              <w:t>300</w:t>
            </w:r>
          </w:p>
        </w:tc>
        <w:tc>
          <w:tcPr>
            <w:tcW w:w="1983" w:type="dxa"/>
            <w:tcBorders>
              <w:top w:val="nil"/>
              <w:left w:val="nil"/>
              <w:bottom w:val="single" w:sz="8" w:space="0" w:color="auto"/>
              <w:right w:val="single" w:sz="8" w:space="0" w:color="auto"/>
            </w:tcBorders>
            <w:vAlign w:val="center"/>
          </w:tcPr>
          <w:p w14:paraId="5689770F" w14:textId="77777777" w:rsidR="00065089" w:rsidRPr="00C77367" w:rsidRDefault="00065089" w:rsidP="00F00557">
            <w:pPr>
              <w:pStyle w:val="xmsonormal"/>
              <w:jc w:val="center"/>
              <w:rPr>
                <w:rFonts w:ascii="Arial" w:hAnsi="Arial" w:cs="Arial"/>
                <w:color w:val="000000" w:themeColor="text1"/>
                <w:sz w:val="20"/>
                <w:szCs w:val="20"/>
              </w:rPr>
            </w:pPr>
            <w:r w:rsidRPr="00C77367">
              <w:rPr>
                <w:rFonts w:ascii="Arial" w:hAnsi="Arial" w:cs="Arial"/>
                <w:color w:val="000000" w:themeColor="text1"/>
                <w:sz w:val="20"/>
                <w:szCs w:val="20"/>
              </w:rPr>
              <w:t>305,00</w:t>
            </w:r>
          </w:p>
        </w:tc>
      </w:tr>
    </w:tbl>
    <w:p w14:paraId="4703450B" w14:textId="77777777" w:rsidR="00AD7355" w:rsidRPr="00C77367" w:rsidRDefault="00AD7355" w:rsidP="00AD7355">
      <w:pPr>
        <w:pStyle w:val="FONTES"/>
        <w:rPr>
          <w:color w:val="000000" w:themeColor="text1"/>
        </w:rPr>
      </w:pPr>
      <w:r w:rsidRPr="00C77367">
        <w:rPr>
          <w:color w:val="000000" w:themeColor="text1"/>
        </w:rPr>
        <w:t>Fonte: Coordenação do Curso de Jornalismo, 2021.</w:t>
      </w:r>
    </w:p>
    <w:p w14:paraId="3F365A43" w14:textId="34EE782C" w:rsidR="00537733" w:rsidRPr="00EA735C" w:rsidRDefault="00537733" w:rsidP="00065089">
      <w:pPr>
        <w:pStyle w:val="NormalWeb"/>
        <w:spacing w:before="0" w:beforeAutospacing="0" w:after="120" w:afterAutospacing="0" w:line="360" w:lineRule="auto"/>
        <w:jc w:val="both"/>
        <w:rPr>
          <w:rFonts w:ascii="Arial" w:hAnsi="Arial" w:cs="Arial"/>
          <w:color w:val="FF0000"/>
        </w:rPr>
      </w:pPr>
      <w:r w:rsidRPr="00EA735C">
        <w:rPr>
          <w:rFonts w:ascii="Arial" w:hAnsi="Arial" w:cs="Arial"/>
        </w:rPr>
        <w:t xml:space="preserve">O Curso possui ainda </w:t>
      </w:r>
      <w:r w:rsidR="00CC663A">
        <w:rPr>
          <w:rFonts w:ascii="Arial" w:hAnsi="Arial" w:cs="Arial"/>
        </w:rPr>
        <w:t xml:space="preserve">o Espaço Compartilhado do </w:t>
      </w:r>
      <w:r w:rsidR="00CC663A" w:rsidRPr="00381E0E">
        <w:rPr>
          <w:rFonts w:ascii="Arial" w:hAnsi="Arial" w:cs="Arial"/>
          <w:color w:val="000000" w:themeColor="text1"/>
        </w:rPr>
        <w:t>Conhecimento</w:t>
      </w:r>
      <w:r w:rsidRPr="00381E0E">
        <w:rPr>
          <w:rFonts w:ascii="Arial" w:hAnsi="Arial" w:cs="Arial"/>
          <w:color w:val="000000" w:themeColor="text1"/>
        </w:rPr>
        <w:t xml:space="preserve">, setor </w:t>
      </w:r>
      <w:r w:rsidR="00CC663A" w:rsidRPr="00381E0E">
        <w:rPr>
          <w:rFonts w:ascii="Arial" w:hAnsi="Arial" w:cs="Arial"/>
          <w:color w:val="000000" w:themeColor="text1"/>
        </w:rPr>
        <w:t>C1</w:t>
      </w:r>
      <w:r w:rsidRPr="00381E0E">
        <w:rPr>
          <w:rFonts w:ascii="Arial" w:hAnsi="Arial" w:cs="Arial"/>
          <w:color w:val="000000" w:themeColor="text1"/>
        </w:rPr>
        <w:t xml:space="preserve">, </w:t>
      </w:r>
      <w:r w:rsidRPr="00EA735C">
        <w:rPr>
          <w:rFonts w:ascii="Arial" w:hAnsi="Arial" w:cs="Arial"/>
        </w:rPr>
        <w:t>com</w:t>
      </w:r>
      <w:r w:rsidRPr="00EA735C">
        <w:rPr>
          <w:rFonts w:ascii="Arial" w:hAnsi="Arial" w:cs="Arial"/>
          <w:color w:val="000000" w:themeColor="text1"/>
        </w:rPr>
        <w:t xml:space="preserve"> </w:t>
      </w:r>
      <w:r w:rsidR="00D2061A">
        <w:rPr>
          <w:rFonts w:ascii="Arial" w:hAnsi="Arial" w:cs="Arial"/>
          <w:color w:val="000000" w:themeColor="text1"/>
        </w:rPr>
        <w:t>123,60</w:t>
      </w:r>
      <w:r w:rsidRPr="00EA735C">
        <w:rPr>
          <w:rFonts w:ascii="Arial" w:hAnsi="Arial" w:cs="Arial"/>
        </w:rPr>
        <w:t xml:space="preserve">m², capacidade </w:t>
      </w:r>
      <w:r w:rsidRPr="00381E0E">
        <w:rPr>
          <w:rFonts w:ascii="Arial" w:hAnsi="Arial" w:cs="Arial"/>
          <w:color w:val="000000" w:themeColor="text1"/>
        </w:rPr>
        <w:t xml:space="preserve">para </w:t>
      </w:r>
      <w:r w:rsidR="00381E0E" w:rsidRPr="00381E0E">
        <w:rPr>
          <w:rFonts w:ascii="Arial" w:hAnsi="Arial" w:cs="Arial"/>
          <w:color w:val="000000" w:themeColor="text1"/>
        </w:rPr>
        <w:t>55</w:t>
      </w:r>
      <w:r w:rsidRPr="00381E0E">
        <w:rPr>
          <w:rFonts w:ascii="Arial" w:hAnsi="Arial" w:cs="Arial"/>
          <w:color w:val="000000" w:themeColor="text1"/>
        </w:rPr>
        <w:t xml:space="preserve"> alunos </w:t>
      </w:r>
      <w:r w:rsidRPr="00EA735C">
        <w:rPr>
          <w:rFonts w:ascii="Arial" w:hAnsi="Arial" w:cs="Arial"/>
        </w:rPr>
        <w:t>que diversifica as aulas e permite realização de práticas</w:t>
      </w:r>
      <w:r w:rsidR="00D2061A">
        <w:rPr>
          <w:rFonts w:ascii="Arial" w:hAnsi="Arial" w:cs="Arial"/>
        </w:rPr>
        <w:t xml:space="preserve"> diferenciadas num ambiente moderno construído, principalmente, para atender as necessidades de didáticas diferenciadas como sala de aula invertida.</w:t>
      </w:r>
    </w:p>
    <w:p w14:paraId="23319608" w14:textId="77777777" w:rsidR="00537733" w:rsidRPr="00EA735C" w:rsidRDefault="00537733" w:rsidP="00537733">
      <w:pPr>
        <w:spacing w:after="120" w:line="360" w:lineRule="auto"/>
        <w:jc w:val="both"/>
        <w:rPr>
          <w:rFonts w:ascii="Arial" w:hAnsi="Arial" w:cs="Arial"/>
          <w:color w:val="000000"/>
        </w:rPr>
      </w:pPr>
    </w:p>
    <w:p w14:paraId="405574A4" w14:textId="77777777" w:rsidR="00537733" w:rsidRPr="00EA735C" w:rsidRDefault="00537733" w:rsidP="00537733">
      <w:pPr>
        <w:spacing w:after="120" w:line="360" w:lineRule="auto"/>
        <w:jc w:val="both"/>
        <w:rPr>
          <w:rFonts w:ascii="Arial" w:hAnsi="Arial" w:cs="Arial"/>
          <w:b/>
          <w:bCs/>
          <w:color w:val="000000"/>
        </w:rPr>
      </w:pPr>
      <w:r w:rsidRPr="00EA735C">
        <w:rPr>
          <w:rFonts w:ascii="Arial" w:hAnsi="Arial" w:cs="Arial"/>
          <w:b/>
          <w:bCs/>
          <w:color w:val="000000"/>
        </w:rPr>
        <w:t>4 ACESSO DOS ALUNOS A EQUIPAMENTOS DE INFORMÁTICA </w:t>
      </w:r>
    </w:p>
    <w:p w14:paraId="29689936" w14:textId="77777777" w:rsidR="00537733" w:rsidRPr="00EA735C" w:rsidRDefault="00537733" w:rsidP="00537733">
      <w:pPr>
        <w:spacing w:after="120" w:line="360" w:lineRule="auto"/>
        <w:jc w:val="both"/>
        <w:rPr>
          <w:rFonts w:ascii="Arial" w:hAnsi="Arial" w:cs="Arial"/>
        </w:rPr>
      </w:pPr>
      <w:r w:rsidRPr="00EA735C">
        <w:rPr>
          <w:rFonts w:ascii="Arial" w:hAnsi="Arial" w:cs="Arial"/>
        </w:rPr>
        <w:t xml:space="preserve">A Univali dispõe, a alunos e professores, mais de 90 Laboratórios de Informática distribuídos em seus </w:t>
      </w:r>
      <w:r w:rsidRPr="00EA735C">
        <w:rPr>
          <w:rFonts w:ascii="Arial" w:hAnsi="Arial" w:cs="Arial"/>
          <w:i/>
        </w:rPr>
        <w:t>campi</w:t>
      </w:r>
      <w:r w:rsidRPr="00EA735C">
        <w:rPr>
          <w:rFonts w:ascii="Arial" w:hAnsi="Arial" w:cs="Arial"/>
        </w:rPr>
        <w:t xml:space="preserve"> e equipados com quadro branco, projetor, computadores e impressoras atualizados, bem como um conjunto de </w:t>
      </w:r>
      <w:r w:rsidRPr="00EA735C">
        <w:rPr>
          <w:rFonts w:ascii="Arial" w:hAnsi="Arial" w:cs="Arial"/>
          <w:i/>
        </w:rPr>
        <w:t xml:space="preserve">softwares </w:t>
      </w:r>
      <w:r w:rsidRPr="00EA735C">
        <w:rPr>
          <w:rFonts w:ascii="Arial" w:hAnsi="Arial" w:cs="Arial"/>
        </w:rPr>
        <w:t>específicos para atender às necessidades de cada curso.</w:t>
      </w:r>
    </w:p>
    <w:p w14:paraId="2CCA7A18" w14:textId="77777777" w:rsidR="00537733" w:rsidRPr="00EA735C" w:rsidRDefault="00537733" w:rsidP="00537733">
      <w:pPr>
        <w:spacing w:after="120" w:line="360" w:lineRule="auto"/>
        <w:jc w:val="both"/>
        <w:rPr>
          <w:rFonts w:ascii="Arial" w:hAnsi="Arial" w:cs="Arial"/>
        </w:rPr>
      </w:pPr>
      <w:r w:rsidRPr="00EA735C">
        <w:rPr>
          <w:rFonts w:ascii="Arial" w:hAnsi="Arial" w:cs="Arial"/>
        </w:rPr>
        <w:t>Toda estrutura de equipamentos e itens que compõem os Laboratórios de Informática têm relação direta com as diretrizes dos projetos pedagógicos dos cursos, notadamente para atender às disciplinas do currículo e às práticas requeridas no perfil de formação profissional.</w:t>
      </w:r>
    </w:p>
    <w:p w14:paraId="6EBABD83" w14:textId="77777777" w:rsidR="00537733" w:rsidRPr="00EA735C" w:rsidRDefault="00537733" w:rsidP="00537733">
      <w:pPr>
        <w:spacing w:after="120" w:line="360" w:lineRule="auto"/>
        <w:ind w:firstLine="709"/>
        <w:jc w:val="both"/>
        <w:rPr>
          <w:rFonts w:ascii="Arial" w:hAnsi="Arial" w:cs="Arial"/>
        </w:rPr>
      </w:pPr>
      <w:r w:rsidRPr="00EA735C">
        <w:rPr>
          <w:rFonts w:ascii="Arial" w:hAnsi="Arial" w:cs="Arial"/>
        </w:rPr>
        <w:t>Os Laboratórios de Informática têm seu espaço físico dimensionado de acordo com o número de estações de trabalho, necessário para atender aos seus objetivos. Seu horário de funcionamento é de segunda a sexta-feira das 8h às 22h30min. Aos sábados, a abertura é sob demanda, principalmente, para atender às aulas de pós-graduação</w:t>
      </w:r>
      <w:r w:rsidRPr="00EA735C">
        <w:rPr>
          <w:rFonts w:ascii="Arial" w:hAnsi="Arial" w:cs="Arial"/>
          <w:i/>
        </w:rPr>
        <w:t xml:space="preserve"> lato sensu.</w:t>
      </w:r>
    </w:p>
    <w:p w14:paraId="0D053FC8" w14:textId="54FCA10A" w:rsidR="00537733" w:rsidRPr="00EA735C" w:rsidRDefault="00537733" w:rsidP="00537733">
      <w:pPr>
        <w:pStyle w:val="Default"/>
        <w:spacing w:after="120" w:line="360" w:lineRule="auto"/>
        <w:jc w:val="both"/>
        <w:rPr>
          <w:color w:val="auto"/>
        </w:rPr>
      </w:pPr>
      <w:r w:rsidRPr="00EA735C">
        <w:rPr>
          <w:color w:val="auto"/>
        </w:rPr>
        <w:t xml:space="preserve">Os laboratórios de informática do </w:t>
      </w:r>
      <w:r w:rsidRPr="00EA735C">
        <w:rPr>
          <w:color w:val="000000" w:themeColor="text1"/>
        </w:rPr>
        <w:t xml:space="preserve">Campus </w:t>
      </w:r>
      <w:r w:rsidR="001F4D22" w:rsidRPr="00EA735C">
        <w:rPr>
          <w:color w:val="000000" w:themeColor="text1"/>
        </w:rPr>
        <w:t>Itajaí</w:t>
      </w:r>
      <w:r w:rsidRPr="00EA735C">
        <w:rPr>
          <w:color w:val="000000" w:themeColor="text1"/>
        </w:rPr>
        <w:t xml:space="preserve"> são </w:t>
      </w:r>
      <w:r w:rsidRPr="00EA735C">
        <w:rPr>
          <w:color w:val="auto"/>
        </w:rPr>
        <w:t xml:space="preserve">de uso comum aos cursos </w:t>
      </w:r>
      <w:r w:rsidR="008226EF">
        <w:rPr>
          <w:color w:val="auto"/>
        </w:rPr>
        <w:t>da área da Comunicação</w:t>
      </w:r>
      <w:r w:rsidR="001F4D22" w:rsidRPr="00EA735C">
        <w:rPr>
          <w:color w:val="000000" w:themeColor="text1"/>
        </w:rPr>
        <w:t>.</w:t>
      </w:r>
      <w:r w:rsidRPr="00EA735C">
        <w:rPr>
          <w:color w:val="000000" w:themeColor="text1"/>
        </w:rPr>
        <w:t xml:space="preserve"> </w:t>
      </w:r>
      <w:r w:rsidRPr="00EA735C">
        <w:rPr>
          <w:color w:val="auto"/>
        </w:rPr>
        <w:t>O acesso a eles pode ser feito por escada.</w:t>
      </w:r>
    </w:p>
    <w:p w14:paraId="1D6C926E" w14:textId="62DC74E7" w:rsidR="00537733" w:rsidRPr="00EA735C" w:rsidRDefault="00537733" w:rsidP="00537733">
      <w:pPr>
        <w:pStyle w:val="Default"/>
        <w:spacing w:after="120" w:line="360" w:lineRule="auto"/>
        <w:jc w:val="both"/>
        <w:rPr>
          <w:color w:val="auto"/>
        </w:rPr>
      </w:pPr>
      <w:r w:rsidRPr="00EA735C">
        <w:rPr>
          <w:color w:val="auto"/>
        </w:rPr>
        <w:t xml:space="preserve">Os espaços físicos dos laboratórios apresentam: iluminação (natural e artificial); ventilação natural com janelas na lateral; cortinas do tipo </w:t>
      </w:r>
      <w:proofErr w:type="gramStart"/>
      <w:r w:rsidRPr="00EA735C">
        <w:rPr>
          <w:i/>
          <w:color w:val="auto"/>
        </w:rPr>
        <w:t>blackout</w:t>
      </w:r>
      <w:proofErr w:type="gramEnd"/>
      <w:r w:rsidRPr="00EA735C">
        <w:rPr>
          <w:color w:val="auto"/>
        </w:rPr>
        <w:t xml:space="preserve"> em tecido; </w:t>
      </w:r>
      <w:r w:rsidRPr="00EA735C">
        <w:rPr>
          <w:color w:val="auto"/>
        </w:rPr>
        <w:lastRenderedPageBreak/>
        <w:t xml:space="preserve">climatização; cadeiras estofadas; bancadas para computador; projetor multimídia; quadro branco; tela de projeção; mobiliário higienizado. As salas onde funcionam os laboratórios recebem limpeza diária no intervalo de cada turno. Os laboratórios estão disponíveis para o Curso nos seguintes horários: </w:t>
      </w:r>
      <w:r w:rsidR="000D6EF1">
        <w:rPr>
          <w:color w:val="auto"/>
        </w:rPr>
        <w:t xml:space="preserve">das 8h às 12h e das 13h30 às 22h30. </w:t>
      </w:r>
    </w:p>
    <w:p w14:paraId="693A5755" w14:textId="77777777" w:rsidR="00537733" w:rsidRPr="00EA735C" w:rsidRDefault="00537733" w:rsidP="00537733">
      <w:pPr>
        <w:pStyle w:val="Default"/>
        <w:spacing w:after="120" w:line="360" w:lineRule="auto"/>
        <w:jc w:val="both"/>
        <w:rPr>
          <w:color w:val="000000" w:themeColor="text1"/>
        </w:rPr>
      </w:pPr>
      <w:r w:rsidRPr="00EA735C">
        <w:rPr>
          <w:color w:val="auto"/>
        </w:rPr>
        <w:t>Os laboratórios estão aparelhados com número de computadores de acordo com as demandas das turmas, permitindo uso individual e/ou coletivo dos equipamentos durante as aulas.</w:t>
      </w:r>
    </w:p>
    <w:p w14:paraId="7E353BC1" w14:textId="326918C4" w:rsidR="00537733" w:rsidRPr="00EA735C" w:rsidRDefault="00537733" w:rsidP="00537733">
      <w:pPr>
        <w:pStyle w:val="NormalWeb"/>
        <w:spacing w:before="0" w:beforeAutospacing="0" w:after="120" w:afterAutospacing="0" w:line="360" w:lineRule="auto"/>
        <w:jc w:val="both"/>
        <w:rPr>
          <w:rFonts w:ascii="Arial" w:hAnsi="Arial" w:cs="Arial"/>
        </w:rPr>
      </w:pPr>
      <w:r w:rsidRPr="00EA735C">
        <w:rPr>
          <w:rFonts w:ascii="Arial" w:hAnsi="Arial" w:cs="Arial"/>
        </w:rPr>
        <w:t xml:space="preserve">Cada laboratório possui uma configuração, de acordo com sua utilização. Os </w:t>
      </w:r>
      <w:r w:rsidRPr="00EA735C">
        <w:rPr>
          <w:rStyle w:val="nfase"/>
          <w:rFonts w:cs="Arial"/>
        </w:rPr>
        <w:t>softwares</w:t>
      </w:r>
      <w:r w:rsidRPr="00EA735C">
        <w:rPr>
          <w:rFonts w:ascii="Arial" w:hAnsi="Arial" w:cs="Arial"/>
        </w:rPr>
        <w:t xml:space="preserve"> específicos mais utilizados pelo Curso são</w:t>
      </w:r>
      <w:r w:rsidRPr="00075412">
        <w:rPr>
          <w:rFonts w:ascii="Arial" w:hAnsi="Arial" w:cs="Arial"/>
          <w:color w:val="000000" w:themeColor="text1"/>
        </w:rPr>
        <w:t xml:space="preserve">: </w:t>
      </w:r>
      <w:r w:rsidR="00075412" w:rsidRPr="00075412">
        <w:rPr>
          <w:rFonts w:ascii="Arial" w:hAnsi="Arial" w:cs="Arial"/>
          <w:color w:val="000000" w:themeColor="text1"/>
        </w:rPr>
        <w:t xml:space="preserve">Office 360, Adobe Premier, Adobe </w:t>
      </w:r>
      <w:proofErr w:type="spellStart"/>
      <w:r w:rsidR="00075412" w:rsidRPr="00075412">
        <w:rPr>
          <w:rFonts w:ascii="Arial" w:hAnsi="Arial" w:cs="Arial"/>
          <w:color w:val="000000" w:themeColor="text1"/>
        </w:rPr>
        <w:t>Audition</w:t>
      </w:r>
      <w:proofErr w:type="spellEnd"/>
      <w:r w:rsidR="00075412" w:rsidRPr="00075412">
        <w:rPr>
          <w:rFonts w:ascii="Arial" w:hAnsi="Arial" w:cs="Arial"/>
          <w:color w:val="000000" w:themeColor="text1"/>
        </w:rPr>
        <w:t xml:space="preserve">, </w:t>
      </w:r>
      <w:proofErr w:type="spellStart"/>
      <w:r w:rsidR="00075412" w:rsidRPr="00075412">
        <w:rPr>
          <w:rFonts w:ascii="Arial" w:hAnsi="Arial" w:cs="Arial"/>
          <w:color w:val="000000" w:themeColor="text1"/>
        </w:rPr>
        <w:t>Audacity</w:t>
      </w:r>
      <w:proofErr w:type="spellEnd"/>
      <w:r w:rsidR="00075412" w:rsidRPr="00075412">
        <w:rPr>
          <w:rFonts w:ascii="Arial" w:hAnsi="Arial" w:cs="Arial"/>
          <w:color w:val="000000" w:themeColor="text1"/>
        </w:rPr>
        <w:t xml:space="preserve">, Adobe Photoshop, </w:t>
      </w:r>
      <w:proofErr w:type="spellStart"/>
      <w:r w:rsidR="00075412" w:rsidRPr="00075412">
        <w:rPr>
          <w:rFonts w:ascii="Arial" w:hAnsi="Arial" w:cs="Arial"/>
          <w:color w:val="000000" w:themeColor="text1"/>
        </w:rPr>
        <w:t>Lightroom</w:t>
      </w:r>
      <w:proofErr w:type="spellEnd"/>
      <w:r w:rsidR="00075412" w:rsidRPr="00075412">
        <w:rPr>
          <w:rFonts w:ascii="Arial" w:hAnsi="Arial" w:cs="Arial"/>
          <w:color w:val="000000" w:themeColor="text1"/>
        </w:rPr>
        <w:t xml:space="preserve">, </w:t>
      </w:r>
      <w:proofErr w:type="spellStart"/>
      <w:r w:rsidR="00075412" w:rsidRPr="00075412">
        <w:rPr>
          <w:rFonts w:ascii="Arial" w:hAnsi="Arial" w:cs="Arial"/>
          <w:color w:val="000000" w:themeColor="text1"/>
        </w:rPr>
        <w:t>QuickTime</w:t>
      </w:r>
      <w:proofErr w:type="spellEnd"/>
      <w:r w:rsidR="00075412" w:rsidRPr="00075412">
        <w:rPr>
          <w:rFonts w:ascii="Arial" w:hAnsi="Arial" w:cs="Arial"/>
          <w:color w:val="000000" w:themeColor="text1"/>
        </w:rPr>
        <w:t xml:space="preserve">, Illustrator, InDesign, </w:t>
      </w:r>
      <w:proofErr w:type="spellStart"/>
      <w:r w:rsidR="00075412" w:rsidRPr="00075412">
        <w:rPr>
          <w:rFonts w:ascii="Arial" w:hAnsi="Arial" w:cs="Arial"/>
          <w:color w:val="000000" w:themeColor="text1"/>
        </w:rPr>
        <w:t>Reaper</w:t>
      </w:r>
      <w:proofErr w:type="spellEnd"/>
      <w:r w:rsidR="00075412" w:rsidRPr="00075412">
        <w:rPr>
          <w:rFonts w:ascii="Arial" w:hAnsi="Arial" w:cs="Arial"/>
          <w:color w:val="000000" w:themeColor="text1"/>
        </w:rPr>
        <w:t xml:space="preserve">. Os pacotes Adobe CS6 e CC estão disponíveis respectivamente nos laboratórios 303 e 301. Os pacotes Adobe e Office 360 estão disponíveis em todos os laboratórios. </w:t>
      </w:r>
      <w:r w:rsidRPr="00075412">
        <w:rPr>
          <w:rFonts w:ascii="Arial" w:hAnsi="Arial" w:cs="Arial"/>
          <w:color w:val="000000" w:themeColor="text1"/>
        </w:rPr>
        <w:t xml:space="preserve">Todos os </w:t>
      </w:r>
      <w:r w:rsidRPr="00075412">
        <w:rPr>
          <w:rFonts w:ascii="Arial" w:hAnsi="Arial" w:cs="Arial"/>
          <w:i/>
          <w:iCs/>
          <w:color w:val="000000" w:themeColor="text1"/>
        </w:rPr>
        <w:t xml:space="preserve">softwares </w:t>
      </w:r>
      <w:r w:rsidRPr="00075412">
        <w:rPr>
          <w:rFonts w:ascii="Arial" w:hAnsi="Arial" w:cs="Arial"/>
          <w:color w:val="000000" w:themeColor="text1"/>
        </w:rPr>
        <w:t>destinados à prática pedagógica estão instalados e recebem manutenção periódica do setor de Tecnologia da Informação. C</w:t>
      </w:r>
      <w:r w:rsidRPr="00EA735C">
        <w:rPr>
          <w:rFonts w:ascii="Arial" w:hAnsi="Arial" w:cs="Arial"/>
        </w:rPr>
        <w:t>ada laboratório tem uma configuração, de acordo com sua utilização, e a capacidade dos computadores varia de acordo com os softwares instalados.</w:t>
      </w:r>
    </w:p>
    <w:p w14:paraId="5B42602F" w14:textId="77777777" w:rsidR="00537733" w:rsidRPr="00EA735C" w:rsidRDefault="00537733" w:rsidP="00537733">
      <w:pPr>
        <w:spacing w:after="120" w:line="360" w:lineRule="auto"/>
        <w:jc w:val="both"/>
        <w:rPr>
          <w:rFonts w:ascii="Arial" w:hAnsi="Arial" w:cs="Arial"/>
        </w:rPr>
      </w:pPr>
      <w:r w:rsidRPr="00EA735C">
        <w:rPr>
          <w:rFonts w:ascii="Arial" w:hAnsi="Arial" w:cs="Arial"/>
        </w:rPr>
        <w:t>Esses laboratórios dispõem do seguinte conjunto de recursos tecnológicos requeridos para as atividades acadêmicas e de ensino:</w:t>
      </w:r>
    </w:p>
    <w:p w14:paraId="1C70DBB2" w14:textId="77777777" w:rsidR="00537733" w:rsidRPr="00EA735C" w:rsidRDefault="00537733" w:rsidP="00537733">
      <w:pPr>
        <w:pStyle w:val="PargrafodaLista"/>
        <w:numPr>
          <w:ilvl w:val="0"/>
          <w:numId w:val="8"/>
        </w:numPr>
        <w:spacing w:after="120" w:line="360" w:lineRule="auto"/>
        <w:ind w:left="357" w:hanging="357"/>
        <w:jc w:val="both"/>
        <w:rPr>
          <w:rFonts w:ascii="Arial" w:hAnsi="Arial" w:cs="Arial"/>
          <w:sz w:val="24"/>
          <w:szCs w:val="24"/>
        </w:rPr>
      </w:pPr>
      <w:r w:rsidRPr="00EA735C">
        <w:rPr>
          <w:rFonts w:ascii="Arial" w:hAnsi="Arial" w:cs="Arial"/>
          <w:b/>
          <w:bCs/>
          <w:iCs/>
          <w:sz w:val="24"/>
          <w:szCs w:val="24"/>
        </w:rPr>
        <w:t>Computadores</w:t>
      </w:r>
      <w:r w:rsidRPr="00EA735C">
        <w:rPr>
          <w:rFonts w:ascii="Arial" w:hAnsi="Arial" w:cs="Arial"/>
          <w:bCs/>
          <w:sz w:val="24"/>
          <w:szCs w:val="24"/>
        </w:rPr>
        <w:t xml:space="preserve"> </w:t>
      </w:r>
      <w:r w:rsidRPr="00EA735C">
        <w:rPr>
          <w:rFonts w:ascii="Arial" w:hAnsi="Arial" w:cs="Arial"/>
          <w:sz w:val="24"/>
          <w:szCs w:val="24"/>
        </w:rPr>
        <w:t>– possuem aproximadamente 1.769 computadores para uso exclusivo das atividades acadêmicas.</w:t>
      </w:r>
      <w:r w:rsidRPr="00EA735C">
        <w:rPr>
          <w:rFonts w:ascii="Arial" w:hAnsi="Arial" w:cs="Arial"/>
          <w:bCs/>
          <w:sz w:val="24"/>
          <w:szCs w:val="24"/>
        </w:rPr>
        <w:t xml:space="preserve"> </w:t>
      </w:r>
      <w:r w:rsidRPr="00EA735C">
        <w:rPr>
          <w:rFonts w:ascii="Arial" w:hAnsi="Arial" w:cs="Arial"/>
          <w:sz w:val="24"/>
          <w:szCs w:val="24"/>
        </w:rPr>
        <w:t xml:space="preserve">As configurações são definidas de acordo com a necessidade de </w:t>
      </w:r>
      <w:r w:rsidRPr="00EA735C">
        <w:rPr>
          <w:rFonts w:ascii="Arial" w:hAnsi="Arial" w:cs="Arial"/>
          <w:i/>
          <w:sz w:val="24"/>
          <w:szCs w:val="24"/>
        </w:rPr>
        <w:t>software</w:t>
      </w:r>
      <w:r w:rsidRPr="00EA735C">
        <w:rPr>
          <w:rFonts w:ascii="Arial" w:hAnsi="Arial" w:cs="Arial"/>
          <w:sz w:val="24"/>
          <w:szCs w:val="24"/>
        </w:rPr>
        <w:t xml:space="preserve"> de cada laboratório.</w:t>
      </w:r>
    </w:p>
    <w:p w14:paraId="30A8EF5E" w14:textId="77777777" w:rsidR="00537733" w:rsidRPr="00EA735C" w:rsidRDefault="00537733" w:rsidP="00537733">
      <w:pPr>
        <w:pStyle w:val="PargrafodaLista"/>
        <w:numPr>
          <w:ilvl w:val="0"/>
          <w:numId w:val="8"/>
        </w:numPr>
        <w:spacing w:after="120" w:line="360" w:lineRule="auto"/>
        <w:ind w:left="357" w:hanging="357"/>
        <w:contextualSpacing w:val="0"/>
        <w:jc w:val="both"/>
        <w:rPr>
          <w:rFonts w:ascii="Arial" w:hAnsi="Arial" w:cs="Arial"/>
          <w:sz w:val="24"/>
          <w:szCs w:val="24"/>
        </w:rPr>
      </w:pPr>
      <w:r w:rsidRPr="00EA735C">
        <w:rPr>
          <w:rFonts w:ascii="Arial" w:hAnsi="Arial" w:cs="Arial"/>
          <w:b/>
          <w:bCs/>
          <w:i/>
          <w:sz w:val="24"/>
          <w:szCs w:val="24"/>
        </w:rPr>
        <w:t>Softwares</w:t>
      </w:r>
      <w:r w:rsidRPr="00EA735C">
        <w:rPr>
          <w:rFonts w:ascii="Arial" w:hAnsi="Arial" w:cs="Arial"/>
          <w:iCs/>
          <w:sz w:val="24"/>
          <w:szCs w:val="24"/>
        </w:rPr>
        <w:t xml:space="preserve"> –</w:t>
      </w:r>
      <w:r w:rsidRPr="00EA735C">
        <w:rPr>
          <w:rFonts w:ascii="Arial" w:hAnsi="Arial" w:cs="Arial"/>
          <w:sz w:val="24"/>
          <w:szCs w:val="24"/>
        </w:rPr>
        <w:t xml:space="preserve"> os </w:t>
      </w:r>
      <w:r w:rsidRPr="00EA735C">
        <w:rPr>
          <w:rFonts w:ascii="Arial" w:hAnsi="Arial" w:cs="Arial"/>
          <w:i/>
          <w:sz w:val="24"/>
          <w:szCs w:val="24"/>
        </w:rPr>
        <w:t>softwares</w:t>
      </w:r>
      <w:r w:rsidRPr="00EA735C">
        <w:rPr>
          <w:rFonts w:ascii="Arial" w:hAnsi="Arial" w:cs="Arial"/>
          <w:sz w:val="24"/>
          <w:szCs w:val="24"/>
        </w:rPr>
        <w:t xml:space="preserve"> instalados em cada laboratório são devidamente licenciados, atualizados e coerentes com os perfis e com as diretrizes dos projetos pedagógicos dos cursos e da matriz curricular de formação.</w:t>
      </w:r>
    </w:p>
    <w:p w14:paraId="5BF3A95C" w14:textId="77777777" w:rsidR="00537733" w:rsidRPr="00EA735C" w:rsidRDefault="00537733" w:rsidP="00537733">
      <w:pPr>
        <w:pStyle w:val="PargrafodaLista"/>
        <w:numPr>
          <w:ilvl w:val="0"/>
          <w:numId w:val="8"/>
        </w:numPr>
        <w:spacing w:after="120" w:line="360" w:lineRule="auto"/>
        <w:ind w:left="357" w:hanging="357"/>
        <w:contextualSpacing w:val="0"/>
        <w:jc w:val="both"/>
        <w:rPr>
          <w:rFonts w:ascii="Arial" w:hAnsi="Arial" w:cs="Arial"/>
          <w:sz w:val="24"/>
          <w:szCs w:val="24"/>
        </w:rPr>
      </w:pPr>
      <w:r w:rsidRPr="00EA735C">
        <w:rPr>
          <w:rFonts w:ascii="Arial" w:hAnsi="Arial" w:cs="Arial"/>
          <w:b/>
          <w:bCs/>
          <w:iCs/>
          <w:sz w:val="24"/>
          <w:szCs w:val="24"/>
        </w:rPr>
        <w:t>Serviços de Impressão</w:t>
      </w:r>
      <w:r w:rsidRPr="00EA735C">
        <w:rPr>
          <w:rFonts w:ascii="Arial" w:hAnsi="Arial" w:cs="Arial"/>
          <w:iCs/>
          <w:sz w:val="24"/>
          <w:szCs w:val="24"/>
        </w:rPr>
        <w:t xml:space="preserve"> –</w:t>
      </w:r>
      <w:r w:rsidRPr="00EA735C">
        <w:rPr>
          <w:rFonts w:ascii="Arial" w:hAnsi="Arial" w:cs="Arial"/>
          <w:sz w:val="24"/>
          <w:szCs w:val="24"/>
        </w:rPr>
        <w:t xml:space="preserve"> os laboratórios estão equipados com impressoras de alta </w:t>
      </w:r>
      <w:r w:rsidRPr="00EA735C">
        <w:rPr>
          <w:rFonts w:ascii="Arial" w:hAnsi="Arial" w:cs="Arial"/>
          <w:i/>
          <w:sz w:val="24"/>
          <w:szCs w:val="24"/>
        </w:rPr>
        <w:t>performance</w:t>
      </w:r>
      <w:r w:rsidRPr="00EA735C">
        <w:rPr>
          <w:rFonts w:ascii="Arial" w:hAnsi="Arial" w:cs="Arial"/>
          <w:sz w:val="24"/>
          <w:szCs w:val="24"/>
        </w:rPr>
        <w:t xml:space="preserve"> à disposição de alunos e professores. Alunos possuem a quota de impressão gratuita de 150 páginas por semestre. Com o objetivo de facilitar as impressões nos laboratórios, os alunos têm a opção de compra de quotas, gerenciada por um sistema de autoatendimento na intranet. Professores possuem quota de impressão gratuita maior, de acordo com o seu número de turmas e de alunos no semestre.</w:t>
      </w:r>
    </w:p>
    <w:p w14:paraId="2DB521D0" w14:textId="77777777" w:rsidR="00537733" w:rsidRPr="00EA735C" w:rsidRDefault="00537733" w:rsidP="00537733">
      <w:pPr>
        <w:pStyle w:val="PargrafodaLista"/>
        <w:numPr>
          <w:ilvl w:val="0"/>
          <w:numId w:val="8"/>
        </w:numPr>
        <w:spacing w:after="120" w:line="360" w:lineRule="auto"/>
        <w:ind w:left="357" w:hanging="357"/>
        <w:contextualSpacing w:val="0"/>
        <w:jc w:val="both"/>
        <w:rPr>
          <w:rFonts w:ascii="Arial" w:hAnsi="Arial" w:cs="Arial"/>
          <w:b/>
          <w:sz w:val="24"/>
          <w:szCs w:val="24"/>
        </w:rPr>
      </w:pPr>
      <w:r w:rsidRPr="00EA735C">
        <w:rPr>
          <w:rFonts w:ascii="Arial" w:hAnsi="Arial" w:cs="Arial"/>
          <w:b/>
          <w:bCs/>
          <w:iCs/>
          <w:sz w:val="24"/>
          <w:szCs w:val="24"/>
        </w:rPr>
        <w:lastRenderedPageBreak/>
        <w:t>Acesso à internet</w:t>
      </w:r>
      <w:r w:rsidRPr="00EA735C">
        <w:rPr>
          <w:rFonts w:ascii="Arial" w:hAnsi="Arial" w:cs="Arial"/>
          <w:iCs/>
          <w:sz w:val="24"/>
          <w:szCs w:val="24"/>
        </w:rPr>
        <w:t xml:space="preserve"> –</w:t>
      </w:r>
      <w:r w:rsidRPr="00EA735C">
        <w:rPr>
          <w:rFonts w:ascii="Arial" w:hAnsi="Arial" w:cs="Arial"/>
          <w:bCs/>
          <w:sz w:val="24"/>
          <w:szCs w:val="24"/>
        </w:rPr>
        <w:t xml:space="preserve"> </w:t>
      </w:r>
      <w:r w:rsidRPr="00EA735C">
        <w:rPr>
          <w:rFonts w:ascii="Arial" w:hAnsi="Arial" w:cs="Arial"/>
          <w:sz w:val="24"/>
          <w:szCs w:val="24"/>
        </w:rPr>
        <w:t xml:space="preserve">os computadores dos laboratórios estão conectados à internet pela rede cabeada. Todo laboratório possui ainda rede Wi-Fi disponível para os dispositivos pessoais de alunos e professores. A banda de internet disponível é de 2 </w:t>
      </w:r>
      <w:proofErr w:type="spellStart"/>
      <w:r w:rsidRPr="00EA735C">
        <w:rPr>
          <w:rFonts w:ascii="Arial" w:hAnsi="Arial" w:cs="Arial"/>
          <w:sz w:val="24"/>
          <w:szCs w:val="24"/>
        </w:rPr>
        <w:t>Gbits</w:t>
      </w:r>
      <w:proofErr w:type="spellEnd"/>
      <w:r w:rsidRPr="00EA735C">
        <w:rPr>
          <w:rFonts w:ascii="Arial" w:hAnsi="Arial" w:cs="Arial"/>
          <w:sz w:val="24"/>
          <w:szCs w:val="24"/>
        </w:rPr>
        <w:t xml:space="preserve">, permitindo o acesso com uma boa </w:t>
      </w:r>
      <w:r w:rsidRPr="00EA735C">
        <w:rPr>
          <w:rFonts w:ascii="Arial" w:hAnsi="Arial" w:cs="Arial"/>
          <w:i/>
          <w:sz w:val="24"/>
          <w:szCs w:val="24"/>
        </w:rPr>
        <w:t>performance</w:t>
      </w:r>
      <w:r w:rsidRPr="00EA735C">
        <w:rPr>
          <w:rFonts w:ascii="Arial" w:hAnsi="Arial" w:cs="Arial"/>
          <w:sz w:val="24"/>
          <w:szCs w:val="24"/>
        </w:rPr>
        <w:t>.</w:t>
      </w:r>
    </w:p>
    <w:p w14:paraId="18DEF7EA" w14:textId="77777777" w:rsidR="00537733" w:rsidRPr="00EA735C" w:rsidRDefault="00537733" w:rsidP="00537733">
      <w:pPr>
        <w:pStyle w:val="PargrafodaLista"/>
        <w:numPr>
          <w:ilvl w:val="0"/>
          <w:numId w:val="8"/>
        </w:numPr>
        <w:spacing w:after="120" w:line="360" w:lineRule="auto"/>
        <w:ind w:left="357" w:hanging="357"/>
        <w:contextualSpacing w:val="0"/>
        <w:jc w:val="both"/>
        <w:rPr>
          <w:rFonts w:ascii="Arial" w:hAnsi="Arial" w:cs="Arial"/>
          <w:sz w:val="24"/>
          <w:szCs w:val="24"/>
        </w:rPr>
      </w:pPr>
      <w:r w:rsidRPr="00EA735C">
        <w:rPr>
          <w:rFonts w:ascii="Arial" w:hAnsi="Arial" w:cs="Arial"/>
          <w:b/>
          <w:bCs/>
          <w:iCs/>
          <w:sz w:val="24"/>
          <w:szCs w:val="24"/>
        </w:rPr>
        <w:t>Segurança</w:t>
      </w:r>
      <w:r w:rsidRPr="00EA735C">
        <w:rPr>
          <w:rFonts w:ascii="Arial" w:hAnsi="Arial" w:cs="Arial"/>
          <w:iCs/>
          <w:sz w:val="24"/>
          <w:szCs w:val="24"/>
        </w:rPr>
        <w:t xml:space="preserve"> –</w:t>
      </w:r>
      <w:r w:rsidRPr="00EA735C">
        <w:rPr>
          <w:rFonts w:ascii="Arial" w:hAnsi="Arial" w:cs="Arial"/>
          <w:sz w:val="24"/>
          <w:szCs w:val="24"/>
        </w:rPr>
        <w:t xml:space="preserve"> os computadores estão vinculados ao “domínio” da rede Univali e são gerenciados de forma centralizada e com as devidas atualizações de segurança.</w:t>
      </w:r>
    </w:p>
    <w:p w14:paraId="3CD98D32" w14:textId="77777777" w:rsidR="00537733" w:rsidRPr="00EA735C" w:rsidRDefault="00537733" w:rsidP="00537733">
      <w:pPr>
        <w:pStyle w:val="PargrafodaLista"/>
        <w:numPr>
          <w:ilvl w:val="0"/>
          <w:numId w:val="8"/>
        </w:numPr>
        <w:spacing w:after="120" w:line="360" w:lineRule="auto"/>
        <w:ind w:left="357" w:hanging="357"/>
        <w:contextualSpacing w:val="0"/>
        <w:jc w:val="both"/>
        <w:rPr>
          <w:rFonts w:ascii="Arial" w:hAnsi="Arial" w:cs="Arial"/>
          <w:sz w:val="24"/>
          <w:szCs w:val="24"/>
        </w:rPr>
      </w:pPr>
      <w:r w:rsidRPr="00EA735C">
        <w:rPr>
          <w:rFonts w:ascii="Arial" w:hAnsi="Arial" w:cs="Arial"/>
          <w:b/>
          <w:bCs/>
          <w:iCs/>
          <w:sz w:val="24"/>
          <w:szCs w:val="24"/>
        </w:rPr>
        <w:t>Pessoal Técnico de Apoio</w:t>
      </w:r>
      <w:r w:rsidRPr="00EA735C">
        <w:rPr>
          <w:rFonts w:ascii="Arial" w:hAnsi="Arial" w:cs="Arial"/>
          <w:iCs/>
          <w:sz w:val="24"/>
          <w:szCs w:val="24"/>
        </w:rPr>
        <w:t xml:space="preserve"> – </w:t>
      </w:r>
      <w:r w:rsidRPr="00EA735C">
        <w:rPr>
          <w:rFonts w:ascii="Arial" w:hAnsi="Arial" w:cs="Arial"/>
          <w:sz w:val="24"/>
          <w:szCs w:val="24"/>
        </w:rPr>
        <w:t xml:space="preserve">os Laboratórios de Informática contam com um auxiliar de laboratório responsável pela organização do ambiente, pelo apoio a alunos e professores e pelo primeiro contato com os técnicos de suporte da Gerência de Tecnologia da Informação. Esta, por sua vez, possui uma equipe exclusiva para suporte aos usuários e ao funcionamento dos laboratórios. Trata-se de técnicos de suporte da área de </w:t>
      </w:r>
      <w:proofErr w:type="spellStart"/>
      <w:r w:rsidRPr="00EA735C">
        <w:rPr>
          <w:rFonts w:ascii="Arial" w:hAnsi="Arial" w:cs="Arial"/>
          <w:i/>
          <w:sz w:val="24"/>
          <w:szCs w:val="24"/>
        </w:rPr>
        <w:t>service-desk</w:t>
      </w:r>
      <w:proofErr w:type="spellEnd"/>
      <w:r w:rsidRPr="00EA735C">
        <w:rPr>
          <w:rFonts w:ascii="Arial" w:hAnsi="Arial" w:cs="Arial"/>
          <w:sz w:val="24"/>
          <w:szCs w:val="24"/>
        </w:rPr>
        <w:t xml:space="preserve">, responsáveis por apoiar qualquer necessidade nos laboratórios, além de manter computadores, impressoras, </w:t>
      </w:r>
      <w:r w:rsidRPr="00EA735C">
        <w:rPr>
          <w:rFonts w:ascii="Arial" w:hAnsi="Arial" w:cs="Arial"/>
          <w:i/>
          <w:sz w:val="24"/>
          <w:szCs w:val="24"/>
        </w:rPr>
        <w:t>softwares</w:t>
      </w:r>
      <w:r w:rsidRPr="00EA735C">
        <w:rPr>
          <w:rFonts w:ascii="Arial" w:hAnsi="Arial" w:cs="Arial"/>
          <w:sz w:val="24"/>
          <w:szCs w:val="24"/>
        </w:rPr>
        <w:t xml:space="preserve"> e rede em funcionamento.</w:t>
      </w:r>
    </w:p>
    <w:p w14:paraId="010A920E" w14:textId="77777777" w:rsidR="00537733" w:rsidRPr="00EA735C" w:rsidRDefault="00537733" w:rsidP="00537733">
      <w:pPr>
        <w:pStyle w:val="NormalWeb"/>
        <w:spacing w:before="0" w:beforeAutospacing="0" w:after="120" w:afterAutospacing="0" w:line="360" w:lineRule="auto"/>
        <w:jc w:val="both"/>
        <w:rPr>
          <w:rFonts w:ascii="Arial" w:hAnsi="Arial" w:cs="Arial"/>
        </w:rPr>
      </w:pPr>
      <w:r w:rsidRPr="00EA735C">
        <w:rPr>
          <w:rFonts w:ascii="Arial" w:hAnsi="Arial" w:cs="Arial"/>
        </w:rPr>
        <w:t xml:space="preserve">Com qualidade de navegação e identificação de todos os usuários, a Univali entrega cobertura de sinal wireless em toda extensão de seus </w:t>
      </w:r>
      <w:r w:rsidRPr="00EA735C">
        <w:rPr>
          <w:rFonts w:ascii="Arial" w:hAnsi="Arial" w:cs="Arial"/>
          <w:i/>
        </w:rPr>
        <w:t>campi</w:t>
      </w:r>
      <w:r w:rsidRPr="00EA735C">
        <w:rPr>
          <w:rFonts w:ascii="Arial" w:hAnsi="Arial" w:cs="Arial"/>
        </w:rPr>
        <w:t>, nas áreas acadêmicas da universidade. Todos que já possuem algum vínculo com a Instituição utilizam a rede por meio de login e senha pessoais. Aos visitantes, a Universidade dispõe um cadastro rápido para identificação e liberação do acesso por um colaborador.</w:t>
      </w:r>
    </w:p>
    <w:p w14:paraId="0D91E33A" w14:textId="77777777" w:rsidR="00537733" w:rsidRPr="00EA735C" w:rsidRDefault="00537733" w:rsidP="00537733">
      <w:pPr>
        <w:spacing w:after="120" w:line="360" w:lineRule="auto"/>
        <w:jc w:val="both"/>
        <w:rPr>
          <w:rFonts w:ascii="Arial" w:hAnsi="Arial" w:cs="Arial"/>
          <w:color w:val="000000"/>
        </w:rPr>
      </w:pPr>
    </w:p>
    <w:p w14:paraId="30C6EE21" w14:textId="77777777" w:rsidR="00537733" w:rsidRPr="00EA735C" w:rsidRDefault="00537733" w:rsidP="00537733">
      <w:pPr>
        <w:spacing w:after="120" w:line="360" w:lineRule="auto"/>
        <w:jc w:val="both"/>
        <w:rPr>
          <w:rFonts w:ascii="Arial" w:hAnsi="Arial" w:cs="Arial"/>
          <w:b/>
          <w:bCs/>
          <w:color w:val="000000"/>
        </w:rPr>
      </w:pPr>
      <w:r w:rsidRPr="00EA735C">
        <w:rPr>
          <w:rFonts w:ascii="Arial" w:hAnsi="Arial" w:cs="Arial"/>
          <w:b/>
          <w:bCs/>
          <w:color w:val="000000"/>
        </w:rPr>
        <w:t>5 BIBLIOGRAFIA BÁSICA E COMPLEMENTAR </w:t>
      </w:r>
    </w:p>
    <w:p w14:paraId="5AAA46F5" w14:textId="77777777" w:rsidR="00537733" w:rsidRPr="00EA735C" w:rsidRDefault="00537733" w:rsidP="00537733">
      <w:pPr>
        <w:spacing w:after="120" w:line="360" w:lineRule="auto"/>
        <w:jc w:val="both"/>
        <w:rPr>
          <w:rFonts w:ascii="Arial" w:hAnsi="Arial" w:cs="Arial"/>
          <w:bCs/>
          <w:color w:val="000000"/>
        </w:rPr>
      </w:pPr>
      <w:r w:rsidRPr="00EA735C">
        <w:rPr>
          <w:rFonts w:ascii="Arial" w:hAnsi="Arial" w:cs="Arial"/>
          <w:bCs/>
          <w:color w:val="000000"/>
        </w:rPr>
        <w:t xml:space="preserve">O Sistema Integrado de Bibliotecas da </w:t>
      </w:r>
      <w:proofErr w:type="spellStart"/>
      <w:r w:rsidRPr="00EA735C">
        <w:rPr>
          <w:rFonts w:ascii="Arial" w:hAnsi="Arial" w:cs="Arial"/>
          <w:bCs/>
          <w:color w:val="000000"/>
        </w:rPr>
        <w:t>Univali</w:t>
      </w:r>
      <w:proofErr w:type="spellEnd"/>
      <w:r w:rsidRPr="00EA735C">
        <w:rPr>
          <w:rFonts w:ascii="Arial" w:hAnsi="Arial" w:cs="Arial"/>
          <w:bCs/>
          <w:color w:val="000000"/>
        </w:rPr>
        <w:t xml:space="preserve"> (</w:t>
      </w:r>
      <w:proofErr w:type="spellStart"/>
      <w:r w:rsidRPr="00EA735C">
        <w:rPr>
          <w:rFonts w:ascii="Arial" w:hAnsi="Arial" w:cs="Arial"/>
          <w:bCs/>
          <w:color w:val="000000"/>
        </w:rPr>
        <w:t>Sibiun</w:t>
      </w:r>
      <w:proofErr w:type="spellEnd"/>
      <w:r w:rsidRPr="00EA735C">
        <w:rPr>
          <w:rFonts w:ascii="Arial" w:hAnsi="Arial" w:cs="Arial"/>
          <w:bCs/>
          <w:color w:val="000000"/>
        </w:rPr>
        <w:t>) é composto por 8 bibliotecas: Biblioteca Comunitária Campus Itajaí, Biblioteca Campus Balneário Piçarras, Biblioteca Comunitária Campus Balneário Camboriú, Biblioteca Comunitária Campus Tijucas, Biblioteca Comunitária Campus Biguaçu, Biblioteca Campus Kobrasol – São José, Biblioteca Campus São José e Biblioteca Comunitária Campus Florianópolis.</w:t>
      </w:r>
    </w:p>
    <w:p w14:paraId="51711AD4" w14:textId="77777777" w:rsidR="00537733" w:rsidRPr="00EA735C" w:rsidRDefault="00537733" w:rsidP="00537733">
      <w:pPr>
        <w:spacing w:after="120" w:line="360" w:lineRule="auto"/>
        <w:jc w:val="both"/>
        <w:rPr>
          <w:rFonts w:ascii="Arial" w:hAnsi="Arial" w:cs="Arial"/>
        </w:rPr>
      </w:pPr>
      <w:r w:rsidRPr="00EA735C">
        <w:rPr>
          <w:rFonts w:ascii="Arial" w:hAnsi="Arial" w:cs="Arial"/>
          <w:bCs/>
          <w:color w:val="000000"/>
        </w:rPr>
        <w:t xml:space="preserve">Com essa estrutura, o </w:t>
      </w:r>
      <w:proofErr w:type="spellStart"/>
      <w:r w:rsidRPr="00EA735C">
        <w:rPr>
          <w:rFonts w:ascii="Arial" w:hAnsi="Arial" w:cs="Arial"/>
          <w:bCs/>
          <w:color w:val="000000"/>
        </w:rPr>
        <w:t>Sibiun</w:t>
      </w:r>
      <w:proofErr w:type="spellEnd"/>
      <w:r w:rsidRPr="00EA735C">
        <w:rPr>
          <w:rFonts w:ascii="Arial" w:hAnsi="Arial" w:cs="Arial"/>
          <w:bCs/>
          <w:color w:val="000000"/>
        </w:rPr>
        <w:t xml:space="preserve"> viabiliza maior cooperação entre as suas bibliotecas, unindo competências e recursos para prestar serviços de qualidade para apoio ao ensino, à pesquisa e à extensão a toda comunidade universitária. Além disso, todas as suas bibliotecas estão abertas à comunidade em geral. A</w:t>
      </w:r>
      <w:r w:rsidRPr="00EA735C">
        <w:rPr>
          <w:rFonts w:ascii="Arial" w:hAnsi="Arial" w:cs="Arial"/>
        </w:rPr>
        <w:t xml:space="preserve">s bibliotecas instaladas </w:t>
      </w:r>
      <w:r w:rsidRPr="00EA735C">
        <w:rPr>
          <w:rFonts w:ascii="Arial" w:hAnsi="Arial" w:cs="Arial"/>
        </w:rPr>
        <w:lastRenderedPageBreak/>
        <w:t xml:space="preserve">nos </w:t>
      </w:r>
      <w:r w:rsidRPr="00EA735C">
        <w:rPr>
          <w:rFonts w:ascii="Arial" w:hAnsi="Arial" w:cs="Arial"/>
          <w:i/>
        </w:rPr>
        <w:t>campi</w:t>
      </w:r>
      <w:r w:rsidRPr="00EA735C">
        <w:rPr>
          <w:rFonts w:ascii="Arial" w:hAnsi="Arial" w:cs="Arial"/>
        </w:rPr>
        <w:t xml:space="preserve"> Univali apresentam infraestrutura física adequada para o desenvolvimento de suas atividades.</w:t>
      </w:r>
    </w:p>
    <w:p w14:paraId="7B1F15DF" w14:textId="77777777" w:rsidR="00537733" w:rsidRPr="00EA735C" w:rsidRDefault="00537733" w:rsidP="00537733">
      <w:pPr>
        <w:spacing w:after="120" w:line="360" w:lineRule="auto"/>
        <w:jc w:val="both"/>
        <w:rPr>
          <w:rFonts w:ascii="Arial" w:hAnsi="Arial" w:cs="Arial"/>
          <w:color w:val="000000" w:themeColor="text1"/>
        </w:rPr>
      </w:pPr>
      <w:r w:rsidRPr="00EA735C">
        <w:rPr>
          <w:rFonts w:ascii="Arial" w:hAnsi="Arial" w:cs="Arial"/>
        </w:rPr>
        <w:t>O</w:t>
      </w:r>
      <w:r w:rsidRPr="00EA735C">
        <w:rPr>
          <w:rFonts w:ascii="Arial" w:hAnsi="Arial" w:cs="Arial"/>
          <w:color w:val="000000" w:themeColor="text1"/>
        </w:rPr>
        <w:t xml:space="preserve"> acervo é dividido de acordo com o tipo de material, e distribuído nos seguintes setores: Acervo de livros, periódicos, literatura cinzenta e multimeios. Além do acervo, outros setores integram a Biblioteca: Aquisição, Processamento Técnico e Serviço de Referência.</w:t>
      </w:r>
    </w:p>
    <w:p w14:paraId="72970A90" w14:textId="77777777" w:rsidR="00537733" w:rsidRPr="00EA735C" w:rsidRDefault="00537733" w:rsidP="00537733">
      <w:pPr>
        <w:spacing w:after="120" w:line="360" w:lineRule="auto"/>
        <w:jc w:val="both"/>
        <w:rPr>
          <w:rFonts w:ascii="Arial" w:hAnsi="Arial" w:cs="Arial"/>
        </w:rPr>
      </w:pPr>
      <w:r w:rsidRPr="00EA735C">
        <w:rPr>
          <w:rFonts w:ascii="Arial" w:hAnsi="Arial" w:cs="Arial"/>
        </w:rPr>
        <w:t xml:space="preserve">A universidade também possui uma vasta biblioteca digital, que reúne o conteúdo dos </w:t>
      </w:r>
      <w:r w:rsidRPr="00EA735C">
        <w:rPr>
          <w:rFonts w:ascii="Arial" w:hAnsi="Arial" w:cs="Arial"/>
          <w:bCs/>
          <w:color w:val="000000"/>
        </w:rPr>
        <w:t>seguintes selos editoriais: Artmed, Artes Médicas, Bookman, McGraw-Hill, Penso, Saraiva entre outros. São mais de 2000 títulos disponíveis, em todas as áreas do conhecimento, desenvolvidos por grandes autores nacionais e estrangeiros. Integram a biblioteca digital os títulos indexados pela Biblioteca A, que converge o acervo digital do Grupo A, do acervo digital da Editora Saraiva, e da VLEX, uma coleção voltada à pesquisa jurídica nacional.</w:t>
      </w:r>
    </w:p>
    <w:p w14:paraId="277D2E93" w14:textId="77777777" w:rsidR="00537733" w:rsidRDefault="00537733" w:rsidP="00537733">
      <w:pPr>
        <w:spacing w:after="120" w:line="360" w:lineRule="auto"/>
        <w:jc w:val="both"/>
        <w:rPr>
          <w:rFonts w:ascii="Arial" w:hAnsi="Arial" w:cs="Arial"/>
        </w:rPr>
      </w:pPr>
      <w:r w:rsidRPr="00EA735C">
        <w:rPr>
          <w:rFonts w:ascii="Arial" w:hAnsi="Arial" w:cs="Arial"/>
        </w:rPr>
        <w:t>Para manter atualizado o acervo de livros, periódicos e multimeios, a Gerência de Ensino Superior orienta o Corpo Docente a incluir os títulos referentes à bibliografia complementar nos planos de ensino. Esta informa</w:t>
      </w:r>
      <w:r w:rsidRPr="006F79A2">
        <w:rPr>
          <w:rFonts w:ascii="Arial" w:hAnsi="Arial" w:cs="Arial"/>
        </w:rPr>
        <w:t>ção é a base para a aquisição de novos títulos para o acervo das bibliotecas.</w:t>
      </w:r>
    </w:p>
    <w:p w14:paraId="0870856A" w14:textId="77777777" w:rsidR="00537733" w:rsidRPr="00656CF3" w:rsidRDefault="00537733" w:rsidP="00537733">
      <w:pPr>
        <w:spacing w:after="120" w:line="360" w:lineRule="auto"/>
        <w:jc w:val="both"/>
        <w:rPr>
          <w:rFonts w:ascii="Arial" w:hAnsi="Arial" w:cs="Arial"/>
          <w:color w:val="000000"/>
        </w:rPr>
      </w:pPr>
    </w:p>
    <w:p w14:paraId="5FBAD5F9" w14:textId="77777777" w:rsidR="00537733" w:rsidRDefault="00537733" w:rsidP="00537733">
      <w:pPr>
        <w:spacing w:after="120" w:line="360" w:lineRule="auto"/>
        <w:jc w:val="both"/>
        <w:rPr>
          <w:rFonts w:ascii="Arial" w:hAnsi="Arial" w:cs="Arial"/>
          <w:b/>
          <w:bCs/>
          <w:color w:val="000000"/>
        </w:rPr>
      </w:pPr>
      <w:r w:rsidRPr="00656CF3">
        <w:rPr>
          <w:rFonts w:ascii="Arial" w:hAnsi="Arial" w:cs="Arial"/>
          <w:b/>
          <w:bCs/>
          <w:color w:val="000000"/>
        </w:rPr>
        <w:t>6. PERIÓDICOS ESPECIALIZADOS </w:t>
      </w:r>
    </w:p>
    <w:p w14:paraId="1DAFA094" w14:textId="77777777" w:rsidR="00537733" w:rsidRDefault="00537733" w:rsidP="00537733">
      <w:pPr>
        <w:pStyle w:val="NormalWeb"/>
        <w:spacing w:before="0" w:beforeAutospacing="0" w:after="120" w:afterAutospacing="0" w:line="360" w:lineRule="auto"/>
        <w:jc w:val="both"/>
        <w:rPr>
          <w:rFonts w:ascii="Arial" w:hAnsi="Arial" w:cs="Arial"/>
          <w:color w:val="000000"/>
          <w:sz w:val="22"/>
          <w:szCs w:val="22"/>
        </w:rPr>
      </w:pPr>
      <w:r w:rsidRPr="00162996">
        <w:rPr>
          <w:rFonts w:ascii="Arial" w:hAnsi="Arial" w:cs="Arial"/>
          <w:color w:val="000000"/>
          <w:sz w:val="22"/>
          <w:szCs w:val="22"/>
        </w:rPr>
        <w:t xml:space="preserve">A biblioteca da Univali disponibiliza o acesso a uma série de periódicos (revistas, jornais, boletins, anuários, </w:t>
      </w:r>
      <w:proofErr w:type="spellStart"/>
      <w:r w:rsidRPr="00162996">
        <w:rPr>
          <w:rFonts w:ascii="Arial" w:hAnsi="Arial" w:cs="Arial"/>
          <w:i/>
          <w:color w:val="000000"/>
          <w:sz w:val="22"/>
          <w:szCs w:val="22"/>
        </w:rPr>
        <w:t>journals</w:t>
      </w:r>
      <w:proofErr w:type="spellEnd"/>
      <w:r w:rsidRPr="00162996">
        <w:rPr>
          <w:rFonts w:ascii="Arial" w:hAnsi="Arial" w:cs="Arial"/>
          <w:color w:val="000000"/>
          <w:sz w:val="22"/>
          <w:szCs w:val="22"/>
        </w:rPr>
        <w:t xml:space="preserve"> científicos etc.) para a consulta e acesso de seus usuários, cuja lista é atualizada</w:t>
      </w:r>
      <w:r>
        <w:rPr>
          <w:rFonts w:ascii="Arial" w:hAnsi="Arial" w:cs="Arial"/>
          <w:color w:val="000000"/>
          <w:sz w:val="22"/>
          <w:szCs w:val="22"/>
        </w:rPr>
        <w:t xml:space="preserve"> continuamente, no atendimento à</w:t>
      </w:r>
      <w:r w:rsidRPr="00162996">
        <w:rPr>
          <w:rFonts w:ascii="Arial" w:hAnsi="Arial" w:cs="Arial"/>
          <w:color w:val="000000"/>
          <w:sz w:val="22"/>
          <w:szCs w:val="22"/>
        </w:rPr>
        <w:t>s necessidades e demandas dos Cursos.</w:t>
      </w:r>
      <w:r>
        <w:rPr>
          <w:rFonts w:ascii="Arial" w:hAnsi="Arial" w:cs="Arial"/>
          <w:color w:val="000000"/>
          <w:sz w:val="22"/>
          <w:szCs w:val="22"/>
        </w:rPr>
        <w:t xml:space="preserve"> Essas publicações são encontradas nos formatos impresso e digital, conforme disponibilidade no mercado editorial.</w:t>
      </w:r>
    </w:p>
    <w:p w14:paraId="75B00F8D" w14:textId="77777777" w:rsidR="00537733" w:rsidRDefault="00537733" w:rsidP="00537733">
      <w:pPr>
        <w:pStyle w:val="NormalWeb"/>
        <w:spacing w:before="0" w:beforeAutospacing="0" w:after="120" w:afterAutospacing="0" w:line="360" w:lineRule="auto"/>
        <w:jc w:val="both"/>
        <w:rPr>
          <w:rFonts w:ascii="Arial" w:hAnsi="Arial" w:cs="Arial"/>
          <w:color w:val="000000"/>
          <w:sz w:val="22"/>
          <w:szCs w:val="22"/>
        </w:rPr>
      </w:pPr>
      <w:r>
        <w:rPr>
          <w:rFonts w:ascii="Arial" w:hAnsi="Arial" w:cs="Arial"/>
          <w:color w:val="000000"/>
          <w:sz w:val="22"/>
          <w:szCs w:val="22"/>
        </w:rPr>
        <w:t xml:space="preserve">Como parte de sua biblioteca digital, a Univali disponibiliza o acesso à </w:t>
      </w:r>
      <w:r w:rsidRPr="00162996">
        <w:rPr>
          <w:rFonts w:ascii="Arial" w:hAnsi="Arial" w:cs="Arial"/>
          <w:color w:val="000000"/>
          <w:sz w:val="22"/>
          <w:szCs w:val="22"/>
        </w:rPr>
        <w:t>EBSCO Host</w:t>
      </w:r>
      <w:r>
        <w:rPr>
          <w:rFonts w:ascii="Arial" w:hAnsi="Arial" w:cs="Arial"/>
          <w:color w:val="000000"/>
          <w:sz w:val="22"/>
          <w:szCs w:val="22"/>
        </w:rPr>
        <w:t xml:space="preserve">, banco de dados </w:t>
      </w:r>
      <w:r w:rsidRPr="00162996">
        <w:rPr>
          <w:rFonts w:ascii="Arial" w:hAnsi="Arial" w:cs="Arial"/>
          <w:color w:val="000000"/>
          <w:sz w:val="22"/>
          <w:szCs w:val="22"/>
        </w:rPr>
        <w:t>que reúne uma coleção de conteúdo, com títulos nacionais e internacionais em texto completo, resumos de artigos, teses e dissertações, anais de congresso, além de outros conteúdos científicos</w:t>
      </w:r>
      <w:r>
        <w:rPr>
          <w:rFonts w:ascii="Arial" w:hAnsi="Arial" w:cs="Arial"/>
          <w:color w:val="000000"/>
          <w:sz w:val="22"/>
          <w:szCs w:val="22"/>
        </w:rPr>
        <w:t xml:space="preserve"> e</w:t>
      </w:r>
      <w:r w:rsidRPr="00162996">
        <w:rPr>
          <w:rFonts w:ascii="Arial" w:hAnsi="Arial" w:cs="Arial"/>
          <w:color w:val="000000"/>
          <w:sz w:val="22"/>
          <w:szCs w:val="22"/>
        </w:rPr>
        <w:t xml:space="preserve"> comerciais</w:t>
      </w:r>
      <w:r>
        <w:rPr>
          <w:rFonts w:ascii="Arial" w:hAnsi="Arial" w:cs="Arial"/>
          <w:color w:val="000000"/>
          <w:sz w:val="22"/>
          <w:szCs w:val="22"/>
        </w:rPr>
        <w:t xml:space="preserve">; e ao </w:t>
      </w:r>
      <w:r w:rsidRPr="00162996">
        <w:rPr>
          <w:rFonts w:ascii="Arial" w:hAnsi="Arial" w:cs="Arial"/>
          <w:color w:val="000000"/>
          <w:sz w:val="22"/>
          <w:szCs w:val="22"/>
        </w:rPr>
        <w:t>Portal de Periódicos CAPES</w:t>
      </w:r>
      <w:r>
        <w:rPr>
          <w:rFonts w:ascii="Arial" w:hAnsi="Arial" w:cs="Arial"/>
          <w:color w:val="000000"/>
          <w:sz w:val="22"/>
          <w:szCs w:val="22"/>
        </w:rPr>
        <w:t xml:space="preserve">, </w:t>
      </w:r>
      <w:r w:rsidRPr="00162996">
        <w:rPr>
          <w:rFonts w:ascii="Arial" w:hAnsi="Arial" w:cs="Arial"/>
          <w:color w:val="000000"/>
          <w:sz w:val="22"/>
          <w:szCs w:val="22"/>
        </w:rPr>
        <w:t xml:space="preserve">da Coordenação de Aperfeiçoamento de Pessoal de Nível Superior - CAPES, </w:t>
      </w:r>
      <w:r>
        <w:rPr>
          <w:rFonts w:ascii="Arial" w:hAnsi="Arial" w:cs="Arial"/>
          <w:color w:val="000000"/>
          <w:sz w:val="22"/>
          <w:szCs w:val="22"/>
        </w:rPr>
        <w:t>contendo</w:t>
      </w:r>
      <w:r w:rsidRPr="00162996">
        <w:rPr>
          <w:rFonts w:ascii="Arial" w:hAnsi="Arial" w:cs="Arial"/>
          <w:color w:val="000000"/>
          <w:sz w:val="22"/>
          <w:szCs w:val="22"/>
        </w:rPr>
        <w:t xml:space="preserve"> uma coleção </w:t>
      </w:r>
      <w:r>
        <w:rPr>
          <w:rFonts w:ascii="Arial" w:hAnsi="Arial" w:cs="Arial"/>
          <w:color w:val="000000"/>
          <w:sz w:val="22"/>
          <w:szCs w:val="22"/>
        </w:rPr>
        <w:t xml:space="preserve">de acesso livre </w:t>
      </w:r>
      <w:r w:rsidRPr="00162996">
        <w:rPr>
          <w:rFonts w:ascii="Arial" w:hAnsi="Arial" w:cs="Arial"/>
          <w:color w:val="000000"/>
          <w:sz w:val="22"/>
          <w:szCs w:val="22"/>
        </w:rPr>
        <w:t>com títulos nacionais e internacionais em texto completo</w:t>
      </w:r>
      <w:r>
        <w:rPr>
          <w:rFonts w:ascii="Arial" w:hAnsi="Arial" w:cs="Arial"/>
          <w:color w:val="000000"/>
          <w:sz w:val="22"/>
          <w:szCs w:val="22"/>
        </w:rPr>
        <w:t xml:space="preserve"> e bases de dados referenciais.</w:t>
      </w:r>
    </w:p>
    <w:p w14:paraId="7E51807E" w14:textId="77777777" w:rsidR="00537733" w:rsidRDefault="00537733" w:rsidP="00537733">
      <w:pPr>
        <w:pStyle w:val="NormalWeb"/>
        <w:spacing w:before="0" w:beforeAutospacing="0" w:after="120" w:afterAutospacing="0" w:line="360" w:lineRule="auto"/>
        <w:jc w:val="both"/>
        <w:rPr>
          <w:rFonts w:ascii="Arial" w:hAnsi="Arial" w:cs="Arial"/>
          <w:color w:val="000000"/>
          <w:sz w:val="22"/>
          <w:szCs w:val="22"/>
        </w:rPr>
      </w:pPr>
      <w:r>
        <w:rPr>
          <w:rFonts w:ascii="Arial" w:hAnsi="Arial" w:cs="Arial"/>
          <w:color w:val="000000"/>
          <w:sz w:val="22"/>
          <w:szCs w:val="22"/>
        </w:rPr>
        <w:t xml:space="preserve">Outro recurso ofertado pela biblioteca é o </w:t>
      </w:r>
      <w:r w:rsidRPr="00162996">
        <w:rPr>
          <w:rFonts w:ascii="Arial" w:hAnsi="Arial" w:cs="Arial"/>
          <w:color w:val="000000"/>
          <w:sz w:val="22"/>
          <w:szCs w:val="22"/>
        </w:rPr>
        <w:t>ICAP</w:t>
      </w:r>
      <w:r>
        <w:rPr>
          <w:rFonts w:ascii="Arial" w:hAnsi="Arial" w:cs="Arial"/>
          <w:color w:val="000000"/>
          <w:sz w:val="22"/>
          <w:szCs w:val="22"/>
        </w:rPr>
        <w:t xml:space="preserve">, que permite o acesso e/ou solicitação de </w:t>
      </w:r>
      <w:r w:rsidRPr="00162996">
        <w:rPr>
          <w:rFonts w:ascii="Arial" w:hAnsi="Arial" w:cs="Arial"/>
          <w:color w:val="000000"/>
          <w:sz w:val="22"/>
          <w:szCs w:val="22"/>
        </w:rPr>
        <w:t>artigos de periódicos de outras universidades e instituições que participam da Rede</w:t>
      </w:r>
      <w:r>
        <w:rPr>
          <w:rFonts w:ascii="Arial" w:hAnsi="Arial" w:cs="Arial"/>
          <w:color w:val="000000"/>
          <w:sz w:val="22"/>
          <w:szCs w:val="22"/>
        </w:rPr>
        <w:t>.</w:t>
      </w:r>
      <w:r w:rsidRPr="00162996">
        <w:rPr>
          <w:rFonts w:ascii="Arial" w:hAnsi="Arial" w:cs="Arial"/>
          <w:color w:val="000000"/>
          <w:sz w:val="22"/>
          <w:szCs w:val="22"/>
        </w:rPr>
        <w:t xml:space="preserve"> </w:t>
      </w:r>
    </w:p>
    <w:p w14:paraId="17BB4DBF" w14:textId="77777777" w:rsidR="00537733" w:rsidRDefault="00537733" w:rsidP="00537733">
      <w:pPr>
        <w:pStyle w:val="NormalWeb"/>
        <w:spacing w:before="0" w:beforeAutospacing="0" w:after="120" w:afterAutospacing="0" w:line="360" w:lineRule="auto"/>
        <w:jc w:val="both"/>
        <w:rPr>
          <w:rFonts w:ascii="Arial" w:hAnsi="Arial" w:cs="Arial"/>
          <w:color w:val="000000"/>
          <w:sz w:val="22"/>
          <w:szCs w:val="22"/>
          <w:highlight w:val="yellow"/>
        </w:rPr>
      </w:pPr>
      <w:r>
        <w:rPr>
          <w:rFonts w:ascii="Arial" w:hAnsi="Arial" w:cs="Arial"/>
          <w:color w:val="000000"/>
          <w:sz w:val="22"/>
          <w:szCs w:val="22"/>
        </w:rPr>
        <w:lastRenderedPageBreak/>
        <w:t>O</w:t>
      </w:r>
      <w:r w:rsidRPr="00162996">
        <w:rPr>
          <w:rFonts w:ascii="Arial" w:hAnsi="Arial" w:cs="Arial"/>
          <w:color w:val="000000"/>
          <w:sz w:val="22"/>
          <w:szCs w:val="22"/>
        </w:rPr>
        <w:t xml:space="preserve">s cursos </w:t>
      </w:r>
      <w:r w:rsidRPr="00162996">
        <w:rPr>
          <w:rFonts w:ascii="Arial" w:hAnsi="Arial" w:cs="Arial"/>
          <w:i/>
          <w:color w:val="000000"/>
          <w:sz w:val="22"/>
          <w:szCs w:val="22"/>
        </w:rPr>
        <w:t>stricto sensu</w:t>
      </w:r>
      <w:r w:rsidRPr="00162996">
        <w:rPr>
          <w:rFonts w:ascii="Arial" w:hAnsi="Arial" w:cs="Arial"/>
          <w:color w:val="000000"/>
          <w:sz w:val="22"/>
          <w:szCs w:val="22"/>
        </w:rPr>
        <w:t xml:space="preserve"> </w:t>
      </w:r>
      <w:r>
        <w:rPr>
          <w:rFonts w:ascii="Arial" w:hAnsi="Arial" w:cs="Arial"/>
          <w:color w:val="000000"/>
          <w:sz w:val="22"/>
          <w:szCs w:val="22"/>
        </w:rPr>
        <w:t xml:space="preserve">da Universidade </w:t>
      </w:r>
      <w:r w:rsidRPr="00162996">
        <w:rPr>
          <w:rFonts w:ascii="Arial" w:hAnsi="Arial" w:cs="Arial"/>
          <w:color w:val="000000"/>
          <w:sz w:val="22"/>
          <w:szCs w:val="22"/>
        </w:rPr>
        <w:t xml:space="preserve">mantêm nove revistas científicas com periodicidade normal, além de números especiais. </w:t>
      </w:r>
      <w:r>
        <w:rPr>
          <w:rFonts w:ascii="Arial" w:hAnsi="Arial" w:cs="Arial"/>
          <w:color w:val="000000"/>
          <w:sz w:val="22"/>
          <w:szCs w:val="22"/>
        </w:rPr>
        <w:t xml:space="preserve">Essas </w:t>
      </w:r>
      <w:r w:rsidRPr="00162996">
        <w:rPr>
          <w:rFonts w:ascii="Arial" w:hAnsi="Arial" w:cs="Arial"/>
          <w:color w:val="000000"/>
          <w:sz w:val="22"/>
          <w:szCs w:val="22"/>
        </w:rPr>
        <w:t>publicações institucionais, incluindo anais, periódicos</w:t>
      </w:r>
      <w:r>
        <w:rPr>
          <w:rFonts w:ascii="Arial" w:hAnsi="Arial" w:cs="Arial"/>
          <w:color w:val="000000"/>
          <w:sz w:val="22"/>
          <w:szCs w:val="22"/>
        </w:rPr>
        <w:t xml:space="preserve"> e</w:t>
      </w:r>
      <w:r w:rsidRPr="00162996">
        <w:rPr>
          <w:rFonts w:ascii="Arial" w:hAnsi="Arial" w:cs="Arial"/>
          <w:color w:val="000000"/>
          <w:sz w:val="22"/>
          <w:szCs w:val="22"/>
        </w:rPr>
        <w:t xml:space="preserve"> revistas, </w:t>
      </w:r>
      <w:r>
        <w:rPr>
          <w:rFonts w:ascii="Arial" w:hAnsi="Arial" w:cs="Arial"/>
          <w:color w:val="000000"/>
          <w:sz w:val="22"/>
          <w:szCs w:val="22"/>
        </w:rPr>
        <w:t>são</w:t>
      </w:r>
      <w:r w:rsidRPr="00162996">
        <w:rPr>
          <w:rFonts w:ascii="Arial" w:hAnsi="Arial" w:cs="Arial"/>
          <w:color w:val="000000"/>
          <w:sz w:val="22"/>
          <w:szCs w:val="22"/>
        </w:rPr>
        <w:t xml:space="preserve"> disponibilizadas de forma gratuita no portal de periódicos da Univali - https://siaiap32.Univali.br/seer/, mantido pela Editora da Instituição.</w:t>
      </w:r>
    </w:p>
    <w:p w14:paraId="7C8F3D8D" w14:textId="52A22375" w:rsidR="00537733" w:rsidRDefault="00075412" w:rsidP="00537733">
      <w:pPr>
        <w:spacing w:after="120" w:line="360" w:lineRule="auto"/>
        <w:jc w:val="both"/>
        <w:rPr>
          <w:rFonts w:ascii="Arial" w:hAnsi="Arial" w:cs="Arial"/>
          <w:color w:val="000000"/>
          <w:sz w:val="22"/>
          <w:szCs w:val="22"/>
        </w:rPr>
      </w:pPr>
      <w:r w:rsidRPr="00075412">
        <w:rPr>
          <w:rFonts w:ascii="Arial" w:hAnsi="Arial" w:cs="Arial"/>
          <w:color w:val="000000"/>
          <w:sz w:val="22"/>
          <w:szCs w:val="22"/>
        </w:rPr>
        <w:t>Na relação de periódicos especializados na área relativa ao Curso de Jornalismo encontram-se 26 títulos do Portal Capes, 48 da EBSCO e 33 relativas a títulos diversos. A relação completa encontra-se ainda neste Projeto Pedagógico.</w:t>
      </w:r>
    </w:p>
    <w:p w14:paraId="31371AEB" w14:textId="77777777" w:rsidR="00075412" w:rsidRDefault="00075412" w:rsidP="00537733">
      <w:pPr>
        <w:spacing w:after="120" w:line="360" w:lineRule="auto"/>
        <w:jc w:val="both"/>
        <w:rPr>
          <w:rFonts w:ascii="Arial" w:hAnsi="Arial" w:cs="Arial"/>
          <w:b/>
          <w:bCs/>
          <w:color w:val="000000"/>
        </w:rPr>
      </w:pPr>
    </w:p>
    <w:p w14:paraId="1E3948A1" w14:textId="77777777" w:rsidR="00537733" w:rsidRDefault="00537733" w:rsidP="00537733">
      <w:pPr>
        <w:spacing w:after="120" w:line="360" w:lineRule="auto"/>
        <w:jc w:val="both"/>
        <w:rPr>
          <w:rFonts w:ascii="Arial" w:hAnsi="Arial" w:cs="Arial"/>
          <w:b/>
          <w:bCs/>
          <w:color w:val="000000"/>
        </w:rPr>
      </w:pPr>
      <w:r w:rsidRPr="00656CF3">
        <w:rPr>
          <w:rFonts w:ascii="Arial" w:hAnsi="Arial" w:cs="Arial"/>
          <w:b/>
          <w:bCs/>
          <w:color w:val="000000"/>
        </w:rPr>
        <w:t>7. LABORATÓRIOS DIDÁTICOS ESPECIALIZADOS: QUANTIDADE, QUALIDADE E SERVIÇOS </w:t>
      </w:r>
    </w:p>
    <w:p w14:paraId="16A40C73" w14:textId="77777777" w:rsidR="00537733" w:rsidRPr="002E6032" w:rsidRDefault="00537733" w:rsidP="00537733">
      <w:pPr>
        <w:pStyle w:val="Textopadro"/>
        <w:spacing w:after="120"/>
        <w:rPr>
          <w:rFonts w:ascii="Arial" w:hAnsi="Arial" w:cs="Arial"/>
        </w:rPr>
      </w:pPr>
      <w:r w:rsidRPr="002E6032">
        <w:rPr>
          <w:rFonts w:ascii="Arial" w:hAnsi="Arial" w:cs="Arial"/>
        </w:rPr>
        <w:t xml:space="preserve">A Univali, de acordo com dados de 2019, possui 325 laboratórios didáticos especializados e de informática em seus </w:t>
      </w:r>
      <w:r w:rsidRPr="002E6032">
        <w:rPr>
          <w:rFonts w:ascii="Arial" w:hAnsi="Arial" w:cs="Arial"/>
          <w:i/>
        </w:rPr>
        <w:t>campi</w:t>
      </w:r>
      <w:r>
        <w:rPr>
          <w:rFonts w:ascii="Arial" w:hAnsi="Arial" w:cs="Arial"/>
        </w:rPr>
        <w:t xml:space="preserve"> para uso dos alunos</w:t>
      </w:r>
      <w:r w:rsidRPr="002E6032">
        <w:rPr>
          <w:rFonts w:ascii="Arial" w:hAnsi="Arial" w:cs="Arial"/>
        </w:rPr>
        <w:t>. A área média ocupada por laboratório é de cerca de 90m², e a capacidade média de cada laboratório é de 20 alunos. Em relação à área total construída, considerando as áreas de circulação e vivência, além de todos os espaços destinados a ensino, pesquisa, extensão e administração, os laboratórios ocupam 16% — percentual um pouco inferior aos espaços destinados às salas de aula (18%).</w:t>
      </w:r>
    </w:p>
    <w:p w14:paraId="2E7E67F4" w14:textId="77777777" w:rsidR="00537733" w:rsidRPr="00AB2F0B" w:rsidRDefault="00537733" w:rsidP="00537733">
      <w:pPr>
        <w:spacing w:after="120" w:line="360" w:lineRule="auto"/>
        <w:jc w:val="both"/>
        <w:rPr>
          <w:rFonts w:ascii="Arial" w:hAnsi="Arial" w:cs="Arial"/>
          <w:strike/>
        </w:rPr>
      </w:pPr>
      <w:r w:rsidRPr="002E6032">
        <w:rPr>
          <w:rFonts w:ascii="Arial" w:hAnsi="Arial" w:cs="Arial"/>
        </w:rPr>
        <w:t>Conforme as políticas institucionais, as Direções de Escola e as coordenações de curso promovem o controle, a revisão e a adequação da infraestrutura desses laboratórios, propondo as ampliações necessárias, as trocas e as manutenções de equipamentos, bem como as adequações de espaço ao número de alunos</w:t>
      </w:r>
    </w:p>
    <w:p w14:paraId="4266BCC1" w14:textId="77777777" w:rsidR="00537733" w:rsidRPr="00EA242C" w:rsidRDefault="00537733" w:rsidP="00537733">
      <w:pPr>
        <w:spacing w:after="120" w:line="360" w:lineRule="auto"/>
        <w:jc w:val="both"/>
        <w:rPr>
          <w:rFonts w:ascii="Arial" w:hAnsi="Arial" w:cs="Arial"/>
          <w:b/>
          <w:bCs/>
          <w:color w:val="000000"/>
        </w:rPr>
      </w:pPr>
      <w:r w:rsidRPr="006522BF">
        <w:rPr>
          <w:rFonts w:ascii="Arial" w:hAnsi="Arial" w:cs="Arial"/>
          <w:b/>
        </w:rPr>
        <w:t>- Laboratórios Didáticos de Formação Básica</w:t>
      </w:r>
      <w:r>
        <w:rPr>
          <w:rFonts w:ascii="Arial" w:hAnsi="Arial" w:cs="Arial"/>
          <w:b/>
        </w:rPr>
        <w:t xml:space="preserve"> </w:t>
      </w:r>
    </w:p>
    <w:p w14:paraId="5C71DA4D" w14:textId="77777777" w:rsidR="0012696A" w:rsidRPr="0012696A" w:rsidRDefault="0012696A" w:rsidP="0012696A">
      <w:pPr>
        <w:spacing w:after="120" w:line="360" w:lineRule="auto"/>
        <w:jc w:val="both"/>
        <w:rPr>
          <w:rFonts w:ascii="Arial" w:hAnsi="Arial" w:cs="Arial"/>
          <w:color w:val="000000" w:themeColor="text1"/>
        </w:rPr>
      </w:pPr>
      <w:r w:rsidRPr="0012696A">
        <w:rPr>
          <w:rFonts w:ascii="Arial" w:hAnsi="Arial" w:cs="Arial"/>
          <w:color w:val="000000" w:themeColor="text1"/>
        </w:rPr>
        <w:t>Além dos quatro laboratórios de redação informatizada instalados no Bloco C3, onde funciona o Curso de Jornalismo e de um quinto laboratório instalado no bloco C4, é importante destacar que a instituição possui, ao todo, 28 laboratórios em todo o campus de Itajaí com 830 computadores que podem ser utilizados pelos alunos mediante agendamento.</w:t>
      </w:r>
    </w:p>
    <w:p w14:paraId="44E9EBA3" w14:textId="77777777" w:rsidR="0012696A" w:rsidRPr="0012696A" w:rsidRDefault="0012696A" w:rsidP="0012696A">
      <w:pPr>
        <w:spacing w:after="120" w:line="360" w:lineRule="auto"/>
        <w:jc w:val="both"/>
        <w:rPr>
          <w:rFonts w:ascii="Arial" w:hAnsi="Arial" w:cs="Arial"/>
          <w:color w:val="000000" w:themeColor="text1"/>
        </w:rPr>
      </w:pPr>
      <w:r w:rsidRPr="0012696A">
        <w:rPr>
          <w:rFonts w:ascii="Arial" w:hAnsi="Arial" w:cs="Arial"/>
          <w:color w:val="000000" w:themeColor="text1"/>
        </w:rPr>
        <w:t xml:space="preserve">Laboratórios de Redação Informatizada: Os cinco laboratórios existentes na Escola de Artes, Comunicação e Hospitalidade, no campus de Itajaí, estão equipados com número de computadores de acordo com suas dimensões: laboratório 301, com 28 computadores; laboratório 302, com 35 computadores; laboratório 303 (Editoração Eletrônica), com 35 computadores e laboratório 304, com 40 computadores no bloco C3. O laboratório 302 no bloco C4 é equipado com 21 computadores. O laboratório </w:t>
      </w:r>
      <w:r w:rsidRPr="0012696A">
        <w:rPr>
          <w:rFonts w:ascii="Arial" w:hAnsi="Arial" w:cs="Arial"/>
          <w:color w:val="000000" w:themeColor="text1"/>
        </w:rPr>
        <w:lastRenderedPageBreak/>
        <w:t>do bloco C4 é utilizado pelo Curso apenas no turno noturno. Todos os equipamentos são contratados por leasing, o que permite sua atualização periódica.</w:t>
      </w:r>
    </w:p>
    <w:p w14:paraId="6B2E7987" w14:textId="32FAFC27" w:rsidR="00066C88" w:rsidRDefault="00066C88" w:rsidP="0012696A">
      <w:pPr>
        <w:spacing w:after="120" w:line="360" w:lineRule="auto"/>
        <w:jc w:val="both"/>
        <w:rPr>
          <w:rFonts w:ascii="Arial" w:hAnsi="Arial" w:cs="Arial"/>
        </w:rPr>
      </w:pPr>
      <w:r>
        <w:rPr>
          <w:rFonts w:ascii="Arial" w:hAnsi="Arial" w:cs="Arial"/>
        </w:rPr>
        <w:t>O</w:t>
      </w:r>
      <w:r w:rsidRPr="00066C88">
        <w:rPr>
          <w:rFonts w:ascii="Arial" w:hAnsi="Arial" w:cs="Arial"/>
        </w:rPr>
        <w:t>s laboratórios didáticos de formação básica servem ainda, para suprir necessidades institucionais e do curso em relação à disponibilidade de equipamentos, ao conforto, de acesso à internet, à rede sem fio</w:t>
      </w:r>
      <w:r>
        <w:rPr>
          <w:rFonts w:ascii="Arial" w:hAnsi="Arial" w:cs="Arial"/>
        </w:rPr>
        <w:t xml:space="preserve"> e à adequação do espaço físico</w:t>
      </w:r>
      <w:r w:rsidRPr="00066C88">
        <w:rPr>
          <w:rFonts w:ascii="Arial" w:hAnsi="Arial" w:cs="Arial"/>
        </w:rPr>
        <w:t xml:space="preserve"> para oportunizar aos estudantes o acesso à</w:t>
      </w:r>
      <w:r w:rsidR="008470A9">
        <w:rPr>
          <w:rFonts w:ascii="Arial" w:hAnsi="Arial" w:cs="Arial"/>
        </w:rPr>
        <w:t>s</w:t>
      </w:r>
      <w:r w:rsidRPr="00066C88">
        <w:rPr>
          <w:rFonts w:ascii="Arial" w:hAnsi="Arial" w:cs="Arial"/>
        </w:rPr>
        <w:t xml:space="preserve"> condições para estudo e elaboração de seus trabalhos acadêmicos de sua adequação, qualidade e pertinência.</w:t>
      </w:r>
    </w:p>
    <w:p w14:paraId="70F91C29" w14:textId="77777777" w:rsidR="00537733" w:rsidRPr="00EA242C" w:rsidRDefault="00537733" w:rsidP="00537733">
      <w:pPr>
        <w:spacing w:after="120" w:line="360" w:lineRule="auto"/>
        <w:jc w:val="both"/>
        <w:rPr>
          <w:rFonts w:ascii="Arial" w:hAnsi="Arial" w:cs="Arial"/>
          <w:b/>
          <w:bCs/>
          <w:color w:val="000000"/>
        </w:rPr>
      </w:pPr>
      <w:r w:rsidRPr="00EA242C">
        <w:rPr>
          <w:rFonts w:ascii="Arial" w:hAnsi="Arial" w:cs="Arial"/>
          <w:b/>
          <w:bCs/>
          <w:color w:val="000000"/>
        </w:rPr>
        <w:t>- Laboratórios Didáticos de Formação Específica</w:t>
      </w:r>
      <w:r>
        <w:rPr>
          <w:rFonts w:ascii="Arial" w:hAnsi="Arial" w:cs="Arial"/>
          <w:b/>
          <w:bCs/>
          <w:color w:val="000000"/>
        </w:rPr>
        <w:t xml:space="preserve"> </w:t>
      </w:r>
    </w:p>
    <w:p w14:paraId="1A5BA7E7" w14:textId="77777777" w:rsidR="0012696A" w:rsidRPr="0012696A" w:rsidRDefault="0012696A" w:rsidP="0012696A">
      <w:pPr>
        <w:spacing w:after="120" w:line="360" w:lineRule="auto"/>
        <w:jc w:val="both"/>
        <w:rPr>
          <w:rFonts w:ascii="Arial" w:hAnsi="Arial" w:cs="Arial"/>
          <w:color w:val="000000" w:themeColor="text1"/>
        </w:rPr>
      </w:pPr>
      <w:r w:rsidRPr="0012696A">
        <w:rPr>
          <w:rFonts w:ascii="Arial" w:hAnsi="Arial" w:cs="Arial"/>
          <w:color w:val="000000" w:themeColor="text1"/>
        </w:rPr>
        <w:t xml:space="preserve">Quanto à formação específica, os laboratórios do Curso de Jornalismo possuem reconhecida infraestrutura tanto interna quanto externamente. </w:t>
      </w:r>
    </w:p>
    <w:p w14:paraId="45EEB3BD" w14:textId="4CF17CB1" w:rsidR="0012696A" w:rsidRDefault="0012696A" w:rsidP="0012696A">
      <w:pPr>
        <w:spacing w:after="120" w:line="360" w:lineRule="auto"/>
        <w:jc w:val="both"/>
        <w:rPr>
          <w:rFonts w:ascii="Arial" w:hAnsi="Arial" w:cs="Arial"/>
          <w:color w:val="000000" w:themeColor="text1"/>
        </w:rPr>
      </w:pPr>
      <w:r w:rsidRPr="00DF3C2E">
        <w:rPr>
          <w:rFonts w:ascii="Arial" w:hAnsi="Arial" w:cs="Arial"/>
          <w:b/>
          <w:bCs/>
          <w:color w:val="000000" w:themeColor="text1"/>
        </w:rPr>
        <w:t>Laboratório de Produção de Imagem e Estúdio Fotográfico</w:t>
      </w:r>
      <w:r w:rsidRPr="0012696A">
        <w:rPr>
          <w:rFonts w:ascii="Arial" w:hAnsi="Arial" w:cs="Arial"/>
          <w:color w:val="000000" w:themeColor="text1"/>
        </w:rPr>
        <w:t xml:space="preserve">: atende diretamente às disciplinas de Fotografia e Fotojornalismo, Telejornalismo. Este laboratório apresenta um número suficiente de equipamentos de iluminação e vídeo, atendendo satisfatoriamente às necessidades pedagógicas do curso, pois são dois estúdios que totalizam 150m². O prédio inclui miniauditório; ilhas de decupagem e edição e sala para projetos de extensão. </w:t>
      </w:r>
    </w:p>
    <w:p w14:paraId="6749665E" w14:textId="2C256E08" w:rsidR="008470A9" w:rsidRPr="0012696A" w:rsidRDefault="008470A9" w:rsidP="0012696A">
      <w:pPr>
        <w:spacing w:after="120" w:line="360" w:lineRule="auto"/>
        <w:jc w:val="both"/>
        <w:rPr>
          <w:rFonts w:ascii="Arial" w:hAnsi="Arial" w:cs="Arial"/>
          <w:color w:val="000000" w:themeColor="text1"/>
        </w:rPr>
      </w:pPr>
      <w:r w:rsidRPr="008470A9">
        <w:rPr>
          <w:rFonts w:ascii="Arial" w:hAnsi="Arial" w:cs="Arial"/>
          <w:b/>
          <w:bCs/>
          <w:color w:val="000000" w:themeColor="text1"/>
        </w:rPr>
        <w:t xml:space="preserve">Laboratório Fotográfico: </w:t>
      </w:r>
      <w:r w:rsidRPr="008470A9">
        <w:rPr>
          <w:rFonts w:ascii="Arial" w:hAnsi="Arial" w:cs="Arial"/>
          <w:color w:val="000000" w:themeColor="text1"/>
        </w:rPr>
        <w:t>atende diretamente às disciplinas de Fotografia, Fotojornalismo.</w:t>
      </w:r>
    </w:p>
    <w:p w14:paraId="10F5A1D9" w14:textId="77777777" w:rsidR="00966754" w:rsidRDefault="00966754" w:rsidP="00537733">
      <w:pPr>
        <w:spacing w:after="120" w:line="360" w:lineRule="auto"/>
        <w:jc w:val="both"/>
        <w:rPr>
          <w:rFonts w:ascii="Arial" w:hAnsi="Arial" w:cs="Arial"/>
          <w:color w:val="000000"/>
        </w:rPr>
      </w:pPr>
      <w:r w:rsidRPr="00966754">
        <w:rPr>
          <w:rFonts w:ascii="Arial" w:hAnsi="Arial" w:cs="Arial"/>
          <w:b/>
          <w:bCs/>
          <w:color w:val="000000"/>
        </w:rPr>
        <w:t>Laboratório de Produção de Áudio:</w:t>
      </w:r>
      <w:r w:rsidRPr="00966754">
        <w:rPr>
          <w:rFonts w:ascii="Arial" w:hAnsi="Arial" w:cs="Arial"/>
          <w:color w:val="000000"/>
        </w:rPr>
        <w:t xml:space="preserve"> atende diretamente às disciplinas Introdução a Rádio e Televisão e Radiojornalismo. O laboratório foi completamente reformado em 2013 com a construção de uma cabine de gravação. Possui 96 m² de espaço físico.</w:t>
      </w:r>
    </w:p>
    <w:p w14:paraId="1195B2D5" w14:textId="468254A2" w:rsidR="00537733" w:rsidRDefault="00DF3C2E" w:rsidP="00537733">
      <w:pPr>
        <w:spacing w:after="120" w:line="360" w:lineRule="auto"/>
        <w:jc w:val="both"/>
        <w:rPr>
          <w:rFonts w:ascii="Arial" w:hAnsi="Arial" w:cs="Arial"/>
          <w:color w:val="000000"/>
        </w:rPr>
      </w:pPr>
      <w:r w:rsidRPr="00966754">
        <w:rPr>
          <w:rFonts w:ascii="Arial" w:hAnsi="Arial" w:cs="Arial"/>
          <w:color w:val="000000"/>
        </w:rPr>
        <w:t>No Laboratório de Produção de Áudio</w:t>
      </w:r>
      <w:r w:rsidRPr="00DF3C2E">
        <w:rPr>
          <w:rFonts w:ascii="Arial" w:hAnsi="Arial" w:cs="Arial"/>
          <w:color w:val="000000"/>
        </w:rPr>
        <w:t xml:space="preserve">, há 3 ambientes: uma sala de aula com capacidade para 50 alunos com projetor de vídeo e caixas de som amplificadas, uma sala de gravação (aquário) com mesa e 4 cadeiras e uma sala técnica. Todos os ambientes são climatizados e tratados acusticamente, além de possuírem aberturas envidraçadas para melhor visualização do professor e dos acadêmicos. Para as produções, estão disponíveis 03 microfones </w:t>
      </w:r>
      <w:proofErr w:type="spellStart"/>
      <w:r w:rsidRPr="00DF3C2E">
        <w:rPr>
          <w:rFonts w:ascii="Arial" w:hAnsi="Arial" w:cs="Arial"/>
          <w:color w:val="000000"/>
        </w:rPr>
        <w:t>Shure</w:t>
      </w:r>
      <w:proofErr w:type="spellEnd"/>
      <w:r w:rsidRPr="00DF3C2E">
        <w:rPr>
          <w:rFonts w:ascii="Arial" w:hAnsi="Arial" w:cs="Arial"/>
          <w:color w:val="000000"/>
        </w:rPr>
        <w:t xml:space="preserve"> SM-57, 05 microfones </w:t>
      </w:r>
      <w:proofErr w:type="spellStart"/>
      <w:r w:rsidRPr="00DF3C2E">
        <w:rPr>
          <w:rFonts w:ascii="Arial" w:hAnsi="Arial" w:cs="Arial"/>
          <w:color w:val="000000"/>
        </w:rPr>
        <w:t>Shure</w:t>
      </w:r>
      <w:proofErr w:type="spellEnd"/>
      <w:r w:rsidRPr="00DF3C2E">
        <w:rPr>
          <w:rFonts w:ascii="Arial" w:hAnsi="Arial" w:cs="Arial"/>
          <w:color w:val="000000"/>
        </w:rPr>
        <w:t xml:space="preserve"> SM-58 com fio, 01 microfone </w:t>
      </w:r>
      <w:proofErr w:type="spellStart"/>
      <w:r w:rsidRPr="00DF3C2E">
        <w:rPr>
          <w:rFonts w:ascii="Arial" w:hAnsi="Arial" w:cs="Arial"/>
          <w:color w:val="000000"/>
        </w:rPr>
        <w:t>Shure</w:t>
      </w:r>
      <w:proofErr w:type="spellEnd"/>
      <w:r w:rsidRPr="00DF3C2E">
        <w:rPr>
          <w:rFonts w:ascii="Arial" w:hAnsi="Arial" w:cs="Arial"/>
          <w:color w:val="000000"/>
        </w:rPr>
        <w:t xml:space="preserve"> SM-58 sem fio, 03 microfones </w:t>
      </w:r>
      <w:proofErr w:type="spellStart"/>
      <w:r w:rsidRPr="00DF3C2E">
        <w:rPr>
          <w:rFonts w:ascii="Arial" w:hAnsi="Arial" w:cs="Arial"/>
          <w:color w:val="000000"/>
        </w:rPr>
        <w:t>Behringer</w:t>
      </w:r>
      <w:proofErr w:type="spellEnd"/>
      <w:r w:rsidRPr="00DF3C2E">
        <w:rPr>
          <w:rFonts w:ascii="Arial" w:hAnsi="Arial" w:cs="Arial"/>
          <w:color w:val="000000"/>
        </w:rPr>
        <w:t xml:space="preserve"> </w:t>
      </w:r>
      <w:proofErr w:type="spellStart"/>
      <w:r w:rsidRPr="00DF3C2E">
        <w:rPr>
          <w:rFonts w:ascii="Arial" w:hAnsi="Arial" w:cs="Arial"/>
          <w:color w:val="000000"/>
        </w:rPr>
        <w:t>Ultravoice</w:t>
      </w:r>
      <w:proofErr w:type="spellEnd"/>
      <w:r w:rsidRPr="00DF3C2E">
        <w:rPr>
          <w:rFonts w:ascii="Arial" w:hAnsi="Arial" w:cs="Arial"/>
          <w:color w:val="000000"/>
        </w:rPr>
        <w:t xml:space="preserve">, 03 microfones de lapela </w:t>
      </w:r>
      <w:proofErr w:type="spellStart"/>
      <w:r w:rsidRPr="00DF3C2E">
        <w:rPr>
          <w:rFonts w:ascii="Arial" w:hAnsi="Arial" w:cs="Arial"/>
          <w:color w:val="000000"/>
        </w:rPr>
        <w:t>Sennheiser</w:t>
      </w:r>
      <w:proofErr w:type="spellEnd"/>
      <w:r w:rsidRPr="00DF3C2E">
        <w:rPr>
          <w:rFonts w:ascii="Arial" w:hAnsi="Arial" w:cs="Arial"/>
          <w:color w:val="000000"/>
        </w:rPr>
        <w:t xml:space="preserve"> sem fio, 02 microfones de lapela </w:t>
      </w:r>
      <w:proofErr w:type="spellStart"/>
      <w:r w:rsidRPr="00DF3C2E">
        <w:rPr>
          <w:rFonts w:ascii="Arial" w:hAnsi="Arial" w:cs="Arial"/>
          <w:color w:val="000000"/>
        </w:rPr>
        <w:t>Shure</w:t>
      </w:r>
      <w:proofErr w:type="spellEnd"/>
      <w:r w:rsidRPr="00DF3C2E">
        <w:rPr>
          <w:rFonts w:ascii="Arial" w:hAnsi="Arial" w:cs="Arial"/>
          <w:color w:val="000000"/>
        </w:rPr>
        <w:t xml:space="preserve"> ULX S4 sem fio, 01 microfone </w:t>
      </w:r>
      <w:proofErr w:type="spellStart"/>
      <w:r w:rsidRPr="00DF3C2E">
        <w:rPr>
          <w:rFonts w:ascii="Arial" w:hAnsi="Arial" w:cs="Arial"/>
          <w:color w:val="000000"/>
        </w:rPr>
        <w:t>shotgun</w:t>
      </w:r>
      <w:proofErr w:type="spellEnd"/>
      <w:r w:rsidRPr="00DF3C2E">
        <w:rPr>
          <w:rFonts w:ascii="Arial" w:hAnsi="Arial" w:cs="Arial"/>
          <w:color w:val="000000"/>
        </w:rPr>
        <w:t xml:space="preserve"> </w:t>
      </w:r>
      <w:proofErr w:type="spellStart"/>
      <w:r w:rsidRPr="00DF3C2E">
        <w:rPr>
          <w:rFonts w:ascii="Arial" w:hAnsi="Arial" w:cs="Arial"/>
          <w:color w:val="000000"/>
        </w:rPr>
        <w:t>Sennheiser</w:t>
      </w:r>
      <w:proofErr w:type="spellEnd"/>
      <w:r w:rsidRPr="00DF3C2E">
        <w:rPr>
          <w:rFonts w:ascii="Arial" w:hAnsi="Arial" w:cs="Arial"/>
          <w:color w:val="000000"/>
        </w:rPr>
        <w:t xml:space="preserve"> ME66, 04 microfones </w:t>
      </w:r>
      <w:proofErr w:type="spellStart"/>
      <w:r w:rsidRPr="00DF3C2E">
        <w:rPr>
          <w:rFonts w:ascii="Arial" w:hAnsi="Arial" w:cs="Arial"/>
          <w:color w:val="000000"/>
        </w:rPr>
        <w:t>shotgun</w:t>
      </w:r>
      <w:proofErr w:type="spellEnd"/>
      <w:r w:rsidRPr="00DF3C2E">
        <w:rPr>
          <w:rFonts w:ascii="Arial" w:hAnsi="Arial" w:cs="Arial"/>
          <w:color w:val="000000"/>
        </w:rPr>
        <w:t xml:space="preserve"> Yoga HT 81, 08 fones de ouvido AKG K44 </w:t>
      </w:r>
      <w:proofErr w:type="spellStart"/>
      <w:r w:rsidRPr="00DF3C2E">
        <w:rPr>
          <w:rFonts w:ascii="Arial" w:hAnsi="Arial" w:cs="Arial"/>
          <w:color w:val="000000"/>
        </w:rPr>
        <w:t>Perception</w:t>
      </w:r>
      <w:proofErr w:type="spellEnd"/>
      <w:r w:rsidRPr="00DF3C2E">
        <w:rPr>
          <w:rFonts w:ascii="Arial" w:hAnsi="Arial" w:cs="Arial"/>
          <w:color w:val="000000"/>
        </w:rPr>
        <w:t xml:space="preserve">, 01 haste para microfone tipo </w:t>
      </w:r>
      <w:proofErr w:type="spellStart"/>
      <w:r w:rsidRPr="00DF3C2E">
        <w:rPr>
          <w:rFonts w:ascii="Arial" w:hAnsi="Arial" w:cs="Arial"/>
          <w:color w:val="000000"/>
        </w:rPr>
        <w:t>shotgun</w:t>
      </w:r>
      <w:proofErr w:type="spellEnd"/>
      <w:r w:rsidRPr="00DF3C2E">
        <w:rPr>
          <w:rFonts w:ascii="Arial" w:hAnsi="Arial" w:cs="Arial"/>
          <w:color w:val="000000"/>
        </w:rPr>
        <w:t xml:space="preserve">, 03 gravadores digitais Zoom H4N, 09 gravadores digitais de voz Panasonic, 01 </w:t>
      </w:r>
      <w:r w:rsidRPr="00DF3C2E">
        <w:rPr>
          <w:rFonts w:ascii="Arial" w:hAnsi="Arial" w:cs="Arial"/>
          <w:color w:val="000000"/>
        </w:rPr>
        <w:lastRenderedPageBreak/>
        <w:t xml:space="preserve">gravador/reprodutor de fita cassete Tascam 122 MKIII K7, 01 gravador/reprodutor de rolo AKAI 4000 DS, 01 gravador/reprodutor de MD Sony MDS-JE530, 01 toca discos </w:t>
      </w:r>
      <w:proofErr w:type="spellStart"/>
      <w:r w:rsidRPr="00DF3C2E">
        <w:rPr>
          <w:rFonts w:ascii="Arial" w:hAnsi="Arial" w:cs="Arial"/>
          <w:color w:val="000000"/>
        </w:rPr>
        <w:t>Technics</w:t>
      </w:r>
      <w:proofErr w:type="spellEnd"/>
      <w:r w:rsidRPr="00DF3C2E">
        <w:rPr>
          <w:rFonts w:ascii="Arial" w:hAnsi="Arial" w:cs="Arial"/>
          <w:color w:val="000000"/>
        </w:rPr>
        <w:t xml:space="preserve"> SL-1200 MKII, 01 amplificador de fones de ouvido </w:t>
      </w:r>
      <w:proofErr w:type="spellStart"/>
      <w:r w:rsidRPr="00DF3C2E">
        <w:rPr>
          <w:rFonts w:ascii="Arial" w:hAnsi="Arial" w:cs="Arial"/>
          <w:color w:val="000000"/>
        </w:rPr>
        <w:t>Behringer</w:t>
      </w:r>
      <w:proofErr w:type="spellEnd"/>
      <w:r w:rsidRPr="00DF3C2E">
        <w:rPr>
          <w:rFonts w:ascii="Arial" w:hAnsi="Arial" w:cs="Arial"/>
          <w:color w:val="000000"/>
        </w:rPr>
        <w:t xml:space="preserve"> </w:t>
      </w:r>
      <w:proofErr w:type="spellStart"/>
      <w:r w:rsidRPr="00DF3C2E">
        <w:rPr>
          <w:rFonts w:ascii="Arial" w:hAnsi="Arial" w:cs="Arial"/>
          <w:color w:val="000000"/>
        </w:rPr>
        <w:t>Powerplay</w:t>
      </w:r>
      <w:proofErr w:type="spellEnd"/>
      <w:r w:rsidRPr="00DF3C2E">
        <w:rPr>
          <w:rFonts w:ascii="Arial" w:hAnsi="Arial" w:cs="Arial"/>
          <w:color w:val="000000"/>
        </w:rPr>
        <w:t xml:space="preserve"> Pro, 02 amplificadores </w:t>
      </w:r>
      <w:proofErr w:type="spellStart"/>
      <w:r w:rsidRPr="00DF3C2E">
        <w:rPr>
          <w:rFonts w:ascii="Arial" w:hAnsi="Arial" w:cs="Arial"/>
          <w:color w:val="000000"/>
        </w:rPr>
        <w:t>Alesis</w:t>
      </w:r>
      <w:proofErr w:type="spellEnd"/>
      <w:r w:rsidRPr="00DF3C2E">
        <w:rPr>
          <w:rFonts w:ascii="Arial" w:hAnsi="Arial" w:cs="Arial"/>
          <w:color w:val="000000"/>
        </w:rPr>
        <w:t xml:space="preserve"> RA 100, 03 pares de monitores Yamaha NS10, 02 computadores 3R system Intel Core i7 com 16Gb de memória RAM, 01 computador HP Compaq DC 5100, 02 mesas de som </w:t>
      </w:r>
      <w:proofErr w:type="spellStart"/>
      <w:r w:rsidRPr="00DF3C2E">
        <w:rPr>
          <w:rFonts w:ascii="Arial" w:hAnsi="Arial" w:cs="Arial"/>
          <w:color w:val="000000"/>
        </w:rPr>
        <w:t>Staner</w:t>
      </w:r>
      <w:proofErr w:type="spellEnd"/>
      <w:r w:rsidRPr="00DF3C2E">
        <w:rPr>
          <w:rFonts w:ascii="Arial" w:hAnsi="Arial" w:cs="Arial"/>
          <w:color w:val="000000"/>
        </w:rPr>
        <w:t xml:space="preserve"> 12 canais, 01 placa de áudio DIGI 003 Rack, 01 híbrida AEQ-Modelo TH, 06 pedestais para microfone de mesa e cabos diversos (P2, P10, RCA, XLR). Os softwares utilizados são o Pro Tools, </w:t>
      </w:r>
      <w:proofErr w:type="spellStart"/>
      <w:r w:rsidRPr="00DF3C2E">
        <w:rPr>
          <w:rFonts w:ascii="Arial" w:hAnsi="Arial" w:cs="Arial"/>
          <w:color w:val="000000"/>
        </w:rPr>
        <w:t>Reaper</w:t>
      </w:r>
      <w:proofErr w:type="spellEnd"/>
      <w:r w:rsidRPr="00DF3C2E">
        <w:rPr>
          <w:rFonts w:ascii="Arial" w:hAnsi="Arial" w:cs="Arial"/>
          <w:color w:val="000000"/>
        </w:rPr>
        <w:t xml:space="preserve"> e </w:t>
      </w:r>
      <w:proofErr w:type="spellStart"/>
      <w:r w:rsidRPr="00DF3C2E">
        <w:rPr>
          <w:rFonts w:ascii="Arial" w:hAnsi="Arial" w:cs="Arial"/>
          <w:color w:val="000000"/>
        </w:rPr>
        <w:t>Audacity</w:t>
      </w:r>
      <w:proofErr w:type="spellEnd"/>
      <w:r w:rsidRPr="00DF3C2E">
        <w:rPr>
          <w:rFonts w:ascii="Arial" w:hAnsi="Arial" w:cs="Arial"/>
          <w:color w:val="000000"/>
        </w:rPr>
        <w:t xml:space="preserve">, além do pacote de plugins </w:t>
      </w:r>
      <w:proofErr w:type="spellStart"/>
      <w:r w:rsidRPr="00DF3C2E">
        <w:rPr>
          <w:rFonts w:ascii="Arial" w:hAnsi="Arial" w:cs="Arial"/>
          <w:color w:val="000000"/>
        </w:rPr>
        <w:t>Kontakt</w:t>
      </w:r>
      <w:proofErr w:type="spellEnd"/>
      <w:r w:rsidRPr="00DF3C2E">
        <w:rPr>
          <w:rFonts w:ascii="Arial" w:hAnsi="Arial" w:cs="Arial"/>
          <w:color w:val="000000"/>
        </w:rPr>
        <w:t xml:space="preserve"> 7 da </w:t>
      </w:r>
      <w:proofErr w:type="spellStart"/>
      <w:r w:rsidRPr="00DF3C2E">
        <w:rPr>
          <w:rFonts w:ascii="Arial" w:hAnsi="Arial" w:cs="Arial"/>
          <w:color w:val="000000"/>
        </w:rPr>
        <w:t>Native</w:t>
      </w:r>
      <w:proofErr w:type="spellEnd"/>
      <w:r w:rsidRPr="00DF3C2E">
        <w:rPr>
          <w:rFonts w:ascii="Arial" w:hAnsi="Arial" w:cs="Arial"/>
          <w:color w:val="000000"/>
        </w:rPr>
        <w:t xml:space="preserve"> </w:t>
      </w:r>
      <w:proofErr w:type="spellStart"/>
      <w:r w:rsidRPr="00DF3C2E">
        <w:rPr>
          <w:rFonts w:ascii="Arial" w:hAnsi="Arial" w:cs="Arial"/>
          <w:color w:val="000000"/>
        </w:rPr>
        <w:t>Instruments</w:t>
      </w:r>
      <w:proofErr w:type="spellEnd"/>
      <w:r w:rsidRPr="00DF3C2E">
        <w:rPr>
          <w:rFonts w:ascii="Arial" w:hAnsi="Arial" w:cs="Arial"/>
          <w:color w:val="000000"/>
        </w:rPr>
        <w:t>.</w:t>
      </w:r>
    </w:p>
    <w:p w14:paraId="42B35770" w14:textId="3B8839DC" w:rsidR="00DF3C2E" w:rsidRDefault="00DF3C2E" w:rsidP="00537733">
      <w:pPr>
        <w:spacing w:after="120" w:line="360" w:lineRule="auto"/>
        <w:jc w:val="both"/>
        <w:rPr>
          <w:rFonts w:ascii="Arial" w:hAnsi="Arial" w:cs="Arial"/>
          <w:color w:val="000000"/>
        </w:rPr>
      </w:pPr>
    </w:p>
    <w:p w14:paraId="677670B2" w14:textId="77777777" w:rsidR="00DF3C2E" w:rsidRPr="00DF3C2E" w:rsidRDefault="00DF3C2E" w:rsidP="00DF3C2E">
      <w:pPr>
        <w:spacing w:after="120" w:line="360" w:lineRule="auto"/>
        <w:jc w:val="both"/>
        <w:rPr>
          <w:rFonts w:ascii="Arial" w:hAnsi="Arial" w:cs="Arial"/>
          <w:color w:val="000000"/>
        </w:rPr>
      </w:pPr>
      <w:r w:rsidRPr="00DF3C2E">
        <w:rPr>
          <w:rFonts w:ascii="Arial" w:hAnsi="Arial" w:cs="Arial"/>
          <w:b/>
          <w:bCs/>
          <w:color w:val="000000"/>
        </w:rPr>
        <w:t>Laboratório dos Grupos de Pesquisa, Revista Vozes e Diálogo:</w:t>
      </w:r>
      <w:r w:rsidRPr="00DF3C2E">
        <w:rPr>
          <w:rFonts w:ascii="Arial" w:hAnsi="Arial" w:cs="Arial"/>
          <w:color w:val="000000"/>
        </w:rPr>
        <w:t xml:space="preserve"> Este laboratório, instalado na sala 205 do bloco C3, consistia, até 2020, em um amplo espaço de trabalho para professores e acadêmicos do curso, envolvidos nessas três esferas: os encontros dos grupos de pesquisa, a edição da revista científica Vozes e Diálogo e a manutenção da Central de Notícias do curso, algo que ocorre diariamente.</w:t>
      </w:r>
    </w:p>
    <w:p w14:paraId="7420724D" w14:textId="45CE3C59" w:rsidR="00DF3C2E" w:rsidRPr="00576DC4" w:rsidRDefault="00DF3C2E" w:rsidP="00DF3C2E">
      <w:pPr>
        <w:spacing w:after="120" w:line="360" w:lineRule="auto"/>
        <w:jc w:val="both"/>
        <w:rPr>
          <w:rFonts w:ascii="Arial" w:hAnsi="Arial" w:cs="Arial"/>
          <w:color w:val="000000"/>
        </w:rPr>
      </w:pPr>
      <w:r w:rsidRPr="00DF3C2E">
        <w:rPr>
          <w:rFonts w:ascii="Arial" w:hAnsi="Arial" w:cs="Arial"/>
          <w:b/>
          <w:bCs/>
          <w:color w:val="000000"/>
        </w:rPr>
        <w:t>Agência In:</w:t>
      </w:r>
      <w:r w:rsidRPr="00DF3C2E">
        <w:rPr>
          <w:rFonts w:ascii="Arial" w:hAnsi="Arial" w:cs="Arial"/>
          <w:color w:val="000000"/>
        </w:rPr>
        <w:t xml:space="preserve"> instalada no piso térreo do bloco C3, reúne acadêmicos e professores dos cursos de Jornalismo, Relações Públicas e Publicidade e Propaganda em projetos interdisciplinares. Nesse espaço, funciona a redação do jornal laboratório “Cobaia”.</w:t>
      </w:r>
    </w:p>
    <w:p w14:paraId="2BADD8A2" w14:textId="77777777" w:rsidR="00DF3C2E" w:rsidRDefault="00DF3C2E" w:rsidP="00537733">
      <w:pPr>
        <w:spacing w:after="120" w:line="360" w:lineRule="auto"/>
        <w:jc w:val="both"/>
        <w:rPr>
          <w:rFonts w:ascii="Arial" w:hAnsi="Arial" w:cs="Arial"/>
          <w:b/>
          <w:bCs/>
          <w:color w:val="000000"/>
        </w:rPr>
      </w:pPr>
    </w:p>
    <w:p w14:paraId="36FA524C" w14:textId="13EDFA73" w:rsidR="00537733" w:rsidRPr="00576DC4" w:rsidRDefault="0012696A" w:rsidP="00537733">
      <w:pPr>
        <w:spacing w:after="120" w:line="360" w:lineRule="auto"/>
        <w:jc w:val="both"/>
        <w:rPr>
          <w:rFonts w:ascii="Arial" w:hAnsi="Arial" w:cs="Arial"/>
          <w:b/>
          <w:bCs/>
          <w:color w:val="000000"/>
        </w:rPr>
      </w:pPr>
      <w:r>
        <w:rPr>
          <w:rFonts w:ascii="Arial" w:hAnsi="Arial" w:cs="Arial"/>
          <w:b/>
          <w:bCs/>
          <w:color w:val="000000"/>
        </w:rPr>
        <w:t>8</w:t>
      </w:r>
      <w:r w:rsidR="00537733" w:rsidRPr="00576DC4">
        <w:rPr>
          <w:rFonts w:ascii="Arial" w:hAnsi="Arial" w:cs="Arial"/>
          <w:b/>
          <w:bCs/>
          <w:color w:val="000000"/>
        </w:rPr>
        <w:t>. COMITÊ DE ÉTICA EM PESQUISA </w:t>
      </w:r>
    </w:p>
    <w:p w14:paraId="3C33FAF0" w14:textId="77777777" w:rsidR="00537733" w:rsidRPr="00576DC4" w:rsidRDefault="00537733" w:rsidP="00537733">
      <w:pPr>
        <w:spacing w:after="120" w:line="360" w:lineRule="auto"/>
        <w:jc w:val="both"/>
        <w:rPr>
          <w:rFonts w:ascii="Arial" w:hAnsi="Arial" w:cs="Arial"/>
        </w:rPr>
      </w:pPr>
      <w:r w:rsidRPr="00576DC4">
        <w:rPr>
          <w:rFonts w:ascii="Arial" w:hAnsi="Arial" w:cs="Arial"/>
        </w:rPr>
        <w:t>A apreciação ética de projetos de pesquisa é realizada por dois comitês independentes, o Comitê de Ética em Pesquisa com Seres Humanos (CEP/UNIVALI) e a Comissão de Ética no Uso de Animais (CEUA/UNIVALI).</w:t>
      </w:r>
    </w:p>
    <w:p w14:paraId="312E8E0C" w14:textId="77777777" w:rsidR="00537733" w:rsidRPr="00576DC4" w:rsidRDefault="00537733" w:rsidP="00537733">
      <w:pPr>
        <w:spacing w:after="120" w:line="360" w:lineRule="auto"/>
        <w:jc w:val="both"/>
        <w:rPr>
          <w:rFonts w:ascii="Arial" w:hAnsi="Arial" w:cs="Arial"/>
        </w:rPr>
      </w:pPr>
      <w:r w:rsidRPr="00576DC4">
        <w:rPr>
          <w:rFonts w:ascii="Arial" w:hAnsi="Arial" w:cs="Arial"/>
        </w:rPr>
        <w:t>O Comitê de Ética em Pesquisa com Seres Humanos (CEP/UNIVALI) está subordinado ao Conselho Nacional de Saúde (CNS), vinculado à Comissão Nacional de Ética em Pesquisa – CONEP/CNS/MS e, portanto, respeita as características de um órgão colegiado interdisciplinar e independente, de relevância pública, caráter consultivo, deliberativo e educativo, criado para defender os interesses dos participantes da pesquisa em sua integridade e dignidade e para contribuir no desenvolvimento da pesquisa de acordo com padrões éticos. A apreciação dos protocolos de pesquisa segue as prerrogativas éticas previstas na Resolução nº. 466, de 12 de dezembro de 2012.</w:t>
      </w:r>
    </w:p>
    <w:p w14:paraId="620C396D" w14:textId="77777777" w:rsidR="00537733" w:rsidRPr="00576DC4" w:rsidRDefault="00537733" w:rsidP="00537733">
      <w:pPr>
        <w:spacing w:after="120" w:line="360" w:lineRule="auto"/>
        <w:jc w:val="both"/>
        <w:rPr>
          <w:rFonts w:ascii="Arial" w:hAnsi="Arial" w:cs="Arial"/>
        </w:rPr>
      </w:pPr>
      <w:r w:rsidRPr="00576DC4">
        <w:rPr>
          <w:rFonts w:ascii="Arial" w:hAnsi="Arial" w:cs="Arial"/>
        </w:rPr>
        <w:lastRenderedPageBreak/>
        <w:t>O CEP/Univali foi instituído em 16 de abril de 1997, a fim de atender a necessidades de pesquisadores da Universidade do Vale do Itajaí e também a demandas externas, por solicitação da CONEP/CNS/MS. Teve seu registro renovado junto à CONEP/CNS/MS, documentado por meio da Carta Circular nº. 0233/2020 CONEP/SECNSCNS/MS de 12 de abril de 2020.</w:t>
      </w:r>
    </w:p>
    <w:p w14:paraId="0A03E6FD" w14:textId="77777777" w:rsidR="00537733" w:rsidRPr="00576DC4" w:rsidRDefault="00537733" w:rsidP="00537733">
      <w:pPr>
        <w:spacing w:after="120" w:line="360" w:lineRule="auto"/>
        <w:jc w:val="both"/>
        <w:rPr>
          <w:rFonts w:ascii="Arial" w:hAnsi="Arial" w:cs="Arial"/>
        </w:rPr>
      </w:pPr>
      <w:r w:rsidRPr="00576DC4">
        <w:rPr>
          <w:rFonts w:ascii="Arial" w:hAnsi="Arial" w:cs="Arial"/>
        </w:rPr>
        <w:t xml:space="preserve">A composição do CEP/Univali vigente, conforme portaria de designação nº. 351/2021, de 17 de outubro, se dá por 47 membros, sendo 23 titulares e 23 suplentes, mais um membro Coordenador. Reuniões são realizadas mensalmente, sendo o calendário divulgado por e-mail institucional, além de permanecer disponível na página da instituição </w:t>
      </w:r>
      <w:r w:rsidRPr="00537733">
        <w:rPr>
          <w:rFonts w:ascii="Arial" w:hAnsi="Arial" w:cs="Arial"/>
        </w:rPr>
        <w:t>(</w:t>
      </w:r>
      <w:r w:rsidRPr="00537733">
        <w:rPr>
          <w:rStyle w:val="Hyperlink"/>
          <w:rFonts w:ascii="Arial" w:hAnsi="Arial" w:cs="Arial"/>
          <w:color w:val="auto"/>
          <w:u w:val="none"/>
        </w:rPr>
        <w:t>www.univali.br/</w:t>
      </w:r>
      <w:proofErr w:type="spellStart"/>
      <w:r w:rsidRPr="00537733">
        <w:rPr>
          <w:rStyle w:val="Hyperlink"/>
          <w:rFonts w:ascii="Arial" w:hAnsi="Arial" w:cs="Arial"/>
          <w:color w:val="auto"/>
          <w:u w:val="none"/>
        </w:rPr>
        <w:t>etica</w:t>
      </w:r>
      <w:proofErr w:type="spellEnd"/>
      <w:r w:rsidRPr="00537733">
        <w:rPr>
          <w:rFonts w:ascii="Arial" w:hAnsi="Arial" w:cs="Arial"/>
        </w:rPr>
        <w:t xml:space="preserve">). Desde a sua criação, o CEP/Univali conta com regulamento interno </w:t>
      </w:r>
      <w:r w:rsidRPr="00576DC4">
        <w:rPr>
          <w:rFonts w:ascii="Arial" w:hAnsi="Arial" w:cs="Arial"/>
        </w:rPr>
        <w:t xml:space="preserve">próprio. </w:t>
      </w:r>
    </w:p>
    <w:p w14:paraId="52C129F6" w14:textId="77777777" w:rsidR="00537733" w:rsidRPr="00576DC4" w:rsidRDefault="00537733" w:rsidP="00537733">
      <w:pPr>
        <w:spacing w:after="120" w:line="360" w:lineRule="auto"/>
        <w:jc w:val="both"/>
        <w:rPr>
          <w:rFonts w:ascii="Arial" w:hAnsi="Arial" w:cs="Arial"/>
        </w:rPr>
      </w:pPr>
      <w:r w:rsidRPr="00576DC4">
        <w:rPr>
          <w:rFonts w:ascii="Arial" w:hAnsi="Arial" w:cs="Arial"/>
        </w:rPr>
        <w:t>Atualmente, a tramitação ocorre por meio do sistema Plataforma Brasil, criado em 2012, o qual consiste em um portal para inserção das pesquisas envolvendo seres humanos realizadas em todas as instituições que atuam nessa área em Território Nacional. Pela Plataforma, o CEP/Univali recebe o protocolo da pesquisa e o pesquisador responsável poderá acompanhar todas as etapas da análise através de seu login.</w:t>
      </w:r>
    </w:p>
    <w:p w14:paraId="5773A918" w14:textId="77777777" w:rsidR="00537733" w:rsidRPr="00576DC4" w:rsidRDefault="00537733" w:rsidP="00537733">
      <w:pPr>
        <w:spacing w:after="120" w:line="360" w:lineRule="auto"/>
        <w:jc w:val="both"/>
        <w:rPr>
          <w:rFonts w:ascii="Arial" w:hAnsi="Arial" w:cs="Arial"/>
          <w:color w:val="000000"/>
        </w:rPr>
      </w:pPr>
    </w:p>
    <w:p w14:paraId="16C0DC70" w14:textId="77777777" w:rsidR="00537733" w:rsidRPr="00537733" w:rsidRDefault="00537733" w:rsidP="00537733">
      <w:pPr>
        <w:spacing w:after="120" w:line="360" w:lineRule="auto"/>
        <w:jc w:val="both"/>
        <w:rPr>
          <w:rFonts w:ascii="Arial" w:hAnsi="Arial" w:cs="Arial"/>
        </w:rPr>
      </w:pPr>
    </w:p>
    <w:sectPr w:rsidR="00537733" w:rsidRPr="00537733" w:rsidSect="003D2EB4">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F9C0D" w14:textId="77777777" w:rsidR="00C213FA" w:rsidRDefault="00C213FA" w:rsidP="005F7CD8">
      <w:r>
        <w:separator/>
      </w:r>
    </w:p>
  </w:endnote>
  <w:endnote w:type="continuationSeparator" w:id="0">
    <w:p w14:paraId="50F82FA5" w14:textId="77777777" w:rsidR="00C213FA" w:rsidRDefault="00C213FA" w:rsidP="005F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MT">
    <w:altName w:val="Arial"/>
    <w:charset w:val="01"/>
    <w:family w:val="swiss"/>
    <w:pitch w:val="variable"/>
  </w:font>
  <w:font w:name="Helvetica">
    <w:panose1 w:val="020B0604020202020204"/>
    <w:charset w:val="00"/>
    <w:family w:val="auto"/>
    <w:notTrueType/>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BFC83" w14:textId="77777777" w:rsidR="00C213FA" w:rsidRDefault="00C213FA" w:rsidP="005F7CD8">
      <w:r>
        <w:separator/>
      </w:r>
    </w:p>
  </w:footnote>
  <w:footnote w:type="continuationSeparator" w:id="0">
    <w:p w14:paraId="4418900A" w14:textId="77777777" w:rsidR="00C213FA" w:rsidRDefault="00C213FA" w:rsidP="005F7CD8">
      <w:r>
        <w:continuationSeparator/>
      </w:r>
    </w:p>
  </w:footnote>
  <w:footnote w:id="1">
    <w:p w14:paraId="2F565F33" w14:textId="4AA0613D" w:rsidR="005F7CD8" w:rsidRPr="00AF05D5" w:rsidRDefault="005F7CD8" w:rsidP="005F7CD8">
      <w:pPr>
        <w:pStyle w:val="Textodenotaderodap"/>
        <w:rPr>
          <w:rFonts w:ascii="Arial" w:hAnsi="Arial" w:cs="Arial"/>
          <w:sz w:val="18"/>
          <w:szCs w:val="18"/>
        </w:rPr>
      </w:pPr>
      <w:r w:rsidRPr="00AF05D5">
        <w:rPr>
          <w:rStyle w:val="Refdenotaderodap"/>
          <w:rFonts w:ascii="Arial" w:hAnsi="Arial" w:cs="Arial"/>
          <w:sz w:val="18"/>
          <w:szCs w:val="18"/>
        </w:rPr>
        <w:footnoteRef/>
      </w:r>
      <w:r w:rsidRPr="00AF05D5">
        <w:rPr>
          <w:rFonts w:ascii="Arial" w:hAnsi="Arial" w:cs="Arial"/>
          <w:sz w:val="18"/>
          <w:szCs w:val="18"/>
        </w:rPr>
        <w:t xml:space="preserve"> </w:t>
      </w:r>
      <w:r w:rsidRPr="008C0646">
        <w:rPr>
          <w:rFonts w:ascii="Arial" w:hAnsi="Arial" w:cs="Arial"/>
          <w:sz w:val="18"/>
          <w:szCs w:val="18"/>
        </w:rPr>
        <w:t xml:space="preserve">https://www.sc.gov.br/noticias/temas/desenvolvimento-economico/sc-tem-um-crescimento-de-3-8-em-2019-e-o-pib-alcanca-r-323-26-bilhoes </w:t>
      </w:r>
    </w:p>
  </w:footnote>
  <w:footnote w:id="2">
    <w:p w14:paraId="1F8EF18F" w14:textId="155294A6" w:rsidR="005F7CD8" w:rsidRPr="00BE08F7" w:rsidRDefault="005F7CD8" w:rsidP="008C0646">
      <w:pPr>
        <w:pStyle w:val="Textodenotaderodap"/>
        <w:jc w:val="both"/>
        <w:rPr>
          <w:rFonts w:ascii="Arial" w:hAnsi="Arial" w:cs="Arial"/>
          <w:sz w:val="18"/>
          <w:szCs w:val="18"/>
        </w:rPr>
      </w:pPr>
      <w:r w:rsidRPr="00BE08F7">
        <w:rPr>
          <w:rStyle w:val="Refdenotaderodap"/>
          <w:rFonts w:ascii="Arial" w:hAnsi="Arial" w:cs="Arial"/>
          <w:sz w:val="18"/>
          <w:szCs w:val="18"/>
        </w:rPr>
        <w:footnoteRef/>
      </w:r>
      <w:r w:rsidRPr="00BE08F7">
        <w:rPr>
          <w:rFonts w:ascii="Arial" w:hAnsi="Arial" w:cs="Arial"/>
          <w:sz w:val="18"/>
          <w:szCs w:val="18"/>
        </w:rPr>
        <w:t xml:space="preserve"> </w:t>
      </w:r>
      <w:r w:rsidRPr="008C0646">
        <w:rPr>
          <w:rFonts w:ascii="Arial" w:hAnsi="Arial" w:cs="Arial"/>
          <w:sz w:val="18"/>
          <w:szCs w:val="18"/>
        </w:rPr>
        <w:t xml:space="preserve">https://itajai.sc.gov.br/noticia/28024/complexo-portuario-de-itajai-bate-recorde-e-movimenta-16-milhao-de-conteineres-em-2021#.YnwMSxPMJmo </w:t>
      </w:r>
    </w:p>
  </w:footnote>
  <w:footnote w:id="3">
    <w:p w14:paraId="49D5C01C" w14:textId="2CBA8575" w:rsidR="005F7CD8" w:rsidRPr="00D2131D" w:rsidRDefault="005F7CD8" w:rsidP="005F7CD8">
      <w:pPr>
        <w:pStyle w:val="Textodenotaderodap"/>
        <w:rPr>
          <w:rFonts w:ascii="Arial" w:hAnsi="Arial" w:cs="Arial"/>
        </w:rPr>
      </w:pPr>
      <w:r w:rsidRPr="00D2131D">
        <w:rPr>
          <w:rStyle w:val="Refdenotaderodap"/>
          <w:rFonts w:ascii="Arial" w:hAnsi="Arial" w:cs="Arial"/>
        </w:rPr>
        <w:footnoteRef/>
      </w:r>
      <w:r w:rsidRPr="00D2131D">
        <w:rPr>
          <w:rFonts w:ascii="Arial" w:hAnsi="Arial" w:cs="Arial"/>
        </w:rPr>
        <w:t xml:space="preserve"> </w:t>
      </w:r>
      <w:r w:rsidRPr="008C0646">
        <w:rPr>
          <w:rFonts w:ascii="Arial" w:hAnsi="Arial" w:cs="Arial"/>
        </w:rPr>
        <w:t>https://reporterslab.org/fact-checking/</w:t>
      </w:r>
      <w:r>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B5D9B"/>
    <w:multiLevelType w:val="hybridMultilevel"/>
    <w:tmpl w:val="87764F62"/>
    <w:lvl w:ilvl="0" w:tplc="703085A4">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1131CE9"/>
    <w:multiLevelType w:val="multilevel"/>
    <w:tmpl w:val="EE9A3B0A"/>
    <w:lvl w:ilvl="0">
      <w:start w:val="1"/>
      <w:numFmt w:val="decimal"/>
      <w:pStyle w:val="QUADROS"/>
      <w:suff w:val="nothing"/>
      <w:lvlText w:val="Quadro %1"/>
      <w:lvlJc w:val="left"/>
      <w:pPr>
        <w:ind w:left="1277" w:firstLine="0"/>
      </w:pPr>
      <w:rPr>
        <w:rFonts w:ascii="Arial" w:hAnsi="Arial" w:hint="default"/>
        <w:b/>
        <w:i w:val="0"/>
        <w:color w:val="auto"/>
        <w:sz w:val="22"/>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2" w15:restartNumberingAfterBreak="0">
    <w:nsid w:val="39E54A56"/>
    <w:multiLevelType w:val="hybridMultilevel"/>
    <w:tmpl w:val="0108F6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B960D29"/>
    <w:multiLevelType w:val="multilevel"/>
    <w:tmpl w:val="115419A2"/>
    <w:lvl w:ilvl="0">
      <w:start w:val="1"/>
      <w:numFmt w:val="decimal"/>
      <w:pStyle w:val="FIGURAS"/>
      <w:suff w:val="nothing"/>
      <w:lvlText w:val="Figura %1"/>
      <w:lvlJc w:val="left"/>
      <w:pPr>
        <w:ind w:left="0" w:firstLine="0"/>
      </w:pPr>
      <w:rPr>
        <w:rFonts w:ascii="Arial" w:hAnsi="Arial" w:hint="default"/>
        <w:b/>
        <w:i w:val="0"/>
        <w:sz w:val="22"/>
      </w:rPr>
    </w:lvl>
    <w:lvl w:ilvl="1">
      <w:start w:val="1"/>
      <w:numFmt w:val="lowerLetter"/>
      <w:lvlText w:val="%2."/>
      <w:lvlJc w:val="left"/>
      <w:pPr>
        <w:ind w:left="357" w:firstLine="0"/>
      </w:pPr>
      <w:rPr>
        <w:rFonts w:hint="default"/>
      </w:rPr>
    </w:lvl>
    <w:lvl w:ilvl="2">
      <w:start w:val="1"/>
      <w:numFmt w:val="lowerRoman"/>
      <w:lvlText w:val="%3."/>
      <w:lvlJc w:val="right"/>
      <w:pPr>
        <w:ind w:left="714" w:firstLine="0"/>
      </w:pPr>
      <w:rPr>
        <w:rFonts w:hint="default"/>
      </w:rPr>
    </w:lvl>
    <w:lvl w:ilvl="3">
      <w:start w:val="1"/>
      <w:numFmt w:val="decimal"/>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lowerRoman"/>
      <w:lvlText w:val="%6."/>
      <w:lvlJc w:val="righ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right"/>
      <w:pPr>
        <w:ind w:left="2856" w:firstLine="0"/>
      </w:pPr>
      <w:rPr>
        <w:rFonts w:hint="default"/>
      </w:rPr>
    </w:lvl>
  </w:abstractNum>
  <w:abstractNum w:abstractNumId="4" w15:restartNumberingAfterBreak="0">
    <w:nsid w:val="4D5912F3"/>
    <w:multiLevelType w:val="multilevel"/>
    <w:tmpl w:val="FFD885AA"/>
    <w:lvl w:ilvl="0">
      <w:start w:val="1"/>
      <w:numFmt w:val="decimal"/>
      <w:pStyle w:val="TABELAS"/>
      <w:suff w:val="nothing"/>
      <w:lvlText w:val="Tabela %1"/>
      <w:lvlJc w:val="left"/>
      <w:pPr>
        <w:ind w:left="1135" w:firstLine="0"/>
      </w:pPr>
      <w:rPr>
        <w:rFonts w:ascii="Arial" w:hAnsi="Arial" w:hint="default"/>
        <w:b/>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E5E12B6"/>
    <w:multiLevelType w:val="hybridMultilevel"/>
    <w:tmpl w:val="29120458"/>
    <w:lvl w:ilvl="0" w:tplc="F75060FC">
      <w:start w:val="1"/>
      <w:numFmt w:val="bullet"/>
      <w:lvlText w:val="‒"/>
      <w:lvlJc w:val="left"/>
      <w:pPr>
        <w:ind w:left="1429" w:hanging="360"/>
      </w:pPr>
      <w:rPr>
        <w:rFonts w:ascii="Times New Roman" w:hAnsi="Times New Roman" w:cs="Times New Roman" w:hint="default"/>
        <w:sz w:val="24"/>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15:restartNumberingAfterBreak="0">
    <w:nsid w:val="740B0E56"/>
    <w:multiLevelType w:val="multilevel"/>
    <w:tmpl w:val="62EC841C"/>
    <w:lvl w:ilvl="0">
      <w:start w:val="1"/>
      <w:numFmt w:val="decimal"/>
      <w:pStyle w:val="Ttulo1"/>
      <w:lvlText w:val="%1"/>
      <w:lvlJc w:val="left"/>
      <w:pPr>
        <w:ind w:left="432" w:hanging="432"/>
      </w:pPr>
    </w:lvl>
    <w:lvl w:ilvl="1">
      <w:start w:val="1"/>
      <w:numFmt w:val="decimal"/>
      <w:lvlText w:val="%1.%2"/>
      <w:lvlJc w:val="left"/>
      <w:pPr>
        <w:ind w:left="6530"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795366724">
    <w:abstractNumId w:val="6"/>
  </w:num>
  <w:num w:numId="2" w16cid:durableId="216553826">
    <w:abstractNumId w:val="6"/>
  </w:num>
  <w:num w:numId="3" w16cid:durableId="632947226">
    <w:abstractNumId w:val="2"/>
  </w:num>
  <w:num w:numId="4" w16cid:durableId="87117893">
    <w:abstractNumId w:val="3"/>
  </w:num>
  <w:num w:numId="5" w16cid:durableId="1220706273">
    <w:abstractNumId w:val="1"/>
  </w:num>
  <w:num w:numId="6" w16cid:durableId="1694451363">
    <w:abstractNumId w:val="4"/>
  </w:num>
  <w:num w:numId="7" w16cid:durableId="115681391">
    <w:abstractNumId w:val="5"/>
  </w:num>
  <w:num w:numId="8" w16cid:durableId="1924606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pt-PT" w:vendorID="64" w:dllVersion="0" w:nlCheck="1" w:checkStyle="0"/>
  <w:activeWritingStyle w:appName="MSWord" w:lang="pt-BR"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B46"/>
    <w:rsid w:val="000131F9"/>
    <w:rsid w:val="000142C1"/>
    <w:rsid w:val="00030458"/>
    <w:rsid w:val="000504D5"/>
    <w:rsid w:val="00065089"/>
    <w:rsid w:val="00066C88"/>
    <w:rsid w:val="00075412"/>
    <w:rsid w:val="000B08D2"/>
    <w:rsid w:val="000C3235"/>
    <w:rsid w:val="000D2303"/>
    <w:rsid w:val="000D6EF1"/>
    <w:rsid w:val="0010214D"/>
    <w:rsid w:val="001054A2"/>
    <w:rsid w:val="001137B3"/>
    <w:rsid w:val="00115022"/>
    <w:rsid w:val="0012696A"/>
    <w:rsid w:val="00136C2E"/>
    <w:rsid w:val="001A35DE"/>
    <w:rsid w:val="001B3174"/>
    <w:rsid w:val="001C217F"/>
    <w:rsid w:val="001E2DBF"/>
    <w:rsid w:val="001F4D22"/>
    <w:rsid w:val="00206A83"/>
    <w:rsid w:val="00215566"/>
    <w:rsid w:val="00220D89"/>
    <w:rsid w:val="002713FB"/>
    <w:rsid w:val="00276C84"/>
    <w:rsid w:val="00276F8E"/>
    <w:rsid w:val="00284AAD"/>
    <w:rsid w:val="002A33A0"/>
    <w:rsid w:val="002A3B42"/>
    <w:rsid w:val="002D2A67"/>
    <w:rsid w:val="002D785F"/>
    <w:rsid w:val="002E7195"/>
    <w:rsid w:val="002F2234"/>
    <w:rsid w:val="003053F8"/>
    <w:rsid w:val="003065FF"/>
    <w:rsid w:val="00372ACF"/>
    <w:rsid w:val="00381E0E"/>
    <w:rsid w:val="003D2EB4"/>
    <w:rsid w:val="003E2743"/>
    <w:rsid w:val="004136BF"/>
    <w:rsid w:val="004216E7"/>
    <w:rsid w:val="00481802"/>
    <w:rsid w:val="00484DB6"/>
    <w:rsid w:val="004A5E8F"/>
    <w:rsid w:val="004C7204"/>
    <w:rsid w:val="004D2F2C"/>
    <w:rsid w:val="004E1131"/>
    <w:rsid w:val="004E5EF1"/>
    <w:rsid w:val="004F0508"/>
    <w:rsid w:val="00523504"/>
    <w:rsid w:val="00537733"/>
    <w:rsid w:val="00577147"/>
    <w:rsid w:val="00586B6A"/>
    <w:rsid w:val="005902C3"/>
    <w:rsid w:val="005A1431"/>
    <w:rsid w:val="005B0949"/>
    <w:rsid w:val="005B3907"/>
    <w:rsid w:val="005B4125"/>
    <w:rsid w:val="005E5024"/>
    <w:rsid w:val="005F2053"/>
    <w:rsid w:val="005F2369"/>
    <w:rsid w:val="005F3133"/>
    <w:rsid w:val="005F752F"/>
    <w:rsid w:val="005F7CD8"/>
    <w:rsid w:val="006026CF"/>
    <w:rsid w:val="006052E0"/>
    <w:rsid w:val="006255FD"/>
    <w:rsid w:val="006516EF"/>
    <w:rsid w:val="00661BE5"/>
    <w:rsid w:val="00673BFF"/>
    <w:rsid w:val="00674B46"/>
    <w:rsid w:val="00701C5D"/>
    <w:rsid w:val="00704780"/>
    <w:rsid w:val="0070549C"/>
    <w:rsid w:val="00707C4A"/>
    <w:rsid w:val="007759F6"/>
    <w:rsid w:val="00782308"/>
    <w:rsid w:val="007A1C6B"/>
    <w:rsid w:val="007B0508"/>
    <w:rsid w:val="007D1D6C"/>
    <w:rsid w:val="008226EF"/>
    <w:rsid w:val="008470A9"/>
    <w:rsid w:val="00860E8D"/>
    <w:rsid w:val="008A5F43"/>
    <w:rsid w:val="008B2D45"/>
    <w:rsid w:val="008C0646"/>
    <w:rsid w:val="008D088F"/>
    <w:rsid w:val="008D4CBC"/>
    <w:rsid w:val="008E2E39"/>
    <w:rsid w:val="008F0742"/>
    <w:rsid w:val="008F7F37"/>
    <w:rsid w:val="00921810"/>
    <w:rsid w:val="00935B4A"/>
    <w:rsid w:val="009473E7"/>
    <w:rsid w:val="009477EA"/>
    <w:rsid w:val="00951403"/>
    <w:rsid w:val="009519CC"/>
    <w:rsid w:val="0095379D"/>
    <w:rsid w:val="00966754"/>
    <w:rsid w:val="00971DAF"/>
    <w:rsid w:val="00984F61"/>
    <w:rsid w:val="00990444"/>
    <w:rsid w:val="009D777E"/>
    <w:rsid w:val="009E424D"/>
    <w:rsid w:val="00A117AF"/>
    <w:rsid w:val="00A622BC"/>
    <w:rsid w:val="00A626B5"/>
    <w:rsid w:val="00A706FF"/>
    <w:rsid w:val="00A723E8"/>
    <w:rsid w:val="00A802A4"/>
    <w:rsid w:val="00AB616E"/>
    <w:rsid w:val="00AD7355"/>
    <w:rsid w:val="00AD73C1"/>
    <w:rsid w:val="00AD7D51"/>
    <w:rsid w:val="00AF7ED9"/>
    <w:rsid w:val="00B06E2A"/>
    <w:rsid w:val="00B4260D"/>
    <w:rsid w:val="00B42DDE"/>
    <w:rsid w:val="00B56C92"/>
    <w:rsid w:val="00B615CE"/>
    <w:rsid w:val="00B721FB"/>
    <w:rsid w:val="00B835E3"/>
    <w:rsid w:val="00B97211"/>
    <w:rsid w:val="00BD43EF"/>
    <w:rsid w:val="00BD77C0"/>
    <w:rsid w:val="00BE3F0E"/>
    <w:rsid w:val="00BF140B"/>
    <w:rsid w:val="00C04266"/>
    <w:rsid w:val="00C1616F"/>
    <w:rsid w:val="00C205F8"/>
    <w:rsid w:val="00C213FA"/>
    <w:rsid w:val="00C214BD"/>
    <w:rsid w:val="00C57825"/>
    <w:rsid w:val="00C96211"/>
    <w:rsid w:val="00CA57AF"/>
    <w:rsid w:val="00CC663A"/>
    <w:rsid w:val="00CD135B"/>
    <w:rsid w:val="00CE0334"/>
    <w:rsid w:val="00CF585D"/>
    <w:rsid w:val="00D067E3"/>
    <w:rsid w:val="00D0780D"/>
    <w:rsid w:val="00D2061A"/>
    <w:rsid w:val="00D7402E"/>
    <w:rsid w:val="00DA24C6"/>
    <w:rsid w:val="00DA2847"/>
    <w:rsid w:val="00DC7315"/>
    <w:rsid w:val="00DD72A5"/>
    <w:rsid w:val="00DF3C2E"/>
    <w:rsid w:val="00E31508"/>
    <w:rsid w:val="00E53C1E"/>
    <w:rsid w:val="00E872CE"/>
    <w:rsid w:val="00EA735C"/>
    <w:rsid w:val="00ED11EF"/>
    <w:rsid w:val="00EE067F"/>
    <w:rsid w:val="00EF4BC9"/>
    <w:rsid w:val="00F14195"/>
    <w:rsid w:val="00F220C8"/>
    <w:rsid w:val="00F63070"/>
    <w:rsid w:val="00F87AB6"/>
    <w:rsid w:val="00FD4B76"/>
    <w:rsid w:val="00FF4CD8"/>
    <w:rsid w:val="00FF68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AFF4E"/>
  <w15:chartTrackingRefBased/>
  <w15:docId w15:val="{39CB9475-AC98-4B13-9013-8E38B041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053"/>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autoRedefine/>
    <w:uiPriority w:val="9"/>
    <w:qFormat/>
    <w:rsid w:val="00F87AB6"/>
    <w:pPr>
      <w:keepNext/>
      <w:keepLines/>
      <w:widowControl w:val="0"/>
      <w:numPr>
        <w:numId w:val="2"/>
      </w:numPr>
      <w:suppressAutoHyphens/>
      <w:autoSpaceDN w:val="0"/>
      <w:spacing w:before="240"/>
      <w:textAlignment w:val="baseline"/>
      <w:outlineLvl w:val="0"/>
    </w:pPr>
    <w:rPr>
      <w:rFonts w:ascii="Calibri" w:eastAsiaTheme="majorEastAsia" w:hAnsi="Calibri" w:cstheme="minorBidi"/>
      <w:b/>
      <w:sz w:val="22"/>
      <w:szCs w:val="29"/>
      <w:lang w:eastAsia="en-US"/>
    </w:rPr>
  </w:style>
  <w:style w:type="paragraph" w:styleId="Ttulo2">
    <w:name w:val="heading 2"/>
    <w:basedOn w:val="Normal"/>
    <w:next w:val="Normal"/>
    <w:link w:val="Ttulo2Char"/>
    <w:autoRedefine/>
    <w:uiPriority w:val="9"/>
    <w:unhideWhenUsed/>
    <w:qFormat/>
    <w:rsid w:val="000131F9"/>
    <w:pPr>
      <w:keepNext/>
      <w:keepLines/>
      <w:spacing w:before="40" w:line="259" w:lineRule="auto"/>
      <w:outlineLvl w:val="1"/>
    </w:pPr>
    <w:rPr>
      <w:rFonts w:eastAsiaTheme="majorEastAsia" w:cstheme="majorBidi"/>
      <w:b/>
      <w:szCs w:val="26"/>
      <w:lang w:eastAsia="en-US"/>
    </w:rPr>
  </w:style>
  <w:style w:type="paragraph" w:styleId="Ttulo4">
    <w:name w:val="heading 4"/>
    <w:basedOn w:val="Normal"/>
    <w:next w:val="Normal"/>
    <w:link w:val="Ttulo4Char"/>
    <w:autoRedefine/>
    <w:uiPriority w:val="9"/>
    <w:unhideWhenUsed/>
    <w:qFormat/>
    <w:rsid w:val="000131F9"/>
    <w:pPr>
      <w:keepNext/>
      <w:keepLines/>
      <w:spacing w:before="40" w:line="256" w:lineRule="auto"/>
      <w:outlineLvl w:val="3"/>
    </w:pPr>
    <w:rPr>
      <w:rFonts w:ascii="Calibri" w:eastAsiaTheme="majorEastAsia" w:hAnsi="Calibri" w:cstheme="majorBidi"/>
      <w:b/>
      <w:iCs/>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87AB6"/>
    <w:rPr>
      <w:rFonts w:ascii="Calibri" w:eastAsiaTheme="majorEastAsia" w:hAnsi="Calibri"/>
      <w:b/>
      <w:szCs w:val="29"/>
    </w:rPr>
  </w:style>
  <w:style w:type="character" w:customStyle="1" w:styleId="Ttulo2Char">
    <w:name w:val="Título 2 Char"/>
    <w:basedOn w:val="Fontepargpadro"/>
    <w:link w:val="Ttulo2"/>
    <w:uiPriority w:val="9"/>
    <w:rsid w:val="000131F9"/>
    <w:rPr>
      <w:rFonts w:ascii="Times New Roman" w:eastAsiaTheme="majorEastAsia" w:hAnsi="Times New Roman" w:cstheme="majorBidi"/>
      <w:b/>
      <w:sz w:val="24"/>
      <w:szCs w:val="26"/>
    </w:rPr>
  </w:style>
  <w:style w:type="character" w:customStyle="1" w:styleId="Ttulo4Char">
    <w:name w:val="Título 4 Char"/>
    <w:basedOn w:val="Fontepargpadro"/>
    <w:link w:val="Ttulo4"/>
    <w:uiPriority w:val="9"/>
    <w:rsid w:val="000131F9"/>
    <w:rPr>
      <w:rFonts w:ascii="Calibri" w:eastAsiaTheme="majorEastAsia" w:hAnsi="Calibri" w:cstheme="majorBidi"/>
      <w:b/>
      <w:iCs/>
      <w:sz w:val="24"/>
    </w:rPr>
  </w:style>
  <w:style w:type="paragraph" w:customStyle="1" w:styleId="Default">
    <w:name w:val="Default"/>
    <w:rsid w:val="00674B46"/>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aliases w:val="02 - Parágrafo da Lista"/>
    <w:basedOn w:val="Normal"/>
    <w:link w:val="PargrafodaListaChar"/>
    <w:uiPriority w:val="34"/>
    <w:qFormat/>
    <w:rsid w:val="00A802A4"/>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aliases w:val="Char Char Char Char,Normal (Web) Char Char Char,Char,webb,Normal (Web) Char Char, Char Char Char Char, webb"/>
    <w:basedOn w:val="Normal"/>
    <w:link w:val="NormalWebChar"/>
    <w:uiPriority w:val="99"/>
    <w:unhideWhenUsed/>
    <w:qFormat/>
    <w:rsid w:val="000D2303"/>
    <w:pPr>
      <w:spacing w:before="100" w:beforeAutospacing="1" w:after="100" w:afterAutospacing="1"/>
    </w:pPr>
  </w:style>
  <w:style w:type="character" w:styleId="Forte">
    <w:name w:val="Strong"/>
    <w:basedOn w:val="Fontepargpadro"/>
    <w:qFormat/>
    <w:rsid w:val="000D2303"/>
    <w:rPr>
      <w:b/>
      <w:bCs/>
    </w:rPr>
  </w:style>
  <w:style w:type="character" w:customStyle="1" w:styleId="NormalWebChar">
    <w:name w:val="Normal (Web) Char"/>
    <w:aliases w:val="Char Char Char Char Char,Normal (Web) Char Char Char Char,Char Char,webb Char,Normal (Web) Char Char Char1, Char Char Char Char Char, webb Char"/>
    <w:link w:val="NormalWeb"/>
    <w:uiPriority w:val="99"/>
    <w:locked/>
    <w:rsid w:val="000D2303"/>
    <w:rPr>
      <w:rFonts w:ascii="Times New Roman" w:eastAsia="Times New Roman" w:hAnsi="Times New Roman" w:cs="Times New Roman"/>
      <w:sz w:val="24"/>
      <w:szCs w:val="24"/>
      <w:lang w:eastAsia="pt-BR"/>
    </w:rPr>
  </w:style>
  <w:style w:type="character" w:styleId="Refdecomentrio">
    <w:name w:val="annotation reference"/>
    <w:basedOn w:val="Fontepargpadro"/>
    <w:unhideWhenUsed/>
    <w:rsid w:val="00E31508"/>
    <w:rPr>
      <w:sz w:val="16"/>
      <w:szCs w:val="16"/>
    </w:rPr>
  </w:style>
  <w:style w:type="paragraph" w:styleId="Textodecomentrio">
    <w:name w:val="annotation text"/>
    <w:basedOn w:val="Normal"/>
    <w:link w:val="TextodecomentrioChar"/>
    <w:unhideWhenUsed/>
    <w:rsid w:val="00E31508"/>
    <w:rPr>
      <w:sz w:val="20"/>
      <w:szCs w:val="20"/>
    </w:rPr>
  </w:style>
  <w:style w:type="character" w:customStyle="1" w:styleId="TextodecomentrioChar">
    <w:name w:val="Texto de comentário Char"/>
    <w:basedOn w:val="Fontepargpadro"/>
    <w:link w:val="Textodecomentrio"/>
    <w:rsid w:val="00E31508"/>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E31508"/>
    <w:rPr>
      <w:rFonts w:ascii="Segoe UI" w:hAnsi="Segoe UI" w:cs="Segoe UI"/>
      <w:sz w:val="18"/>
      <w:szCs w:val="18"/>
    </w:rPr>
  </w:style>
  <w:style w:type="character" w:customStyle="1" w:styleId="TextodebaloChar">
    <w:name w:val="Texto de balão Char"/>
    <w:basedOn w:val="Fontepargpadro"/>
    <w:link w:val="Textodebalo"/>
    <w:uiPriority w:val="99"/>
    <w:semiHidden/>
    <w:rsid w:val="00E31508"/>
    <w:rPr>
      <w:rFonts w:ascii="Segoe UI" w:hAnsi="Segoe UI" w:cs="Segoe UI"/>
      <w:sz w:val="18"/>
      <w:szCs w:val="18"/>
    </w:rPr>
  </w:style>
  <w:style w:type="character" w:styleId="nfase">
    <w:name w:val="Emphasis"/>
    <w:basedOn w:val="Fontepargpadro"/>
    <w:uiPriority w:val="20"/>
    <w:qFormat/>
    <w:rsid w:val="00115022"/>
    <w:rPr>
      <w:i/>
      <w:iCs/>
    </w:rPr>
  </w:style>
  <w:style w:type="paragraph" w:customStyle="1" w:styleId="Pargrafo">
    <w:name w:val="Parágrafo"/>
    <w:basedOn w:val="Normal"/>
    <w:rsid w:val="000B08D2"/>
    <w:pPr>
      <w:widowControl w:val="0"/>
      <w:tabs>
        <w:tab w:val="left" w:pos="1418"/>
      </w:tabs>
      <w:snapToGrid w:val="0"/>
      <w:spacing w:line="360" w:lineRule="auto"/>
      <w:ind w:firstLine="1418"/>
      <w:jc w:val="both"/>
    </w:pPr>
    <w:rPr>
      <w:rFonts w:ascii="Arial" w:hAnsi="Arial"/>
      <w:noProof/>
      <w:snapToGrid w:val="0"/>
      <w:color w:val="000000" w:themeColor="text1"/>
      <w:szCs w:val="20"/>
    </w:rPr>
  </w:style>
  <w:style w:type="paragraph" w:styleId="Assuntodocomentrio">
    <w:name w:val="annotation subject"/>
    <w:basedOn w:val="Textodecomentrio"/>
    <w:next w:val="Textodecomentrio"/>
    <w:link w:val="AssuntodocomentrioChar"/>
    <w:uiPriority w:val="99"/>
    <w:semiHidden/>
    <w:unhideWhenUsed/>
    <w:rsid w:val="000B08D2"/>
    <w:pPr>
      <w:spacing w:after="16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0B08D2"/>
    <w:rPr>
      <w:rFonts w:ascii="Times New Roman" w:eastAsia="Times New Roman" w:hAnsi="Times New Roman" w:cs="Times New Roman"/>
      <w:b/>
      <w:bCs/>
      <w:sz w:val="20"/>
      <w:szCs w:val="20"/>
      <w:lang w:eastAsia="pt-BR"/>
    </w:rPr>
  </w:style>
  <w:style w:type="paragraph" w:styleId="Subttulo">
    <w:name w:val="Subtitle"/>
    <w:basedOn w:val="Normal"/>
    <w:next w:val="Normal"/>
    <w:link w:val="SubttuloChar"/>
    <w:uiPriority w:val="11"/>
    <w:qFormat/>
    <w:rsid w:val="000B08D2"/>
    <w:pPr>
      <w:numPr>
        <w:ilvl w:val="1"/>
      </w:numPr>
      <w:spacing w:after="160" w:line="276" w:lineRule="auto"/>
    </w:pPr>
    <w:rPr>
      <w:rFonts w:ascii="Calibri" w:hAnsi="Calibri"/>
      <w:color w:val="5A5A5A"/>
      <w:spacing w:val="15"/>
      <w:sz w:val="22"/>
      <w:szCs w:val="22"/>
      <w:lang w:eastAsia="en-US"/>
    </w:rPr>
  </w:style>
  <w:style w:type="character" w:customStyle="1" w:styleId="SubttuloChar">
    <w:name w:val="Subtítulo Char"/>
    <w:basedOn w:val="Fontepargpadro"/>
    <w:link w:val="Subttulo"/>
    <w:uiPriority w:val="11"/>
    <w:rsid w:val="000B08D2"/>
    <w:rPr>
      <w:rFonts w:ascii="Calibri" w:eastAsia="Times New Roman" w:hAnsi="Calibri" w:cs="Times New Roman"/>
      <w:color w:val="5A5A5A"/>
      <w:spacing w:val="15"/>
    </w:rPr>
  </w:style>
  <w:style w:type="paragraph" w:customStyle="1" w:styleId="FIGURAS">
    <w:name w:val="FIGURAS"/>
    <w:basedOn w:val="Recuodecorpodetexto"/>
    <w:link w:val="FIGURASChar"/>
    <w:qFormat/>
    <w:rsid w:val="004E1131"/>
    <w:pPr>
      <w:keepNext/>
      <w:keepLines/>
      <w:numPr>
        <w:numId w:val="4"/>
      </w:numPr>
      <w:spacing w:before="240" w:after="60" w:line="240" w:lineRule="auto"/>
      <w:jc w:val="both"/>
    </w:pPr>
    <w:rPr>
      <w:rFonts w:ascii="Arial" w:hAnsi="Arial" w:cs="Arial"/>
    </w:rPr>
  </w:style>
  <w:style w:type="character" w:customStyle="1" w:styleId="FIGURASChar">
    <w:name w:val="FIGURAS Char"/>
    <w:basedOn w:val="RecuodecorpodetextoChar"/>
    <w:link w:val="FIGURAS"/>
    <w:rsid w:val="004E1131"/>
    <w:rPr>
      <w:rFonts w:ascii="Arial" w:hAnsi="Arial" w:cs="Arial"/>
    </w:rPr>
  </w:style>
  <w:style w:type="paragraph" w:customStyle="1" w:styleId="xmsonormal">
    <w:name w:val="x_msonormal"/>
    <w:basedOn w:val="Normal"/>
    <w:rsid w:val="004E1131"/>
    <w:pPr>
      <w:spacing w:before="100" w:beforeAutospacing="1" w:after="100" w:afterAutospacing="1"/>
      <w:jc w:val="both"/>
    </w:pPr>
  </w:style>
  <w:style w:type="paragraph" w:customStyle="1" w:styleId="Fonteimagem">
    <w:name w:val="Fonteimagem"/>
    <w:basedOn w:val="Normal"/>
    <w:link w:val="FonteimagemChar"/>
    <w:qFormat/>
    <w:rsid w:val="004E1131"/>
    <w:pPr>
      <w:jc w:val="both"/>
    </w:pPr>
    <w:rPr>
      <w:rFonts w:ascii="Arial" w:eastAsiaTheme="minorHAnsi" w:hAnsi="Arial" w:cstheme="minorBidi"/>
      <w:bCs/>
      <w:sz w:val="22"/>
      <w:szCs w:val="20"/>
      <w:lang w:eastAsia="en-US"/>
    </w:rPr>
  </w:style>
  <w:style w:type="character" w:customStyle="1" w:styleId="FonteimagemChar">
    <w:name w:val="Fonteimagem Char"/>
    <w:basedOn w:val="Fontepargpadro"/>
    <w:link w:val="Fonteimagem"/>
    <w:rsid w:val="004E1131"/>
    <w:rPr>
      <w:rFonts w:ascii="Arial" w:hAnsi="Arial"/>
      <w:bCs/>
      <w:szCs w:val="20"/>
    </w:rPr>
  </w:style>
  <w:style w:type="paragraph" w:customStyle="1" w:styleId="FONTES">
    <w:name w:val="FONTES"/>
    <w:basedOn w:val="Recuodecorpodetexto"/>
    <w:link w:val="FONTESChar"/>
    <w:qFormat/>
    <w:rsid w:val="004E1131"/>
    <w:pPr>
      <w:spacing w:before="60" w:after="240" w:line="240" w:lineRule="auto"/>
      <w:ind w:left="0"/>
      <w:jc w:val="both"/>
    </w:pPr>
    <w:rPr>
      <w:rFonts w:ascii="Arial" w:hAnsi="Arial" w:cs="Arial"/>
      <w:sz w:val="18"/>
      <w:szCs w:val="20"/>
    </w:rPr>
  </w:style>
  <w:style w:type="character" w:customStyle="1" w:styleId="FONTESChar">
    <w:name w:val="FONTES Char"/>
    <w:basedOn w:val="RecuodecorpodetextoChar"/>
    <w:link w:val="FONTES"/>
    <w:rsid w:val="004E1131"/>
    <w:rPr>
      <w:rFonts w:ascii="Arial" w:hAnsi="Arial" w:cs="Arial"/>
      <w:sz w:val="18"/>
      <w:szCs w:val="20"/>
    </w:rPr>
  </w:style>
  <w:style w:type="paragraph" w:styleId="Recuodecorpodetexto">
    <w:name w:val="Body Text Indent"/>
    <w:basedOn w:val="Normal"/>
    <w:link w:val="RecuodecorpodetextoChar"/>
    <w:uiPriority w:val="99"/>
    <w:semiHidden/>
    <w:unhideWhenUsed/>
    <w:rsid w:val="004E1131"/>
    <w:pPr>
      <w:spacing w:after="120" w:line="259" w:lineRule="auto"/>
      <w:ind w:left="283"/>
    </w:pPr>
    <w:rPr>
      <w:rFonts w:asciiTheme="minorHAnsi" w:eastAsiaTheme="minorHAnsi" w:hAnsiTheme="minorHAnsi" w:cstheme="minorBidi"/>
      <w:sz w:val="22"/>
      <w:szCs w:val="22"/>
      <w:lang w:eastAsia="en-US"/>
    </w:rPr>
  </w:style>
  <w:style w:type="character" w:customStyle="1" w:styleId="RecuodecorpodetextoChar">
    <w:name w:val="Recuo de corpo de texto Char"/>
    <w:basedOn w:val="Fontepargpadro"/>
    <w:link w:val="Recuodecorpodetexto"/>
    <w:uiPriority w:val="99"/>
    <w:semiHidden/>
    <w:rsid w:val="004E1131"/>
  </w:style>
  <w:style w:type="paragraph" w:customStyle="1" w:styleId="QUADROS">
    <w:name w:val="QUADROS"/>
    <w:basedOn w:val="Ttulo2"/>
    <w:link w:val="QUADROSChar"/>
    <w:qFormat/>
    <w:rsid w:val="002A33A0"/>
    <w:pPr>
      <w:numPr>
        <w:numId w:val="5"/>
      </w:numPr>
      <w:spacing w:before="240" w:after="60" w:line="240" w:lineRule="auto"/>
      <w:ind w:left="0"/>
      <w:jc w:val="both"/>
    </w:pPr>
    <w:rPr>
      <w:rFonts w:ascii="Arial" w:eastAsia="Symbol" w:hAnsi="Arial" w:cs="Arial"/>
      <w:b w:val="0"/>
      <w:bCs/>
      <w:iCs/>
      <w:color w:val="000000" w:themeColor="text1"/>
      <w:lang w:eastAsia="pt-BR"/>
    </w:rPr>
  </w:style>
  <w:style w:type="character" w:customStyle="1" w:styleId="QUADROSChar">
    <w:name w:val="QUADROS Char"/>
    <w:basedOn w:val="Ttulo2Char"/>
    <w:link w:val="QUADROS"/>
    <w:rsid w:val="002A33A0"/>
    <w:rPr>
      <w:rFonts w:ascii="Arial" w:eastAsia="Symbol" w:hAnsi="Arial" w:cs="Arial"/>
      <w:b w:val="0"/>
      <w:bCs/>
      <w:iCs/>
      <w:color w:val="000000" w:themeColor="text1"/>
      <w:sz w:val="24"/>
      <w:szCs w:val="26"/>
      <w:lang w:eastAsia="pt-BR"/>
    </w:rPr>
  </w:style>
  <w:style w:type="paragraph" w:customStyle="1" w:styleId="TableParagraph">
    <w:name w:val="Table Paragraph"/>
    <w:basedOn w:val="Normal"/>
    <w:uiPriority w:val="1"/>
    <w:qFormat/>
    <w:rsid w:val="00990444"/>
    <w:pPr>
      <w:widowControl w:val="0"/>
      <w:autoSpaceDE w:val="0"/>
      <w:autoSpaceDN w:val="0"/>
      <w:spacing w:before="30"/>
    </w:pPr>
    <w:rPr>
      <w:rFonts w:ascii="Courier New" w:eastAsia="Courier New" w:hAnsi="Courier New" w:cs="Courier New"/>
      <w:lang w:val="en-US"/>
    </w:rPr>
  </w:style>
  <w:style w:type="table" w:customStyle="1" w:styleId="TableNormal3">
    <w:name w:val="Table Normal3"/>
    <w:uiPriority w:val="2"/>
    <w:semiHidden/>
    <w:unhideWhenUsed/>
    <w:qFormat/>
    <w:rsid w:val="009904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C57825"/>
    <w:rPr>
      <w:color w:val="0000FF"/>
      <w:u w:val="single"/>
    </w:rPr>
  </w:style>
  <w:style w:type="paragraph" w:customStyle="1" w:styleId="TABELAS">
    <w:name w:val="TABELAS"/>
    <w:basedOn w:val="Ttulo"/>
    <w:link w:val="TABELASChar"/>
    <w:qFormat/>
    <w:rsid w:val="005B3907"/>
    <w:pPr>
      <w:keepNext/>
      <w:keepLines/>
      <w:numPr>
        <w:numId w:val="6"/>
      </w:numPr>
      <w:spacing w:before="240" w:after="60"/>
      <w:ind w:left="0"/>
      <w:contextualSpacing w:val="0"/>
      <w:jc w:val="both"/>
    </w:pPr>
    <w:rPr>
      <w:rFonts w:ascii="Arial" w:hAnsi="Arial"/>
      <w:spacing w:val="0"/>
      <w:sz w:val="22"/>
    </w:rPr>
  </w:style>
  <w:style w:type="character" w:customStyle="1" w:styleId="TABELASChar">
    <w:name w:val="TABELAS Char"/>
    <w:basedOn w:val="Fontepargpadro"/>
    <w:link w:val="TABELAS"/>
    <w:rsid w:val="005B3907"/>
    <w:rPr>
      <w:rFonts w:ascii="Arial" w:eastAsiaTheme="majorEastAsia" w:hAnsi="Arial" w:cstheme="majorBidi"/>
      <w:kern w:val="28"/>
      <w:szCs w:val="56"/>
    </w:rPr>
  </w:style>
  <w:style w:type="paragraph" w:styleId="Ttulo">
    <w:name w:val="Title"/>
    <w:basedOn w:val="Normal"/>
    <w:next w:val="Normal"/>
    <w:link w:val="TtuloChar"/>
    <w:uiPriority w:val="10"/>
    <w:qFormat/>
    <w:rsid w:val="005B3907"/>
    <w:pPr>
      <w:contextualSpacing/>
    </w:pPr>
    <w:rPr>
      <w:rFonts w:asciiTheme="majorHAnsi" w:eastAsiaTheme="majorEastAsia" w:hAnsiTheme="majorHAnsi" w:cstheme="majorBidi"/>
      <w:spacing w:val="-10"/>
      <w:kern w:val="28"/>
      <w:sz w:val="56"/>
      <w:szCs w:val="56"/>
      <w:lang w:eastAsia="en-US"/>
    </w:rPr>
  </w:style>
  <w:style w:type="character" w:customStyle="1" w:styleId="TtuloChar">
    <w:name w:val="Título Char"/>
    <w:basedOn w:val="Fontepargpadro"/>
    <w:link w:val="Ttulo"/>
    <w:uiPriority w:val="10"/>
    <w:rsid w:val="005B3907"/>
    <w:rPr>
      <w:rFonts w:asciiTheme="majorHAnsi" w:eastAsiaTheme="majorEastAsia" w:hAnsiTheme="majorHAnsi" w:cstheme="majorBidi"/>
      <w:spacing w:val="-10"/>
      <w:kern w:val="28"/>
      <w:sz w:val="56"/>
      <w:szCs w:val="56"/>
    </w:rPr>
  </w:style>
  <w:style w:type="paragraph" w:customStyle="1" w:styleId="default0">
    <w:name w:val="default"/>
    <w:basedOn w:val="Normal"/>
    <w:rsid w:val="00537733"/>
    <w:rPr>
      <w:rFonts w:eastAsiaTheme="minorHAnsi"/>
    </w:rPr>
  </w:style>
  <w:style w:type="table" w:styleId="Tabelacomgrade">
    <w:name w:val="Table Grid"/>
    <w:basedOn w:val="Tabelanormal"/>
    <w:uiPriority w:val="39"/>
    <w:rsid w:val="00537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har">
    <w:name w:val="Parágrafo da Lista Char"/>
    <w:aliases w:val="02 - Parágrafo da Lista Char"/>
    <w:link w:val="PargrafodaLista"/>
    <w:uiPriority w:val="34"/>
    <w:locked/>
    <w:rsid w:val="00537733"/>
  </w:style>
  <w:style w:type="paragraph" w:customStyle="1" w:styleId="Textopadro">
    <w:name w:val="Texto padrão"/>
    <w:basedOn w:val="Normal"/>
    <w:link w:val="TextopadroChar"/>
    <w:qFormat/>
    <w:rsid w:val="00537733"/>
    <w:pPr>
      <w:spacing w:after="240" w:line="360" w:lineRule="auto"/>
      <w:jc w:val="both"/>
    </w:pPr>
    <w:rPr>
      <w:rFonts w:ascii="Cambria" w:eastAsiaTheme="minorHAnsi" w:hAnsi="Cambria" w:cstheme="minorBidi"/>
      <w:sz w:val="22"/>
      <w:szCs w:val="22"/>
      <w:lang w:eastAsia="en-US"/>
    </w:rPr>
  </w:style>
  <w:style w:type="character" w:customStyle="1" w:styleId="TextopadroChar">
    <w:name w:val="Texto padrão Char"/>
    <w:basedOn w:val="Fontepargpadro"/>
    <w:link w:val="Textopadro"/>
    <w:rsid w:val="00537733"/>
    <w:rPr>
      <w:rFonts w:ascii="Cambria" w:hAnsi="Cambria"/>
    </w:rPr>
  </w:style>
  <w:style w:type="table" w:customStyle="1" w:styleId="TableNormal1">
    <w:name w:val="Table Normal1"/>
    <w:uiPriority w:val="2"/>
    <w:semiHidden/>
    <w:unhideWhenUsed/>
    <w:qFormat/>
    <w:rsid w:val="007054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paragraph">
    <w:name w:val="paragraph"/>
    <w:basedOn w:val="Normal"/>
    <w:rsid w:val="00673BFF"/>
    <w:pPr>
      <w:spacing w:before="100" w:beforeAutospacing="1" w:after="100" w:afterAutospacing="1"/>
    </w:pPr>
  </w:style>
  <w:style w:type="paragraph" w:styleId="Corpodetexto3">
    <w:name w:val="Body Text 3"/>
    <w:basedOn w:val="Normal"/>
    <w:link w:val="Corpodetexto3Char"/>
    <w:uiPriority w:val="99"/>
    <w:semiHidden/>
    <w:unhideWhenUsed/>
    <w:rsid w:val="00673BFF"/>
    <w:pPr>
      <w:spacing w:after="120"/>
    </w:pPr>
    <w:rPr>
      <w:sz w:val="16"/>
      <w:szCs w:val="16"/>
    </w:rPr>
  </w:style>
  <w:style w:type="character" w:customStyle="1" w:styleId="Corpodetexto3Char">
    <w:name w:val="Corpo de texto 3 Char"/>
    <w:basedOn w:val="Fontepargpadro"/>
    <w:link w:val="Corpodetexto3"/>
    <w:uiPriority w:val="99"/>
    <w:rsid w:val="00673BFF"/>
    <w:rPr>
      <w:rFonts w:ascii="Times New Roman" w:eastAsia="Times New Roman" w:hAnsi="Times New Roman" w:cs="Times New Roman"/>
      <w:sz w:val="16"/>
      <w:szCs w:val="16"/>
      <w:lang w:eastAsia="pt-BR"/>
    </w:rPr>
  </w:style>
  <w:style w:type="paragraph" w:styleId="Legenda">
    <w:name w:val="caption"/>
    <w:aliases w:val="Figura"/>
    <w:basedOn w:val="Normal"/>
    <w:link w:val="LegendaChar"/>
    <w:uiPriority w:val="35"/>
    <w:unhideWhenUsed/>
    <w:qFormat/>
    <w:rsid w:val="00673BFF"/>
    <w:pPr>
      <w:spacing w:before="100" w:beforeAutospacing="1" w:after="100" w:afterAutospacing="1"/>
    </w:pPr>
    <w:rPr>
      <w:rFonts w:eastAsiaTheme="minorEastAsia"/>
    </w:rPr>
  </w:style>
  <w:style w:type="character" w:customStyle="1" w:styleId="LegendaChar">
    <w:name w:val="Legenda Char"/>
    <w:aliases w:val="Figura Char"/>
    <w:link w:val="Legenda"/>
    <w:uiPriority w:val="35"/>
    <w:rsid w:val="00673BFF"/>
    <w:rPr>
      <w:rFonts w:ascii="Times New Roman" w:eastAsiaTheme="minorEastAsia" w:hAnsi="Times New Roman" w:cs="Times New Roman"/>
      <w:sz w:val="24"/>
      <w:szCs w:val="24"/>
      <w:lang w:eastAsia="pt-BR"/>
    </w:rPr>
  </w:style>
  <w:style w:type="character" w:styleId="MenoPendente">
    <w:name w:val="Unresolved Mention"/>
    <w:basedOn w:val="Fontepargpadro"/>
    <w:uiPriority w:val="99"/>
    <w:semiHidden/>
    <w:unhideWhenUsed/>
    <w:rsid w:val="00E53C1E"/>
    <w:rPr>
      <w:color w:val="605E5C"/>
      <w:shd w:val="clear" w:color="auto" w:fill="E1DFDD"/>
    </w:rPr>
  </w:style>
  <w:style w:type="paragraph" w:styleId="Textodenotaderodap">
    <w:name w:val="footnote text"/>
    <w:basedOn w:val="Normal"/>
    <w:link w:val="TextodenotaderodapChar"/>
    <w:uiPriority w:val="99"/>
    <w:unhideWhenUsed/>
    <w:rsid w:val="005F7CD8"/>
    <w:rPr>
      <w:sz w:val="20"/>
      <w:szCs w:val="20"/>
    </w:rPr>
  </w:style>
  <w:style w:type="character" w:customStyle="1" w:styleId="TextodenotaderodapChar">
    <w:name w:val="Texto de nota de rodapé Char"/>
    <w:basedOn w:val="Fontepargpadro"/>
    <w:link w:val="Textodenotaderodap"/>
    <w:uiPriority w:val="99"/>
    <w:rsid w:val="005F7CD8"/>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unhideWhenUsed/>
    <w:rsid w:val="005F7C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46127">
      <w:bodyDiv w:val="1"/>
      <w:marLeft w:val="0"/>
      <w:marRight w:val="0"/>
      <w:marTop w:val="0"/>
      <w:marBottom w:val="0"/>
      <w:divBdr>
        <w:top w:val="none" w:sz="0" w:space="0" w:color="auto"/>
        <w:left w:val="none" w:sz="0" w:space="0" w:color="auto"/>
        <w:bottom w:val="none" w:sz="0" w:space="0" w:color="auto"/>
        <w:right w:val="none" w:sz="0" w:space="0" w:color="auto"/>
      </w:divBdr>
      <w:divsChild>
        <w:div w:id="1327711314">
          <w:marLeft w:val="0"/>
          <w:marRight w:val="0"/>
          <w:marTop w:val="0"/>
          <w:marBottom w:val="0"/>
          <w:divBdr>
            <w:top w:val="none" w:sz="0" w:space="0" w:color="auto"/>
            <w:left w:val="none" w:sz="0" w:space="0" w:color="auto"/>
            <w:bottom w:val="none" w:sz="0" w:space="0" w:color="auto"/>
            <w:right w:val="none" w:sz="0" w:space="0" w:color="auto"/>
          </w:divBdr>
          <w:divsChild>
            <w:div w:id="2101556447">
              <w:marLeft w:val="0"/>
              <w:marRight w:val="0"/>
              <w:marTop w:val="0"/>
              <w:marBottom w:val="0"/>
              <w:divBdr>
                <w:top w:val="none" w:sz="0" w:space="0" w:color="auto"/>
                <w:left w:val="none" w:sz="0" w:space="0" w:color="auto"/>
                <w:bottom w:val="none" w:sz="0" w:space="0" w:color="auto"/>
                <w:right w:val="none" w:sz="0" w:space="0" w:color="auto"/>
              </w:divBdr>
              <w:divsChild>
                <w:div w:id="534654349">
                  <w:marLeft w:val="0"/>
                  <w:marRight w:val="0"/>
                  <w:marTop w:val="0"/>
                  <w:marBottom w:val="0"/>
                  <w:divBdr>
                    <w:top w:val="none" w:sz="0" w:space="0" w:color="auto"/>
                    <w:left w:val="none" w:sz="0" w:space="0" w:color="auto"/>
                    <w:bottom w:val="none" w:sz="0" w:space="0" w:color="auto"/>
                    <w:right w:val="none" w:sz="0" w:space="0" w:color="auto"/>
                  </w:divBdr>
                </w:div>
              </w:divsChild>
            </w:div>
            <w:div w:id="55976951">
              <w:marLeft w:val="0"/>
              <w:marRight w:val="0"/>
              <w:marTop w:val="0"/>
              <w:marBottom w:val="0"/>
              <w:divBdr>
                <w:top w:val="none" w:sz="0" w:space="0" w:color="auto"/>
                <w:left w:val="none" w:sz="0" w:space="0" w:color="auto"/>
                <w:bottom w:val="none" w:sz="0" w:space="0" w:color="auto"/>
                <w:right w:val="none" w:sz="0" w:space="0" w:color="auto"/>
              </w:divBdr>
              <w:divsChild>
                <w:div w:id="166666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40583">
          <w:marLeft w:val="0"/>
          <w:marRight w:val="0"/>
          <w:marTop w:val="0"/>
          <w:marBottom w:val="0"/>
          <w:divBdr>
            <w:top w:val="none" w:sz="0" w:space="0" w:color="auto"/>
            <w:left w:val="none" w:sz="0" w:space="0" w:color="auto"/>
            <w:bottom w:val="none" w:sz="0" w:space="0" w:color="auto"/>
            <w:right w:val="none" w:sz="0" w:space="0" w:color="auto"/>
          </w:divBdr>
          <w:divsChild>
            <w:div w:id="1079325452">
              <w:marLeft w:val="0"/>
              <w:marRight w:val="0"/>
              <w:marTop w:val="0"/>
              <w:marBottom w:val="0"/>
              <w:divBdr>
                <w:top w:val="none" w:sz="0" w:space="0" w:color="auto"/>
                <w:left w:val="none" w:sz="0" w:space="0" w:color="auto"/>
                <w:bottom w:val="none" w:sz="0" w:space="0" w:color="auto"/>
                <w:right w:val="none" w:sz="0" w:space="0" w:color="auto"/>
              </w:divBdr>
              <w:divsChild>
                <w:div w:id="75871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t.wikipedia.org/wiki/Estudante" TargetMode="External"/><Relationship Id="rId14" Type="http://schemas.openxmlformats.org/officeDocument/2006/relationships/customXml" Target="../customXml/item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E3539CFE0BFA94383DDD95B2F3BC8CC" ma:contentTypeVersion="1" ma:contentTypeDescription="Crie um novo documento." ma:contentTypeScope="" ma:versionID="bb31d8895665b8576395b4f2ac476f14">
  <xsd:schema xmlns:xsd="http://www.w3.org/2001/XMLSchema" xmlns:xs="http://www.w3.org/2001/XMLSchema" xmlns:p="http://schemas.microsoft.com/office/2006/metadata/properties" xmlns:ns1="http://schemas.microsoft.com/sharepoint/v3" xmlns:ns2="74605401-ef82-4e58-8e01-df55332c0536" targetNamespace="http://schemas.microsoft.com/office/2006/metadata/properties" ma:root="true" ma:fieldsID="24695812c2c35f891fedda0b95a99d61" ns1:_="" ns2:_="">
    <xsd:import namespace="http://schemas.microsoft.com/sharepoint/v3"/>
    <xsd:import namespace="74605401-ef82-4e58-8e01-df55332c0536"/>
    <xsd:element name="properties">
      <xsd:complexType>
        <xsd:sequence>
          <xsd:element name="documentManagement">
            <xsd:complexType>
              <xsd:all>
                <xsd:element ref="ns2:Resumo" minOccurs="0"/>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Agendamento de Data de Início" ma:description="" ma:hidden="true" ma:internalName="PublishingStartDate">
      <xsd:simpleType>
        <xsd:restriction base="dms:Unknown"/>
      </xsd:simpleType>
    </xsd:element>
    <xsd:element name="PublishingExpirationDate" ma:index="13" nillable="true" ma:displayName="Agendamento de Data de Término" ma:description="Data Final de Agendamento é uma coluna de site criada pelo recurso de Publicação. Ela é usada para especificar a data e a hora em que essa página não será mais exibida aos visitantes do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605401-ef82-4e58-8e01-df55332c0536" elementFormDefault="qualified">
    <xsd:import namespace="http://schemas.microsoft.com/office/2006/documentManagement/types"/>
    <xsd:import namespace="http://schemas.microsoft.com/office/infopath/2007/PartnerControls"/>
    <xsd:element name="Resumo" ma:index="8" nillable="true" ma:displayName="Resumo" ma:internalName="Resumo">
      <xsd:simpleType>
        <xsd:restriction base="dms:Note">
          <xsd:maxLength value="255"/>
        </xsd:restriction>
      </xsd:simpleType>
    </xsd:element>
    <xsd:element name="_dlc_DocId" ma:index="9" nillable="true" ma:displayName="Valor da ID do Documento" ma:description="O valor da ID do documento atribuída a este item." ma:internalName="_dlc_DocId" ma:readOnly="true">
      <xsd:simpleType>
        <xsd:restriction base="dms:Text"/>
      </xsd:simpleType>
    </xsd:element>
    <xsd:element name="_dlc_DocIdUrl" ma:index="10" nillable="true" ma:displayName="ID do Documento" ma:description="Link permanente par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 de Persistência" ma:description="Manter a ID ao adicion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umo xmlns="74605401-ef82-4e58-8e01-df55332c0536" xsi:nil="true"/>
    <PublishingExpirationDate xmlns="http://schemas.microsoft.com/sharepoint/v3" xsi:nil="true"/>
    <PublishingStartDate xmlns="http://schemas.microsoft.com/sharepoint/v3" xsi:nil="true"/>
    <_dlc_DocId xmlns="74605401-ef82-4e58-8e01-df55332c0536">Q2MPMETMKQAM-7260-4</_dlc_DocId>
    <_dlc_DocIdUrl xmlns="74605401-ef82-4e58-8e01-df55332c0536">
      <Url>http://adminnovoportal.univali.br/graduacao/jornalismo-itajai/projeto-pedagogico/_layouts/15/DocIdRedir.aspx?ID=Q2MPMETMKQAM-7260-4</Url>
      <Description>Q2MPMETMKQAM-7260-4</Description>
    </_dlc_DocIdUrl>
  </documentManagement>
</p:properties>
</file>

<file path=customXml/itemProps1.xml><?xml version="1.0" encoding="utf-8"?>
<ds:datastoreItem xmlns:ds="http://schemas.openxmlformats.org/officeDocument/2006/customXml" ds:itemID="{AD1AF7A6-B1BB-4C54-9BA0-99FA5F9C8F29}"/>
</file>

<file path=customXml/itemProps2.xml><?xml version="1.0" encoding="utf-8"?>
<ds:datastoreItem xmlns:ds="http://schemas.openxmlformats.org/officeDocument/2006/customXml" ds:itemID="{49E54E54-5D29-4D99-A5E3-07EC059768B3}"/>
</file>

<file path=customXml/itemProps3.xml><?xml version="1.0" encoding="utf-8"?>
<ds:datastoreItem xmlns:ds="http://schemas.openxmlformats.org/officeDocument/2006/customXml" ds:itemID="{573894F5-9D2A-407F-B786-75C5C48538CE}"/>
</file>

<file path=customXml/itemProps4.xml><?xml version="1.0" encoding="utf-8"?>
<ds:datastoreItem xmlns:ds="http://schemas.openxmlformats.org/officeDocument/2006/customXml" ds:itemID="{3EE73A47-6FF2-40AE-A4D0-0430BCDE2854}"/>
</file>

<file path=docProps/app.xml><?xml version="1.0" encoding="utf-8"?>
<Properties xmlns="http://schemas.openxmlformats.org/officeDocument/2006/extended-properties" xmlns:vt="http://schemas.openxmlformats.org/officeDocument/2006/docPropsVTypes">
  <Template>Normal</Template>
  <TotalTime>1</TotalTime>
  <Pages>50</Pages>
  <Words>18046</Words>
  <Characters>97451</Characters>
  <Application>Microsoft Office Word</Application>
  <DocSecurity>0</DocSecurity>
  <Lines>812</Lines>
  <Paragraphs>230</Paragraphs>
  <ScaleCrop>false</ScaleCrop>
  <HeadingPairs>
    <vt:vector size="2" baseType="variant">
      <vt:variant>
        <vt:lpstr>Título</vt:lpstr>
      </vt:variant>
      <vt:variant>
        <vt:i4>1</vt:i4>
      </vt:variant>
    </vt:vector>
  </HeadingPairs>
  <TitlesOfParts>
    <vt:vector size="1" baseType="lpstr">
      <vt:lpstr/>
    </vt:vector>
  </TitlesOfParts>
  <Company>UNIVALI</Company>
  <LinksUpToDate>false</LinksUpToDate>
  <CharactersWithSpaces>115267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Síntese Projeto Pedagógico - Word</dc:title>
  <dc:subject/>
  <dc:creator>Roberta Pimenta Vieira de Carvalho</dc:creator>
  <cp:keywords/>
  <dc:description/>
  <cp:lastModifiedBy>Renato Riffel</cp:lastModifiedBy>
  <cp:revision>2</cp:revision>
  <dcterms:created xsi:type="dcterms:W3CDTF">2022-06-30T18:26:00Z</dcterms:created>
  <dcterms:modified xsi:type="dcterms:W3CDTF">2022-06-30T18:26:00Z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0x010100EE3539CFE0BFA94383DDD95B2F3BC8CC</vt:lpwstr>
  </property>
  <property fmtid="{D5CDD505-2E9C-101B-9397-08002B2CF9AE}" pid="3" name="_dlc_DocIdItemGuid">
    <vt:lpwstr>1c90858a-14f1-49c7-ad7e-182618e06464</vt:lpwstr>
  </property>
</Properties>
</file>